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5741" w:rsidRPr="00625741" w:rsidRDefault="00DC1892" w:rsidP="0062574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الصلاة / أخرى</w:t>
      </w:r>
      <w:bookmarkStart w:id="0" w:name="_GoBack"/>
      <w:bookmarkEnd w:id="0"/>
    </w:p>
    <w:p w:rsidR="00625741" w:rsidRPr="00625741" w:rsidRDefault="00625741" w:rsidP="0062574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25741">
        <w:rPr>
          <w:rFonts w:ascii="Simplified Arabic" w:hAnsi="Simplified Arabic" w:hint="cs"/>
          <w:color w:val="0000FF"/>
          <w:sz w:val="28"/>
          <w:szCs w:val="28"/>
          <w:rtl/>
        </w:rPr>
        <w:t>الصلاة على السرير</w:t>
      </w:r>
    </w:p>
    <w:p w:rsidR="00625741" w:rsidRPr="00625741" w:rsidRDefault="00625741" w:rsidP="0062574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034C86" w:rsidRPr="00625741" w:rsidRDefault="00625741" w:rsidP="0062574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62574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34C86" w:rsidRPr="0062574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34C86" w:rsidRPr="006257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للإنسان أن يصلي في مكان مرتفع</w:t>
      </w:r>
      <w:r w:rsidRPr="006257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34C86" w:rsidRPr="006257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كأن يصلي على السرير؟</w:t>
      </w:r>
    </w:p>
    <w:p w:rsidR="00034C86" w:rsidRPr="00625741" w:rsidRDefault="00625741" w:rsidP="0062574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2574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34C86" w:rsidRPr="0062574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034C86">
        <w:rPr>
          <w:sz w:val="36"/>
          <w:szCs w:val="36"/>
          <w:rtl/>
        </w:rPr>
        <w:t xml:space="preserve"> </w:t>
      </w:r>
      <w:r w:rsidR="00034C86" w:rsidRPr="006257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نعم إذا كان السرير ثابت</w:t>
      </w:r>
      <w:r w:rsidRPr="006257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034C86" w:rsidRPr="006257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لا يتحرك كالأرجوحة فإنه تصح الصلاة عليه</w:t>
      </w:r>
      <w:r w:rsidRPr="006257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4C86" w:rsidRPr="006257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والنبي -عليه الصلاة والسلام- صلى على المنبر وهو مرتفع</w:t>
      </w:r>
      <w:r w:rsidRPr="006257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25741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Pr="00625741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377</w:t>
      </w:r>
      <w:r w:rsidRPr="00625741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034C86" w:rsidRPr="006257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.</w:t>
      </w:r>
    </w:p>
    <w:p w:rsidR="0051456A" w:rsidRPr="00625741" w:rsidRDefault="0051456A" w:rsidP="0062574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51456A" w:rsidRPr="006257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91716E8-48E2-43A8-AB37-45512C0C4F5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172B28F-05EC-4084-AA5A-5C55B91BBDA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0AC3E92D-3EEA-4FC0-BA20-785D459BECF8}"/>
    <w:embedBold r:id="rId4" w:fontKey="{17DC2B36-ADD6-4ADB-8D04-2226D91C998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40D4CD4-B05F-441B-B8F4-CE56D1464ECC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04DF4BE-A0A6-4980-9083-8DB93EAD36DC}"/>
    <w:embedBold r:id="rId7" w:fontKey="{7A239746-9F40-45E3-91CA-A5B42F3EB5E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8C044E19-CB66-4DE1-B83C-3D3BD5270E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4B05"/>
    <w:rsid w:val="00034C86"/>
    <w:rsid w:val="00224B05"/>
    <w:rsid w:val="0051456A"/>
    <w:rsid w:val="00625741"/>
    <w:rsid w:val="00DC1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474043"/>
  <w15:docId w15:val="{CB5904E8-2C35-479B-8078-9EB18BF32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4C86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625741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625741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81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6</cp:revision>
  <dcterms:created xsi:type="dcterms:W3CDTF">2017-09-22T13:36:00Z</dcterms:created>
  <dcterms:modified xsi:type="dcterms:W3CDTF">2019-07-31T15:57:00Z</dcterms:modified>
</cp:coreProperties>
</file>