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242D" w:rsidRPr="00CA242D" w:rsidRDefault="00CA242D" w:rsidP="00CA242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A242D">
        <w:rPr>
          <w:rFonts w:ascii="Simplified Arabic" w:hAnsi="Simplified Arabic" w:hint="cs"/>
          <w:color w:val="0000FF"/>
          <w:sz w:val="28"/>
          <w:szCs w:val="28"/>
          <w:rtl/>
        </w:rPr>
        <w:t>الحج</w:t>
      </w:r>
    </w:p>
    <w:p w:rsidR="00CA242D" w:rsidRPr="00CA242D" w:rsidRDefault="00CA242D" w:rsidP="00CA242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A242D">
        <w:rPr>
          <w:rFonts w:ascii="Simplified Arabic" w:hAnsi="Simplified Arabic" w:hint="cs"/>
          <w:color w:val="0000FF"/>
          <w:sz w:val="28"/>
          <w:szCs w:val="28"/>
          <w:rtl/>
        </w:rPr>
        <w:t>تأخير الطواف والسعي إلى حين الخروج من مكة</w:t>
      </w:r>
    </w:p>
    <w:p w:rsidR="00CA242D" w:rsidRPr="00CA242D" w:rsidRDefault="00CA242D" w:rsidP="00CA242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D7021" w:rsidRPr="00CA242D" w:rsidRDefault="00CA242D" w:rsidP="00CA242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A242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D7021" w:rsidRPr="00CA242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D7021" w:rsidRPr="00CA24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تأخير طواف القدوم</w:t>
      </w:r>
      <w:r w:rsidRPr="00CA24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D7021" w:rsidRPr="00CA24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والسعي</w:t>
      </w:r>
      <w:r w:rsidRPr="00CA24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D7021" w:rsidRPr="00CA24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وطواف الإفاضة</w:t>
      </w:r>
      <w:r w:rsidRPr="00CA24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D7021" w:rsidRPr="00CA24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وطواف الوداع</w:t>
      </w:r>
      <w:r w:rsidRPr="00CA24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D7021" w:rsidRPr="00CA24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إلى ما بعد أيام التشريق؟</w:t>
      </w:r>
    </w:p>
    <w:p w:rsidR="007D7021" w:rsidRPr="00CA242D" w:rsidRDefault="00CA242D" w:rsidP="00CA242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A242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CA24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أولًا:</w:t>
      </w:r>
      <w:r w:rsidR="007D7021"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طواف القدوم بالنسبة للمفرد والقارن سنة</w:t>
      </w:r>
      <w:r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7021"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لم يطف للقدوم ولم يسع</w:t>
      </w:r>
      <w:r w:rsidR="00425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D7021"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بعده وأخّ</w:t>
      </w:r>
      <w:r w:rsidR="003D4D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D7021"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الطواف لا يلزمه إلا طواف واحد وسعي واحد</w:t>
      </w:r>
      <w:r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7021"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سواء كان مفردًا أو قارنًا وأخّره إلى فراغه من الحج وقرب سفره إلى بلده</w:t>
      </w:r>
      <w:r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7021"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هذا </w:t>
      </w:r>
      <w:proofErr w:type="spellStart"/>
      <w:r w:rsidR="007D7021"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يجزؤه</w:t>
      </w:r>
      <w:proofErr w:type="spellEnd"/>
      <w:r w:rsidR="007D7021"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طواف الوداع</w:t>
      </w:r>
      <w:r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7021"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متمتعًا فلا بد أن يطوف ويسعى للعمرة </w:t>
      </w:r>
      <w:r w:rsidR="00425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D7021"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ي</w:t>
      </w:r>
      <w:r w:rsidR="00425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D7021"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سمى طواف قدوم</w:t>
      </w:r>
      <w:r w:rsidR="00425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D7021"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يتحلل منها</w:t>
      </w:r>
      <w:r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7021"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</w:t>
      </w:r>
      <w:r w:rsidR="004251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D7021"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حرم بالحج</w:t>
      </w:r>
      <w:r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7021"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ويلزمه بعد ذلك طواف وسعي</w:t>
      </w:r>
      <w:r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7021"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أخ</w:t>
      </w:r>
      <w:r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D7021"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 الطواف </w:t>
      </w:r>
      <w:r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والسعي </w:t>
      </w:r>
      <w:r w:rsidR="007D7021"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حينئذٍ إلى أن يريد الخروج من مكة بعد تمام نسكه فإنه </w:t>
      </w:r>
      <w:proofErr w:type="spellStart"/>
      <w:r w:rsidR="007D7021"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يجزؤه</w:t>
      </w:r>
      <w:proofErr w:type="spellEnd"/>
      <w:r w:rsidR="007D7021"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طواف الوداع.</w:t>
      </w:r>
    </w:p>
    <w:p w:rsidR="00CA242D" w:rsidRPr="00CA242D" w:rsidRDefault="00CA242D" w:rsidP="00CA242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CA242D" w:rsidRDefault="007D7021" w:rsidP="00CA242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A2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ثالثة عشرة</w:t>
      </w:r>
      <w:r w:rsidRPr="00CA2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A2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27</w:t>
      </w:r>
      <w:r w:rsidRPr="00CA2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CA242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39BDDD1-AB00-462E-9F20-31CEDAD530F7}"/>
    <w:embedBold r:id="rId2" w:fontKey="{7E2D2053-F419-4248-B051-19FAC65D13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F1B6CA-2F2C-4C65-BCF8-CDC3CFA53BE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3EEF709-C3D6-46EE-97FE-FD995A11E5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9E0C9DF-460D-448F-8413-1DC0A9638DBF}"/>
    <w:embedBold r:id="rId6" w:fontKey="{F0D6E993-F63D-45C7-ABB0-E85B38EC7B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BB52A7C-F6AF-47DB-A083-4142F48207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30FFEBF-D865-4836-9EA1-68FF447A14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021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4DC3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172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3DF8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21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1B8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42D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B0D07A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702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2013-02-12T07:28:00Z</dcterms:created>
  <dcterms:modified xsi:type="dcterms:W3CDTF">2019-07-17T15:25:00Z</dcterms:modified>
</cp:coreProperties>
</file>