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1C78" w:rsidRPr="00931C78" w:rsidRDefault="00544DB1" w:rsidP="00931C78">
      <w:pPr>
        <w:pStyle w:val="a5"/>
        <w:rPr>
          <w:rFonts w:ascii="Simplified Arabic" w:hAnsi="Simplified Arabic"/>
          <w:color w:val="0000FF"/>
          <w:sz w:val="28"/>
          <w:szCs w:val="28"/>
          <w:rtl/>
        </w:rPr>
      </w:pPr>
      <w:r w:rsidRPr="00544DB1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  <w:bookmarkStart w:id="0" w:name="_GoBack"/>
      <w:bookmarkEnd w:id="0"/>
    </w:p>
    <w:p w:rsidR="00931C78" w:rsidRPr="00931C78" w:rsidRDefault="00931C78" w:rsidP="00931C78">
      <w:pPr>
        <w:pStyle w:val="a5"/>
        <w:rPr>
          <w:rFonts w:ascii="Simplified Arabic" w:hAnsi="Simplified Arabic"/>
          <w:color w:val="0000FF"/>
          <w:sz w:val="28"/>
          <w:szCs w:val="28"/>
          <w:rtl/>
        </w:rPr>
      </w:pPr>
      <w:r w:rsidRPr="00931C78">
        <w:rPr>
          <w:rFonts w:ascii="Simplified Arabic" w:hAnsi="Simplified Arabic" w:hint="cs"/>
          <w:color w:val="0000FF"/>
          <w:sz w:val="28"/>
          <w:szCs w:val="28"/>
          <w:rtl/>
        </w:rPr>
        <w:t>طبعات كتاب (</w:t>
      </w:r>
      <w:r w:rsidRPr="00931C78">
        <w:rPr>
          <w:rFonts w:ascii="Simplified Arabic" w:hAnsi="Simplified Arabic"/>
          <w:color w:val="0000FF"/>
          <w:sz w:val="28"/>
          <w:szCs w:val="28"/>
          <w:rtl/>
        </w:rPr>
        <w:t>فضائل القرآن</w:t>
      </w:r>
      <w:r w:rsidRPr="00931C78">
        <w:rPr>
          <w:rFonts w:ascii="Simplified Arabic" w:hAnsi="Simplified Arabic" w:hint="cs"/>
          <w:color w:val="0000FF"/>
          <w:sz w:val="28"/>
          <w:szCs w:val="28"/>
          <w:rtl/>
        </w:rPr>
        <w:t>) لابن كثير</w:t>
      </w:r>
    </w:p>
    <w:p w:rsidR="00931C78" w:rsidRPr="00931C78" w:rsidRDefault="00931C78" w:rsidP="00931C78">
      <w:pPr>
        <w:pStyle w:val="a5"/>
        <w:rPr>
          <w:rFonts w:ascii="Simplified Arabic" w:hAnsi="Simplified Arabic"/>
          <w:color w:val="0000FF"/>
          <w:sz w:val="28"/>
          <w:szCs w:val="28"/>
          <w:rtl/>
        </w:rPr>
      </w:pPr>
    </w:p>
    <w:p w:rsidR="00DA5679" w:rsidRPr="00931C78" w:rsidRDefault="002B0340" w:rsidP="00931C7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931C7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A5679" w:rsidRPr="00931C7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A5679" w:rsidRPr="00931C7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أفضل طبعة لكتاب </w:t>
      </w:r>
      <w:r w:rsidRPr="00931C7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Pr="00931C7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فضائل القرآن</w:t>
      </w:r>
      <w:r w:rsidRPr="00931C7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) </w:t>
      </w:r>
      <w:r w:rsidR="00DA5679" w:rsidRPr="00931C7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لابن كثير </w:t>
      </w:r>
      <w:r w:rsidRPr="00931C7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DA5679" w:rsidRPr="00931C7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رحمه الله</w:t>
      </w:r>
      <w:r w:rsidRPr="00931C7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DA5679" w:rsidRPr="00931C7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DA5679" w:rsidRPr="002B0340" w:rsidRDefault="002B0340" w:rsidP="00931C7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31C7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A5679" w:rsidRPr="00931C7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DA5679"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A5679"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فضائل القرآن</w:t>
      </w:r>
      <w:r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للحافظ ابن كثير</w:t>
      </w:r>
      <w:r w:rsidR="00DA5679"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مبناه على كتاب الفضائل من </w:t>
      </w:r>
      <w:r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A5679"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صحيح البخاري</w:t>
      </w:r>
      <w:r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DA5679"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وأضاف إليه أشياء من كلامه ومن الأحاديث والآثار التي لم يذكرها البخاري في صحيحه</w:t>
      </w:r>
      <w:r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5679"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هذا الكتاب طُبع لأول مرة في مطبعة المنار 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بعناية الشيخ محمد رشيد رضا ذيل</w:t>
      </w:r>
      <w:r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="00DA5679"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للتفسير الذي طبعه</w:t>
      </w:r>
      <w:r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5679"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حيث طبع</w:t>
      </w:r>
      <w:r w:rsidR="00DA5679"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A5679"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تفسير ابن كثير</w:t>
      </w:r>
      <w:r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DA5679"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ومعه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تفسير البغوي</w:t>
      </w:r>
      <w:r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وجعل الفضائل ذيل</w:t>
      </w:r>
      <w:r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="00DA5679"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له</w:t>
      </w:r>
      <w:r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A5679"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وجد نسخة في مكة هذا وضعها</w:t>
      </w:r>
      <w:r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A5679"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تفسير ابن كثير وبعده كالذيل له الفضائل.</w:t>
      </w:r>
    </w:p>
    <w:p w:rsidR="002B0340" w:rsidRPr="002B0340" w:rsidRDefault="00DA5679" w:rsidP="002B0340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ثم ط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بع </w:t>
      </w:r>
      <w:r w:rsidR="002B0340"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الشيخ محمد رشيد رضا 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الفضائل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طبعة مفردة في مطبعة المنار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وكون 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كتاب الفضائل</w:t>
      </w:r>
      <w:r w:rsidR="002B0340"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آخر 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كتاب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التفسير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له ما يدل عليه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وعليه مشى الشيخ محمد رشيد رضا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وكذلك الطبعة الحلبية الأولى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بعض النسخ 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وهي موث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قة أيضًا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جُعل الفضائل مقدِّمة للتفسير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في بعضها ج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 ذيل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للتفسير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وفي بع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ض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ها ج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 مقدمة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للتفسير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DA5679" w:rsidRPr="002B0340" w:rsidRDefault="00DA5679" w:rsidP="002B0340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الإمام البخاري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B0340"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الله-</w:t>
      </w:r>
      <w:r w:rsidR="002B0340"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جعل الفضائل بعد التفسير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لما انتهى من التفسير تكلم على فضائل القرآن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فاقتفى أثره ابن كثير في أول الأمر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فجعل الفضائل بعد التفسير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اقتضى نظره بعد ذلك بمدة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يجعل الفضائل قبل التفسير،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ووُجِد بعض النسخ المتأخرة من التفسير 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جُعل فيها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الفضائل قبل التفسير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ذكر الفضائل يدعو إلى العمل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ويحدو إلى متابعة النظر والقراءة في هذا التفسير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0340"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فجعله أول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2B0340"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.</w:t>
      </w:r>
    </w:p>
    <w:p w:rsidR="002B0340" w:rsidRPr="002B0340" w:rsidRDefault="002B0340" w:rsidP="002B0340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وليس هذا تصرفًا من النسَّاخ؛ لأن</w:t>
      </w:r>
      <w:r w:rsidR="00DA5679"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هناك</w:t>
      </w:r>
      <w:r w:rsidR="00DA5679"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إشارات في كتاب الفضائل</w:t>
      </w:r>
      <w:r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5679"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في بعض</w:t>
      </w:r>
      <w:r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النسخ يقول الحافظ ابن كثير:</w:t>
      </w:r>
      <w:r w:rsidR="00DA5679"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وقد تقدم بحث هذه المسألة في سورة كذا</w:t>
      </w:r>
      <w:r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5679"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مما يدل على</w:t>
      </w:r>
      <w:r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A5679"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أنه ذيل</w:t>
      </w:r>
      <w:r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5679"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وفي بعض النسخ</w:t>
      </w:r>
      <w:r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يقول:</w:t>
      </w:r>
      <w:r w:rsidR="00DA5679"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وسيأتي الكلام على هذه المسألة في تفسير سورة كذا</w:t>
      </w:r>
      <w:r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5679"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مما يدل على أنه من صنيعه </w:t>
      </w:r>
      <w:r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A5679"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رحمه الله</w:t>
      </w:r>
      <w:r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 وأنه</w:t>
      </w:r>
      <w:r w:rsidR="00DA5679"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مرة جعله في الآخر</w:t>
      </w:r>
      <w:r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5679"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ترجح له أن يجعله في الأول</w:t>
      </w:r>
      <w:r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A5679"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ولكل من التصرفين ما يؤيده</w:t>
      </w:r>
      <w:r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2B0340" w:rsidRPr="002B0340" w:rsidRDefault="00DA5679" w:rsidP="002B0340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على كل حال الطبعات المتأخرة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التي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جد بعض المحققين 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لها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نسخ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ج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فيها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الفضائل في أول التفسير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اعتمدوا ذلك ومشوا عليه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في طبعة الحلبي 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جُعل الفضائل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آخر التفسير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وكذلك دار الأندلس حينما طبعوا تفسير ابن كثير جعلوه في الآخر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DA5679" w:rsidRPr="002B0340" w:rsidRDefault="00DA5679" w:rsidP="002B0340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lastRenderedPageBreak/>
        <w:t xml:space="preserve">وأما مفردًا فطبعه الشيخ 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محمد 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رشيد رضا 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رحمه الله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جزء مفرد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والكتاب ينبغي لطالب العلم أن يعتني به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فيه فوائد في غاية الأهمية لطالب القرآن ومزاول التفسير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ويضيف إليه 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التبيان في آداب حملة القرآن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للنووي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ويضيف إليهما 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التذكار في أفضل الأذكار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للقرطبي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ومقدمات التفاسير المطولة فيها شيء مما يخدم هذا الجانب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هذه كتب مفردة 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فضائل القرآن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للحافظ ابن كثير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التبيان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للنووي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التذكار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للقرطبي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وهناك كتب أُلِّفت في فضائل القرآن للمتقدمين كأبي عبيد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وابن الضريس</w:t>
      </w:r>
      <w:r w:rsidR="002B0340" w:rsidRPr="002B03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وغيرهما.</w:t>
      </w:r>
    </w:p>
    <w:p w:rsidR="002B0340" w:rsidRPr="002B0340" w:rsidRDefault="002B0340" w:rsidP="002B0340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DA5679" w:rsidRPr="002B0340" w:rsidRDefault="00DA5679" w:rsidP="002B034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الثلاثون بعد </w:t>
      </w:r>
      <w:proofErr w:type="gramStart"/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26</w:t>
      </w:r>
      <w:proofErr w:type="gramEnd"/>
      <w:r w:rsidRPr="002B03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/4/1434ه</w:t>
      </w:r>
    </w:p>
    <w:p w:rsidR="00C55622" w:rsidRPr="002B0340" w:rsidRDefault="00C55622" w:rsidP="002B0340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C55622" w:rsidRPr="002B0340" w:rsidSect="009F36D4">
      <w:footerReference w:type="default" r:id="rId6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1D3F" w:rsidRDefault="00B21D3F" w:rsidP="00DA5679">
      <w:r>
        <w:separator/>
      </w:r>
    </w:p>
  </w:endnote>
  <w:endnote w:type="continuationSeparator" w:id="0">
    <w:p w:rsidR="00B21D3F" w:rsidRDefault="00B21D3F" w:rsidP="00DA56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58AFEE3-F937-4388-858F-265FDCB02CF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7B94C78-1FF2-4895-BDCB-38B0DAFCFB3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0B09E8A6-A02A-4177-A558-652B1AAE1AD6}"/>
    <w:embedBold r:id="rId4" w:fontKey="{947B2DBF-49D5-4012-B5C1-E9ED72E3786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F3DE930B-6A18-4E09-ACC4-8FABB7A41BF5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C85EC939-EE11-468A-962B-0C274C4C2C2A}"/>
    <w:embedBold r:id="rId7" w:fontKey="{E12BA1E4-DA16-4938-ADBD-E863916F41A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9DB10705-EC23-47E4-9820-5C3348B854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-1990789901"/>
      <w:docPartObj>
        <w:docPartGallery w:val="Page Numbers (Bottom of Page)"/>
        <w:docPartUnique/>
      </w:docPartObj>
    </w:sdtPr>
    <w:sdtEndPr/>
    <w:sdtContent>
      <w:p w:rsidR="00DA5679" w:rsidRDefault="00DA567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50E1" w:rsidRPr="004150E1">
          <w:rPr>
            <w:rtl/>
            <w:lang w:val="ar-SA"/>
          </w:rPr>
          <w:t>1</w:t>
        </w:r>
        <w:r>
          <w:fldChar w:fldCharType="end"/>
        </w:r>
      </w:p>
    </w:sdtContent>
  </w:sdt>
  <w:p w:rsidR="00DA5679" w:rsidRDefault="00DA567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1D3F" w:rsidRDefault="00B21D3F" w:rsidP="00DA5679">
      <w:r>
        <w:separator/>
      </w:r>
    </w:p>
  </w:footnote>
  <w:footnote w:type="continuationSeparator" w:id="0">
    <w:p w:rsidR="00B21D3F" w:rsidRDefault="00B21D3F" w:rsidP="00DA56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329E"/>
    <w:rsid w:val="001E4085"/>
    <w:rsid w:val="002B0340"/>
    <w:rsid w:val="004150E1"/>
    <w:rsid w:val="004E329E"/>
    <w:rsid w:val="00544DB1"/>
    <w:rsid w:val="00554E26"/>
    <w:rsid w:val="006F4597"/>
    <w:rsid w:val="00846FAF"/>
    <w:rsid w:val="00847035"/>
    <w:rsid w:val="00931C78"/>
    <w:rsid w:val="009F36D4"/>
    <w:rsid w:val="00B21D3F"/>
    <w:rsid w:val="00C55622"/>
    <w:rsid w:val="00DA5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C12120D-8EB2-4D0E-BEF8-7878C8F43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5679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A5679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DA5679"/>
    <w:rPr>
      <w:rFonts w:ascii="Times New Roman" w:eastAsia="SimSun" w:hAnsi="Times New Roman" w:cs="Traditional Arabic"/>
      <w:noProof/>
      <w:sz w:val="20"/>
      <w:szCs w:val="20"/>
    </w:rPr>
  </w:style>
  <w:style w:type="paragraph" w:styleId="a4">
    <w:name w:val="footer"/>
    <w:basedOn w:val="a"/>
    <w:link w:val="Char0"/>
    <w:uiPriority w:val="99"/>
    <w:unhideWhenUsed/>
    <w:rsid w:val="00DA567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DA5679"/>
    <w:rPr>
      <w:rFonts w:ascii="Times New Roman" w:eastAsia="SimSun" w:hAnsi="Times New Roman" w:cs="Traditional Arabic"/>
      <w:noProof/>
      <w:sz w:val="20"/>
      <w:szCs w:val="20"/>
    </w:rPr>
  </w:style>
  <w:style w:type="paragraph" w:styleId="a5">
    <w:name w:val="Title"/>
    <w:basedOn w:val="a"/>
    <w:link w:val="Char1"/>
    <w:qFormat/>
    <w:rsid w:val="00931C78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1">
    <w:name w:val="العنوان Char"/>
    <w:basedOn w:val="a0"/>
    <w:link w:val="a5"/>
    <w:rsid w:val="00931C78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1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2</Pages>
  <Words>348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8</cp:revision>
  <dcterms:created xsi:type="dcterms:W3CDTF">2013-11-20T09:00:00Z</dcterms:created>
  <dcterms:modified xsi:type="dcterms:W3CDTF">2019-07-21T02:35:00Z</dcterms:modified>
</cp:coreProperties>
</file>