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047" w:rsidRPr="00D24047" w:rsidRDefault="00D24047" w:rsidP="00D2404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24047">
        <w:rPr>
          <w:rFonts w:ascii="Simplified Arabic" w:hAnsi="Simplified Arabic" w:hint="cs"/>
          <w:color w:val="0000FF"/>
          <w:sz w:val="28"/>
          <w:szCs w:val="28"/>
          <w:rtl/>
        </w:rPr>
        <w:t>الطب</w:t>
      </w:r>
    </w:p>
    <w:p w:rsidR="00D24047" w:rsidRPr="00D24047" w:rsidRDefault="00D24047" w:rsidP="00D2404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24047">
        <w:rPr>
          <w:rFonts w:ascii="Simplified Arabic" w:hAnsi="Simplified Arabic" w:hint="cs"/>
          <w:color w:val="0000FF"/>
          <w:sz w:val="28"/>
          <w:szCs w:val="28"/>
          <w:rtl/>
        </w:rPr>
        <w:t>كتابة آيات من القرآن وتعليقُها على عنقِ المريض</w:t>
      </w:r>
    </w:p>
    <w:p w:rsidR="00D24047" w:rsidRPr="00D24047" w:rsidRDefault="00D24047" w:rsidP="00D2404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C71B0" w:rsidRPr="00D24047" w:rsidRDefault="00D24047" w:rsidP="00D2404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240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C71B0" w:rsidRPr="00D240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C71B0" w:rsidRPr="00D240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كتابة</w:t>
      </w:r>
      <w:r w:rsidRPr="00D240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1C71B0" w:rsidRPr="00D240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آيات من القرآن الكريم في ميدالية</w:t>
      </w:r>
      <w:r w:rsidRPr="00D240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1C71B0" w:rsidRPr="00D240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ووضع</w:t>
      </w:r>
      <w:r w:rsidRPr="00D240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1C71B0" w:rsidRPr="00D240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ها في عنق</w:t>
      </w:r>
      <w:r w:rsidRPr="00D240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1C71B0" w:rsidRPr="00D240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المريض؟</w:t>
      </w:r>
    </w:p>
    <w:p w:rsidR="001C71B0" w:rsidRPr="00D24047" w:rsidRDefault="00D24047" w:rsidP="00D2404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240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C71B0" w:rsidRPr="00D2404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كتابة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الآيات وتعليق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في عنق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المريض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أنها من التمائم التي جاء النهي عنها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فيشمل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ها عموم </w:t>
      </w:r>
      <w:r w:rsidR="001C71B0" w:rsidRPr="00D2404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«من تعلق تميمة</w:t>
      </w:r>
      <w:r w:rsidRPr="00D2404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="001C71B0" w:rsidRPr="00D2404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فلا أتم</w:t>
      </w:r>
      <w:r w:rsidRPr="00D2404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َّ</w:t>
      </w:r>
      <w:r w:rsidR="001C71B0" w:rsidRPr="00D2404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الله له»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2404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[المسند: </w:t>
      </w:r>
      <w:r w:rsidRPr="00D2404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17404</w:t>
      </w:r>
      <w:r w:rsidRPr="00D2404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="001C71B0" w:rsidRPr="00D2404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«من تعلق شيئًا وُكِل إليه»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2404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[الترمذي: </w:t>
      </w:r>
      <w:r w:rsidRPr="00D2404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2072</w:t>
      </w:r>
      <w:r w:rsidRPr="00D2404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مسعود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240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بعض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الآيات مكتوبة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حرز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في سوار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نحوِ هذا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فقطعه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وقال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8339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"</w:t>
      </w:r>
      <w:r w:rsidRPr="00C8339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لقد أصبح آل عبد الله أغنياء عن الشرك</w:t>
      </w:r>
      <w:r w:rsidRPr="00C8339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"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2404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[ابن ماجه: </w:t>
      </w:r>
      <w:r w:rsidRPr="00D2404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3530</w:t>
      </w:r>
      <w:r w:rsidRPr="00D2404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فيرى ابن مسعود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240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النهي ي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شمل الآيات وغير الآيات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لا شك أنه هو </w:t>
      </w:r>
      <w:proofErr w:type="spellStart"/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الأحوط</w:t>
      </w:r>
      <w:proofErr w:type="spellEnd"/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والأولى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والقرآن ما أ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نزل لهذا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 هو شفاء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</w:t>
      </w:r>
      <w:bookmarkStart w:id="0" w:name="_GoBack"/>
      <w:bookmarkEnd w:id="0"/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بالطريقة الشرعية كما أُثر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عنه -عليه الصلاة والسلام- من ف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وإقرار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في الرقية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71B0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ما عدا ذلك فلا.</w:t>
      </w:r>
    </w:p>
    <w:p w:rsidR="00D24047" w:rsidRPr="00D24047" w:rsidRDefault="00D24047" w:rsidP="00D2404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C71B0" w:rsidRPr="00D24047" w:rsidRDefault="001C71B0" w:rsidP="001C71B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240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24047"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240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الثانية </w:t>
      </w:r>
      <w:proofErr w:type="spellStart"/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D240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proofErr w:type="spellEnd"/>
      <w:r w:rsidRPr="00D240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D240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D2404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D2404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D24047" w:rsidRDefault="00E67D5A" w:rsidP="00D2404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2404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8476C1-F463-4037-A90B-4D68E0E0703B}"/>
    <w:embedBold r:id="rId2" w:fontKey="{4BB00415-95F4-4E95-9452-E4C367EFEE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4FB53A-2AF1-4164-8B66-4F5E8116E05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8211FA3-CD7A-4E8B-8777-8037921B13F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0BAFC15-A057-465E-A3FB-E0FA33A6B010}"/>
    <w:embedBold r:id="rId6" w:fontKey="{D63BAF36-FD44-4763-877C-E83C3B6078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288A88DD-EB3A-4A3B-8D9F-E095C4C3A3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AA009BF-D4F3-488F-B615-F0D0209EA4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1C71B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1B0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95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047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1B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2014-10-28T11:48:00Z</dcterms:created>
  <dcterms:modified xsi:type="dcterms:W3CDTF">2018-12-10T08:38:00Z</dcterms:modified>
</cp:coreProperties>
</file>