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2E9C" w:rsidRDefault="00182E9C" w:rsidP="007313C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82E9C">
        <w:rPr>
          <w:rFonts w:ascii="Simplified Arabic" w:hAnsi="Simplified Arabic"/>
          <w:color w:val="0000FF"/>
          <w:sz w:val="28"/>
          <w:szCs w:val="28"/>
          <w:rtl/>
        </w:rPr>
        <w:t>الإحرام ودخول مكة</w:t>
      </w:r>
    </w:p>
    <w:p w:rsidR="007313C4" w:rsidRPr="007313C4" w:rsidRDefault="007313C4" w:rsidP="007313C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7313C4">
        <w:rPr>
          <w:rFonts w:ascii="Simplified Arabic" w:hAnsi="Simplified Arabic" w:hint="cs"/>
          <w:color w:val="0000FF"/>
          <w:sz w:val="28"/>
          <w:szCs w:val="28"/>
          <w:rtl/>
        </w:rPr>
        <w:t>استخدام المرأة حبوبَ منع العادة في موسم الحج</w:t>
      </w:r>
    </w:p>
    <w:p w:rsidR="007313C4" w:rsidRPr="007313C4" w:rsidRDefault="007313C4" w:rsidP="007313C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21690" w:rsidRPr="007313C4" w:rsidRDefault="007313C4" w:rsidP="007313C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313C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21690" w:rsidRPr="007313C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21690" w:rsidRPr="007313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يسوغ للمرأة أن تستخدم حبوب</w:t>
      </w:r>
      <w:r w:rsidRPr="007313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A21690" w:rsidRPr="007313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منع العادة في موسم الحج؟</w:t>
      </w:r>
    </w:p>
    <w:p w:rsidR="00A21690" w:rsidRPr="007313C4" w:rsidRDefault="007313C4" w:rsidP="007313C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313C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21690" w:rsidRPr="007313C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21690">
        <w:rPr>
          <w:rFonts w:hint="cs"/>
          <w:sz w:val="36"/>
          <w:szCs w:val="36"/>
          <w:rtl/>
        </w:rPr>
        <w:t xml:space="preserve"> </w:t>
      </w:r>
      <w:r w:rsidR="00A21690" w:rsidRPr="007313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 أن تستخدم الحبوب التي لا تضرها باستشارة الطبيب إذا ترتب على حيضها مشقة من انتظار</w:t>
      </w:r>
      <w:r w:rsidRPr="007313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21690" w:rsidRPr="007313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رفقة</w:t>
      </w:r>
      <w:r w:rsidRPr="007313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A21690" w:rsidRPr="007313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نحو ذلك فإنه لا مانع أن تستعمل هذه الحبوب</w:t>
      </w:r>
      <w:r w:rsidRPr="007313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21690" w:rsidRPr="007313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لتمنع الدورة التي تعيقها عن تمام الحج</w:t>
      </w:r>
      <w:r w:rsidRPr="007313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1690" w:rsidRPr="007313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مانع من ذلك </w:t>
      </w:r>
      <w:r w:rsidRPr="007313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21690" w:rsidRPr="007313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7313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21690" w:rsidRPr="007313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باستشارة طبيب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1690" w:rsidRPr="007313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تكون آمنة</w:t>
      </w:r>
      <w:r w:rsidRPr="007313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A21690" w:rsidRPr="007313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الضرر الذي قد ينتج عن بعض أنواع الحبوب.</w:t>
      </w:r>
    </w:p>
    <w:p w:rsidR="00A21690" w:rsidRPr="007313C4" w:rsidRDefault="00A21690" w:rsidP="007313C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313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313C4" w:rsidRPr="007313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313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7313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والتسعون</w:t>
      </w:r>
      <w:r w:rsidRPr="007313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7313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7313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313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7313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7313C4" w:rsidRDefault="00E67D5A" w:rsidP="007313C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7313C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3A29F8A-D60A-46F1-B11A-CAE0D22B5B27}"/>
    <w:embedBold r:id="rId2" w:fontKey="{4C1240B9-A37F-4484-88B2-0B0221773AB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4DDF603-72A9-4353-984A-A759A84DB80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4EE8F1F-3870-480A-B471-967315575E4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3A27BE1-A9AC-4FA2-BC85-C8A635213FF4}"/>
    <w:embedBold r:id="rId6" w:fontKey="{93DA2C72-804A-48EA-ABA3-C48F8D558E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C465AB2-030C-49E9-A33A-BB5BDD83C24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F98FFD7-A44D-45FF-9A3E-7A1144FD8C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1690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2E9C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5B9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3C4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89B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690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39806A"/>
  <w15:docId w15:val="{CA1782B8-257F-4667-A3E7-043EBC332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169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2014-11-12T06:55:00Z</dcterms:created>
  <dcterms:modified xsi:type="dcterms:W3CDTF">2019-06-13T05:29:00Z</dcterms:modified>
</cp:coreProperties>
</file>