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123" w:rsidRDefault="000F7123" w:rsidP="000F7123">
      <w:pPr>
        <w:ind w:left="-1282" w:right="-709"/>
        <w:jc w:val="center"/>
        <w:rPr>
          <w:rFonts w:cs="Arial"/>
          <w:sz w:val="96"/>
          <w:szCs w:val="96"/>
        </w:rPr>
      </w:pPr>
      <w:r>
        <w:rPr>
          <w:sz w:val="96"/>
          <w:szCs w:val="96"/>
        </w:rPr>
        <w:sym w:font="AGA Arabesque" w:char="F050"/>
      </w:r>
    </w:p>
    <w:p w:rsidR="000F7123" w:rsidRDefault="000F7123" w:rsidP="000F7123">
      <w:pPr>
        <w:ind w:left="-1282" w:right="-709"/>
        <w:jc w:val="center"/>
        <w:rPr>
          <w:rFonts w:cs="PT Bold Heading"/>
          <w:sz w:val="96"/>
          <w:szCs w:val="96"/>
          <w:rtl/>
        </w:rPr>
      </w:pPr>
    </w:p>
    <w:p w:rsidR="000F7123" w:rsidRDefault="000F7123" w:rsidP="000F7123">
      <w:pPr>
        <w:ind w:left="-1282" w:right="-709"/>
        <w:rPr>
          <w:rFonts w:cs="PT Bold Heading"/>
          <w:sz w:val="96"/>
          <w:szCs w:val="96"/>
          <w:rtl/>
          <w:lang w:bidi="ar-EG"/>
        </w:rPr>
      </w:pPr>
    </w:p>
    <w:p w:rsidR="000F7123" w:rsidRDefault="000F7123" w:rsidP="000F7123">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0F7123" w:rsidRDefault="000F7123" w:rsidP="000F7123">
      <w:pPr>
        <w:ind w:left="-1282" w:right="-709"/>
        <w:jc w:val="center"/>
        <w:rPr>
          <w:rFonts w:cs="Arial"/>
          <w:sz w:val="96"/>
          <w:szCs w:val="96"/>
          <w:rtl/>
        </w:rPr>
      </w:pPr>
    </w:p>
    <w:p w:rsidR="000F7123" w:rsidRDefault="000F7123" w:rsidP="000F7123">
      <w:pPr>
        <w:ind w:left="-1282" w:right="-709"/>
        <w:jc w:val="center"/>
        <w:rPr>
          <w:rFonts w:cs="Arial"/>
          <w:sz w:val="96"/>
          <w:szCs w:val="96"/>
          <w:rtl/>
        </w:rPr>
      </w:pPr>
      <w:r>
        <w:rPr>
          <w:rFonts w:ascii="Andalus" w:hAnsi="Andalus" w:cs="Andalus"/>
          <w:b/>
          <w:sz w:val="48"/>
          <w:szCs w:val="48"/>
          <w:rtl/>
        </w:rPr>
        <w:t>فضيلة الشيخ الدكتور</w:t>
      </w:r>
    </w:p>
    <w:p w:rsidR="000F7123" w:rsidRDefault="000F7123" w:rsidP="000F7123">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0F7123" w:rsidRDefault="000F7123" w:rsidP="000F7123">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0F7123" w:rsidRDefault="000F7123" w:rsidP="000F7123">
      <w:pPr>
        <w:pStyle w:val="AL-MohanadBold16"/>
        <w:rPr>
          <w:noProof w:val="0"/>
          <w:rtl/>
        </w:rPr>
      </w:pPr>
    </w:p>
    <w:p w:rsidR="000F7123" w:rsidRDefault="000F7123" w:rsidP="000F7123">
      <w:pPr>
        <w:pStyle w:val="AL-MohanadBold16"/>
        <w:rPr>
          <w:noProof w:val="0"/>
          <w:rtl/>
        </w:rPr>
      </w:pPr>
    </w:p>
    <w:p w:rsidR="000F7123" w:rsidRDefault="000F7123" w:rsidP="000F7123">
      <w:pPr>
        <w:ind w:left="-1282" w:right="-709"/>
        <w:jc w:val="center"/>
        <w:rPr>
          <w:rFonts w:ascii="Tahoma" w:hAnsi="Tahoma" w:cs="Tahoma"/>
          <w:bCs/>
          <w:rtl/>
        </w:rPr>
      </w:pPr>
      <w:r>
        <w:rPr>
          <w:rFonts w:ascii="Tahoma" w:hAnsi="Tahoma" w:cs="Tahoma"/>
          <w:bCs/>
          <w:rtl/>
        </w:rPr>
        <w:t xml:space="preserve"> (الحلقة </w:t>
      </w:r>
      <w:r w:rsidR="007E48AB">
        <w:rPr>
          <w:rFonts w:ascii="Tahoma" w:hAnsi="Tahoma" w:cs="Tahoma"/>
          <w:bCs/>
          <w:rtl/>
          <w:lang w:bidi="ar-EG"/>
        </w:rPr>
        <w:t>التاسعة والعشرون بعد المائ</w:t>
      </w:r>
      <w:r w:rsidR="007E48AB">
        <w:rPr>
          <w:rFonts w:ascii="Tahoma" w:hAnsi="Tahoma" w:cs="Tahoma" w:hint="cs"/>
          <w:bCs/>
          <w:rtl/>
          <w:lang w:bidi="ar-EG"/>
        </w:rPr>
        <w:t>تين</w:t>
      </w:r>
      <w:r>
        <w:rPr>
          <w:rFonts w:ascii="Tahoma" w:hAnsi="Tahoma" w:cs="Tahoma"/>
          <w:bCs/>
          <w:rtl/>
        </w:rPr>
        <w:t>)</w:t>
      </w:r>
    </w:p>
    <w:p w:rsidR="000F7123" w:rsidRDefault="000F7123" w:rsidP="000F7123">
      <w:pPr>
        <w:pStyle w:val="BodyTextIndent"/>
        <w:ind w:left="-1282" w:right="-709" w:firstLine="562"/>
        <w:jc w:val="center"/>
        <w:rPr>
          <w:noProof w:val="0"/>
          <w:rtl/>
        </w:rPr>
      </w:pPr>
    </w:p>
    <w:p w:rsidR="000F7123" w:rsidRDefault="000F7123" w:rsidP="000F7123">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0F7123" w:rsidRDefault="000F7123" w:rsidP="000F7123">
      <w:pPr>
        <w:jc w:val="both"/>
        <w:rPr>
          <w:rFonts w:cs="Simplified Arabic"/>
          <w:b/>
          <w:bCs/>
          <w:sz w:val="36"/>
          <w:szCs w:val="28"/>
          <w:rtl/>
        </w:rPr>
      </w:pPr>
    </w:p>
    <w:p w:rsidR="000F7123" w:rsidRDefault="000F7123" w:rsidP="000F7123">
      <w:pPr>
        <w:jc w:val="both"/>
        <w:rPr>
          <w:rFonts w:cs="Simplified Arabic"/>
          <w:b/>
          <w:bCs/>
          <w:sz w:val="36"/>
          <w:szCs w:val="28"/>
          <w:rtl/>
        </w:rPr>
      </w:pPr>
    </w:p>
    <w:p w:rsidR="000F7123" w:rsidRDefault="000F7123" w:rsidP="000F7123">
      <w:pPr>
        <w:jc w:val="both"/>
        <w:rPr>
          <w:rFonts w:cs="Simplified Arabic"/>
          <w:b/>
          <w:bCs/>
          <w:sz w:val="36"/>
          <w:szCs w:val="28"/>
          <w:rtl/>
        </w:rPr>
      </w:pPr>
    </w:p>
    <w:p w:rsidR="009940F5" w:rsidRDefault="000F7123" w:rsidP="000F7123">
      <w:pPr>
        <w:pStyle w:val="BodyTextIndent"/>
        <w:tabs>
          <w:tab w:val="left" w:pos="3396"/>
        </w:tabs>
        <w:ind w:right="-709" w:firstLine="0"/>
        <w:jc w:val="left"/>
        <w:rPr>
          <w:rFonts w:ascii="Simplified Arabic" w:hAnsi="Simplified Arabic" w:cs="Simplified Arabic"/>
          <w:noProof w:val="0"/>
          <w:sz w:val="28"/>
          <w:szCs w:val="28"/>
          <w:rtl/>
        </w:rPr>
      </w:pPr>
      <w:r>
        <w:rPr>
          <w:rFonts w:ascii="Simplified Arabic" w:hAnsi="Simplified Arabic" w:cs="Simplified Arabic"/>
          <w:noProof w:val="0"/>
          <w:sz w:val="28"/>
          <w:szCs w:val="28"/>
          <w:rtl/>
        </w:rPr>
        <w:lastRenderedPageBreak/>
        <w:t xml:space="preserve">المقدم: </w:t>
      </w:r>
    </w:p>
    <w:p w:rsidR="009940F5" w:rsidRDefault="009940F5" w:rsidP="000F7123">
      <w:pPr>
        <w:pStyle w:val="BodyTextIndent"/>
        <w:tabs>
          <w:tab w:val="left" w:pos="3396"/>
        </w:tabs>
        <w:ind w:right="-709" w:firstLine="0"/>
        <w:jc w:val="left"/>
        <w:rPr>
          <w:rFonts w:ascii="Simplified Arabic" w:hAnsi="Simplified Arabic" w:cs="Simplified Arabic"/>
          <w:noProof w:val="0"/>
          <w:sz w:val="28"/>
          <w:szCs w:val="28"/>
          <w:rtl/>
        </w:rPr>
      </w:pPr>
      <w:r>
        <w:rPr>
          <w:rFonts w:ascii="Simplified Arabic" w:hAnsi="Simplified Arabic" w:cs="Simplified Arabic" w:hint="cs"/>
          <w:noProof w:val="0"/>
          <w:sz w:val="28"/>
          <w:szCs w:val="28"/>
          <w:rtl/>
        </w:rPr>
        <w:t>بسم الله الرحمن الرحيم</w:t>
      </w:r>
      <w:r w:rsidR="007E48AB">
        <w:rPr>
          <w:rFonts w:ascii="Simplified Arabic" w:hAnsi="Simplified Arabic" w:cs="Simplified Arabic" w:hint="cs"/>
          <w:noProof w:val="0"/>
          <w:sz w:val="28"/>
          <w:szCs w:val="28"/>
          <w:rtl/>
        </w:rPr>
        <w:t>.</w:t>
      </w:r>
    </w:p>
    <w:p w:rsidR="000F7123" w:rsidRDefault="000F7123" w:rsidP="000F7123">
      <w:pPr>
        <w:pStyle w:val="BodyTextIndent"/>
        <w:tabs>
          <w:tab w:val="left" w:pos="3396"/>
        </w:tabs>
        <w:ind w:right="-709" w:firstLine="0"/>
        <w:jc w:val="left"/>
        <w:rPr>
          <w:rFonts w:ascii="Simplified Arabic" w:hAnsi="Simplified Arabic" w:cs="Simplified Arabic"/>
          <w:noProof w:val="0"/>
          <w:sz w:val="28"/>
          <w:szCs w:val="28"/>
          <w:rtl/>
        </w:rPr>
      </w:pPr>
      <w:r>
        <w:rPr>
          <w:rFonts w:ascii="Simplified Arabic" w:hAnsi="Simplified Arabic" w:cs="Simplified Arabic"/>
          <w:noProof w:val="0"/>
          <w:sz w:val="28"/>
          <w:szCs w:val="28"/>
          <w:rtl/>
        </w:rPr>
        <w:t>الحمد لله رب العالمين، وصلى الله وسلم وبارك على عبده ورسوله نبينا محمد وعلى آله وصحبه أجمعين، أيها الإخوة والأخوات</w:t>
      </w:r>
      <w:r w:rsidR="007E48AB">
        <w:rPr>
          <w:rFonts w:ascii="Simplified Arabic" w:hAnsi="Simplified Arabic" w:cs="Simplified Arabic" w:hint="cs"/>
          <w:noProof w:val="0"/>
          <w:sz w:val="28"/>
          <w:szCs w:val="28"/>
          <w:rtl/>
        </w:rPr>
        <w:t>،</w:t>
      </w:r>
      <w:r>
        <w:rPr>
          <w:rFonts w:ascii="Simplified Arabic" w:hAnsi="Simplified Arabic" w:cs="Simplified Arabic"/>
          <w:noProof w:val="0"/>
          <w:sz w:val="28"/>
          <w:szCs w:val="28"/>
          <w:rtl/>
        </w:rPr>
        <w:t xml:space="preserve"> سلام الله عليكم ورحمته وبركاته</w:t>
      </w:r>
      <w:r w:rsidR="007E48AB">
        <w:rPr>
          <w:rFonts w:ascii="Simplified Arabic" w:hAnsi="Simplified Arabic" w:cs="Simplified Arabic" w:hint="cs"/>
          <w:noProof w:val="0"/>
          <w:sz w:val="28"/>
          <w:szCs w:val="28"/>
          <w:rtl/>
        </w:rPr>
        <w:t>،</w:t>
      </w:r>
      <w:r>
        <w:rPr>
          <w:rFonts w:ascii="Simplified Arabic" w:hAnsi="Simplified Arabic" w:cs="Simplified Arabic"/>
          <w:noProof w:val="0"/>
          <w:sz w:val="28"/>
          <w:szCs w:val="28"/>
          <w:rtl/>
        </w:rPr>
        <w:t xml:space="preserve"> أسعد الله جميع أوقاتكم بالخيرات والمسرات، وأهلًا بكم إلى حلقة جديدة في برنامجكم شرح كتاب التجريد الصريح لأحاديث الجامع الصحيح. </w:t>
      </w:r>
    </w:p>
    <w:p w:rsidR="000F7123" w:rsidRDefault="000F7123" w:rsidP="000F7123">
      <w:pPr>
        <w:pStyle w:val="BodyTextIndent"/>
        <w:tabs>
          <w:tab w:val="left" w:pos="3396"/>
        </w:tabs>
        <w:ind w:right="-709" w:firstLine="0"/>
        <w:jc w:val="left"/>
        <w:rPr>
          <w:rFonts w:ascii="Simplified Arabic" w:hAnsi="Simplified Arabic" w:cs="Simplified Arabic"/>
          <w:noProof w:val="0"/>
          <w:sz w:val="28"/>
          <w:szCs w:val="28"/>
        </w:rPr>
      </w:pPr>
      <w:r>
        <w:rPr>
          <w:rFonts w:ascii="Simplified Arabic" w:hAnsi="Simplified Arabic" w:cs="Simplified Arabic"/>
          <w:noProof w:val="0"/>
          <w:sz w:val="28"/>
          <w:szCs w:val="28"/>
          <w:rtl/>
        </w:rPr>
        <w:t>مع بداية هذه الحلقة يسرنا أن نرحب بصاحب الفضيلة</w:t>
      </w:r>
      <w:r w:rsidR="007E48AB">
        <w:rPr>
          <w:rFonts w:ascii="Simplified Arabic" w:hAnsi="Simplified Arabic" w:cs="Simplified Arabic" w:hint="cs"/>
          <w:noProof w:val="0"/>
          <w:sz w:val="28"/>
          <w:szCs w:val="28"/>
          <w:rtl/>
        </w:rPr>
        <w:t>،</w:t>
      </w:r>
      <w:r>
        <w:rPr>
          <w:rFonts w:ascii="Simplified Arabic" w:hAnsi="Simplified Arabic" w:cs="Simplified Arabic"/>
          <w:noProof w:val="0"/>
          <w:sz w:val="28"/>
          <w:szCs w:val="28"/>
          <w:rtl/>
        </w:rPr>
        <w:t xml:space="preserve"> الشيخ الدكتور عبد الله الكريم بن عبد الله الخضير</w:t>
      </w:r>
      <w:r w:rsidR="007E48AB">
        <w:rPr>
          <w:rFonts w:ascii="Simplified Arabic" w:hAnsi="Simplified Arabic" w:cs="Simplified Arabic" w:hint="cs"/>
          <w:noProof w:val="0"/>
          <w:sz w:val="28"/>
          <w:szCs w:val="28"/>
          <w:rtl/>
        </w:rPr>
        <w:t>،</w:t>
      </w:r>
      <w:r>
        <w:rPr>
          <w:rFonts w:ascii="Simplified Arabic" w:hAnsi="Simplified Arabic" w:cs="Simplified Arabic"/>
          <w:noProof w:val="0"/>
          <w:sz w:val="28"/>
          <w:szCs w:val="28"/>
          <w:rtl/>
        </w:rPr>
        <w:t xml:space="preserve"> فأهلاً ومرحبًا بكم فضيلة الدكتور</w:t>
      </w:r>
      <w:r>
        <w:rPr>
          <w:rFonts w:ascii="Simplified Arabic" w:hAnsi="Simplified Arabic" w:cs="Simplified Arabic"/>
          <w:b w:val="0"/>
          <w:bCs w:val="0"/>
          <w:noProof w:val="0"/>
          <w:sz w:val="28"/>
          <w:szCs w:val="28"/>
          <w:rtl/>
        </w:rPr>
        <w:t>.</w:t>
      </w:r>
    </w:p>
    <w:p w:rsidR="000F7123" w:rsidRDefault="000F7123" w:rsidP="000F7123">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حياكم الله</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وبارك فيكم وفي الإخوة المستمعين.</w:t>
      </w:r>
    </w:p>
    <w:p w:rsidR="000F7123" w:rsidRDefault="000F7123" w:rsidP="000F7123">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كنا في الحلقة الماضية قد ابتدأنا في كلام حديث أبي بن كعب </w:t>
      </w:r>
      <w:r w:rsidR="007E48AB">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رضي الله عنه</w:t>
      </w:r>
      <w:r w:rsidR="007E48AB">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في أول الحديث وتوقفنا عند قوله: أي الناس أعلم؟ فقال أنا أعلم.</w:t>
      </w:r>
    </w:p>
    <w:p w:rsidR="000F7123" w:rsidRDefault="000F7123" w:rsidP="007E48AB">
      <w:pPr>
        <w:tabs>
          <w:tab w:val="left" w:pos="5163"/>
        </w:tabs>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الحمد لله رب العالمين</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وصلى الله وسلم وبارك على عبده ورسوله نبينا محمد وعلى آله وصحبه أجمعين، في آخر الحلقة السابقة ذكرنا رواية النسائي من طريق عبد الله بن عبيد عن سعيد بن جبير بهذا السند قام موسى خطيبًا</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فعرض في نفسه أن أحدًا لم يؤت من العلم ما أوتي</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وعلم الله بما حدث به نفسه، وعلم الله بما حدث به نفسه، فقال: (يا موسى إن من ع</w:t>
      </w:r>
      <w:r w:rsidR="007E48AB">
        <w:rPr>
          <w:rFonts w:ascii="Simplified Arabic" w:hAnsi="Simplified Arabic" w:cs="Simplified Arabic"/>
          <w:sz w:val="28"/>
          <w:szCs w:val="28"/>
          <w:rtl/>
          <w:lang w:bidi="ar-EG"/>
        </w:rPr>
        <w:t>بادي من أتيت من العلم ما لم أؤت</w:t>
      </w:r>
      <w:r>
        <w:rPr>
          <w:rFonts w:ascii="Simplified Arabic" w:hAnsi="Simplified Arabic" w:cs="Simplified Arabic"/>
          <w:sz w:val="28"/>
          <w:szCs w:val="28"/>
          <w:rtl/>
          <w:lang w:bidi="ar-EG"/>
        </w:rPr>
        <w:t>ك)، وسبق الكلام في كونه حديث نفس أو تصريح، وهل يؤاخذ على حديث النفس أو لا يؤاخذ؟ لا نعيده هنا، وعند عبد الرزاق عن معمرو عن أبي إسحاق عن سعيد بن جبير فقال: ما أجد أحدًا أعلم بالله وأمره مني، عند عبد الرزاق عن معمر عن أبي إسحاق عن سعيد بن جبير فقال: ما أجد أحدًا أعلم بالله وأمره مني، ولعله استند في ذلك إلى أنه نعم النبي الرسول</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ومقتضى ذلك أن يكون أعلم ممن أرسل إليهم</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يكون مثل هذا الكلام استناد</w:t>
      </w:r>
      <w:r w:rsidR="009940F5">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ا لمثل هذا، والعتب من جهة أنه لم يكل العلم إلى الله </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جل وعلا</w:t>
      </w:r>
      <w:r w:rsidR="007E48AB">
        <w:rPr>
          <w:rFonts w:ascii="Simplified Arabic" w:hAnsi="Simplified Arabic" w:cs="Simplified Arabic" w:hint="cs"/>
          <w:sz w:val="28"/>
          <w:szCs w:val="28"/>
          <w:rtl/>
          <w:lang w:bidi="ar-EG"/>
        </w:rPr>
        <w:t>-</w:t>
      </w:r>
      <w:r w:rsidR="007E48AB">
        <w:rPr>
          <w:rFonts w:ascii="Simplified Arabic" w:hAnsi="Simplified Arabic" w:cs="Simplified Arabic"/>
          <w:sz w:val="28"/>
          <w:szCs w:val="28"/>
          <w:rtl/>
          <w:lang w:bidi="ar-EG"/>
        </w:rPr>
        <w:t xml:space="preserve">، وهو عند مسلم من وجه </w:t>
      </w:r>
      <w:r w:rsidR="007E48AB">
        <w:rPr>
          <w:rFonts w:ascii="Simplified Arabic" w:hAnsi="Simplified Arabic" w:cs="Simplified Arabic" w:hint="cs"/>
          <w:sz w:val="28"/>
          <w:szCs w:val="28"/>
          <w:rtl/>
          <w:lang w:bidi="ar-EG"/>
        </w:rPr>
        <w:t>آ</w:t>
      </w:r>
      <w:r>
        <w:rPr>
          <w:rFonts w:ascii="Simplified Arabic" w:hAnsi="Simplified Arabic" w:cs="Simplified Arabic"/>
          <w:sz w:val="28"/>
          <w:szCs w:val="28"/>
          <w:rtl/>
          <w:lang w:bidi="ar-EG"/>
        </w:rPr>
        <w:t>خر عن أبي إسحاق بلفظ</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(ما أعلم في الأرض رجلًا خيرًا أو أعلم مني) القصة تكررت إلا واحدة.</w:t>
      </w:r>
    </w:p>
    <w:p w:rsidR="000F7123" w:rsidRDefault="007E48AB" w:rsidP="000F7123">
      <w:pPr>
        <w:tabs>
          <w:tab w:val="left" w:pos="6326"/>
          <w:tab w:val="left" w:pos="7586"/>
        </w:tabs>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لا واحدة ال</w:t>
      </w:r>
      <w:r>
        <w:rPr>
          <w:rFonts w:ascii="Simplified Arabic" w:hAnsi="Simplified Arabic" w:cs="Simplified Arabic" w:hint="cs"/>
          <w:b/>
          <w:bCs/>
          <w:sz w:val="28"/>
          <w:szCs w:val="28"/>
          <w:rtl/>
          <w:lang w:bidi="ar-EG"/>
        </w:rPr>
        <w:t>ت</w:t>
      </w:r>
      <w:r w:rsidR="000F7123">
        <w:rPr>
          <w:rFonts w:ascii="Simplified Arabic" w:hAnsi="Simplified Arabic" w:cs="Simplified Arabic"/>
          <w:b/>
          <w:bCs/>
          <w:sz w:val="28"/>
          <w:szCs w:val="28"/>
          <w:rtl/>
          <w:lang w:bidi="ar-EG"/>
        </w:rPr>
        <w:t>ي حصلت.</w:t>
      </w:r>
    </w:p>
    <w:p w:rsidR="000F7123" w:rsidRDefault="000F7123" w:rsidP="0028209D">
      <w:pPr>
        <w:tabs>
          <w:tab w:val="left" w:pos="3806"/>
          <w:tab w:val="left" w:pos="5606"/>
          <w:tab w:val="left" w:pos="5966"/>
          <w:tab w:val="left" w:pos="6326"/>
          <w:tab w:val="left" w:pos="7586"/>
        </w:tabs>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إذًا اختلاف هذه الروايات من تصرف الرواة، من تصرف الرواة، ومر بنا مرارًا أن رواية الحديث بالمعنى جائزة عند جم</w:t>
      </w:r>
      <w:r w:rsidR="007E48AB">
        <w:rPr>
          <w:rFonts w:ascii="Simplified Arabic" w:hAnsi="Simplified Arabic" w:cs="Simplified Arabic"/>
          <w:sz w:val="28"/>
          <w:szCs w:val="28"/>
          <w:rtl/>
          <w:lang w:bidi="ar-EG"/>
        </w:rPr>
        <w:t>هور العلماء، وبعض العلماء يجبن</w:t>
      </w:r>
      <w:r w:rsidR="007E48AB">
        <w:rPr>
          <w:rFonts w:ascii="Simplified Arabic" w:hAnsi="Simplified Arabic" w:cs="Simplified Arabic" w:hint="cs"/>
          <w:sz w:val="28"/>
          <w:szCs w:val="28"/>
          <w:rtl/>
          <w:lang w:bidi="ar-EG"/>
        </w:rPr>
        <w:t xml:space="preserve"> </w:t>
      </w:r>
      <w:r w:rsidR="007E48AB">
        <w:rPr>
          <w:rFonts w:ascii="Simplified Arabic" w:hAnsi="Simplified Arabic" w:cs="Simplified Arabic"/>
          <w:sz w:val="28"/>
          <w:szCs w:val="28"/>
          <w:rtl/>
          <w:lang w:bidi="ar-EG"/>
        </w:rPr>
        <w:t>من أن يقول</w:t>
      </w:r>
      <w:r w:rsidR="007E48AB">
        <w:rPr>
          <w:rFonts w:ascii="Simplified Arabic" w:hAnsi="Simplified Arabic" w:cs="Simplified Arabic" w:hint="cs"/>
          <w:sz w:val="28"/>
          <w:szCs w:val="28"/>
          <w:rtl/>
          <w:lang w:bidi="ar-EG"/>
        </w:rPr>
        <w:t>:</w:t>
      </w:r>
      <w:r w:rsidR="007E48AB">
        <w:rPr>
          <w:rFonts w:ascii="Simplified Arabic" w:hAnsi="Simplified Arabic" w:cs="Simplified Arabic"/>
          <w:sz w:val="28"/>
          <w:szCs w:val="28"/>
          <w:rtl/>
          <w:lang w:bidi="ar-EG"/>
        </w:rPr>
        <w:t xml:space="preserve"> </w:t>
      </w:r>
      <w:r w:rsidR="007E48AB">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ن هذا من تصرف الرواة</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وذاك أرجح مع أن الرواية المرجوحة في الصحيح مثلًا</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 هذه في رواية مسلم</w:t>
      </w:r>
      <w:r w:rsidR="007E48A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في صحيح مسلم، فيقول إذا وجد تعارض ظاهر يقول بتعدد القصة مرة قال كذا</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ومرة قال كذا، ومرة قيل له كذا</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ومرة قيل له كذا</w:t>
      </w:r>
      <w:r w:rsidR="0028209D">
        <w:rPr>
          <w:rFonts w:ascii="Simplified Arabic" w:hAnsi="Simplified Arabic" w:cs="Simplified Arabic" w:hint="cs"/>
          <w:sz w:val="28"/>
          <w:szCs w:val="28"/>
          <w:rtl/>
          <w:lang w:bidi="ar-EG"/>
        </w:rPr>
        <w:t>،</w:t>
      </w:r>
      <w:r w:rsidR="0028209D">
        <w:rPr>
          <w:rFonts w:ascii="Simplified Arabic" w:hAnsi="Simplified Arabic" w:cs="Simplified Arabic"/>
          <w:sz w:val="28"/>
          <w:szCs w:val="28"/>
          <w:rtl/>
          <w:lang w:bidi="ar-EG"/>
        </w:rPr>
        <w:t xml:space="preserve"> وهذا منهج لبعض أهل العلم حتى </w:t>
      </w:r>
      <w:r w:rsidR="0028209D">
        <w:rPr>
          <w:rFonts w:ascii="Simplified Arabic" w:hAnsi="Simplified Arabic" w:cs="Simplified Arabic" w:hint="cs"/>
          <w:sz w:val="28"/>
          <w:szCs w:val="28"/>
          <w:rtl/>
          <w:lang w:bidi="ar-EG"/>
        </w:rPr>
        <w:t>إ</w:t>
      </w:r>
      <w:r w:rsidR="0028209D">
        <w:rPr>
          <w:rFonts w:ascii="Simplified Arabic" w:hAnsi="Simplified Arabic" w:cs="Simplified Arabic"/>
          <w:sz w:val="28"/>
          <w:szCs w:val="28"/>
          <w:rtl/>
          <w:lang w:bidi="ar-EG"/>
        </w:rPr>
        <w:t xml:space="preserve">ن بعضهم يبالغ في مثل هذا حتى </w:t>
      </w:r>
      <w:r w:rsidR="0028209D">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ن</w:t>
      </w:r>
      <w:r w:rsidR="0094210C">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يعني يحكم بتعدد القصة</w:t>
      </w:r>
      <w:r w:rsidR="0028209D">
        <w:rPr>
          <w:rFonts w:ascii="Simplified Arabic" w:hAnsi="Simplified Arabic" w:cs="Simplified Arabic" w:hint="cs"/>
          <w:sz w:val="28"/>
          <w:szCs w:val="28"/>
          <w:rtl/>
          <w:lang w:bidi="ar-EG"/>
        </w:rPr>
        <w:t>،</w:t>
      </w:r>
      <w:r w:rsidR="0028209D">
        <w:rPr>
          <w:rFonts w:ascii="Simplified Arabic" w:hAnsi="Simplified Arabic" w:cs="Simplified Arabic"/>
          <w:sz w:val="28"/>
          <w:szCs w:val="28"/>
          <w:rtl/>
          <w:lang w:bidi="ar-EG"/>
        </w:rPr>
        <w:t xml:space="preserve"> ولو لم يك</w:t>
      </w:r>
      <w:r>
        <w:rPr>
          <w:rFonts w:ascii="Simplified Arabic" w:hAnsi="Simplified Arabic" w:cs="Simplified Arabic"/>
          <w:sz w:val="28"/>
          <w:szCs w:val="28"/>
          <w:rtl/>
          <w:lang w:bidi="ar-EG"/>
        </w:rPr>
        <w:t xml:space="preserve">ن </w:t>
      </w:r>
      <w:r w:rsidR="0094210C">
        <w:rPr>
          <w:rFonts w:ascii="Simplified Arabic" w:hAnsi="Simplified Arabic" w:cs="Simplified Arabic"/>
          <w:sz w:val="28"/>
          <w:szCs w:val="28"/>
          <w:rtl/>
          <w:lang w:bidi="ar-EG"/>
        </w:rPr>
        <w:t>لهذا الاختلاف أثر، ومنهم من يجر</w:t>
      </w:r>
      <w:r w:rsidR="0094210C">
        <w:rPr>
          <w:rFonts w:ascii="Simplified Arabic" w:hAnsi="Simplified Arabic" w:cs="Simplified Arabic" w:hint="cs"/>
          <w:sz w:val="28"/>
          <w:szCs w:val="28"/>
          <w:rtl/>
          <w:lang w:bidi="ar-EG"/>
        </w:rPr>
        <w:t>ؤ</w:t>
      </w:r>
      <w:r>
        <w:rPr>
          <w:rFonts w:ascii="Simplified Arabic" w:hAnsi="Simplified Arabic" w:cs="Simplified Arabic"/>
          <w:sz w:val="28"/>
          <w:szCs w:val="28"/>
          <w:rtl/>
          <w:lang w:bidi="ar-EG"/>
        </w:rPr>
        <w:t xml:space="preserve"> على ترجيح بعض الروايات على بعض</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ويجزم بأن بعضها راجح</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وبعضها مرجوح</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فيحكم على المرجوح بأنه شاذ</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وهما طريقان لأهل العلم ، ومن أوضح ما يمثل به لهذا صلاة الكسوف</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جاءت على أوجه مختلفة</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والمجزوم به أن</w:t>
      </w:r>
      <w:r w:rsidR="00160261">
        <w:rPr>
          <w:rFonts w:ascii="Simplified Arabic" w:hAnsi="Simplified Arabic" w:cs="Simplified Arabic" w:hint="cs"/>
          <w:sz w:val="28"/>
          <w:szCs w:val="28"/>
          <w:rtl/>
          <w:lang w:bidi="ar-EG"/>
        </w:rPr>
        <w:t>ه</w:t>
      </w:r>
      <w:r>
        <w:rPr>
          <w:rFonts w:ascii="Simplified Arabic" w:hAnsi="Simplified Arabic" w:cs="Simplified Arabic"/>
          <w:sz w:val="28"/>
          <w:szCs w:val="28"/>
          <w:rtl/>
          <w:lang w:bidi="ar-EG"/>
        </w:rPr>
        <w:t xml:space="preserve"> ما حدثت إلا مرة واحدة، وبعضهم يقول بتعدد القصة؛ لأن الصور اختلفت.</w:t>
      </w:r>
    </w:p>
    <w:p w:rsidR="000F7123" w:rsidRDefault="000F7123" w:rsidP="00064B2B">
      <w:pPr>
        <w:tabs>
          <w:tab w:val="left" w:pos="3806"/>
          <w:tab w:val="left" w:pos="5606"/>
          <w:tab w:val="left" w:pos="5966"/>
          <w:tab w:val="left" w:pos="6326"/>
          <w:tab w:val="left" w:pos="7586"/>
        </w:tabs>
        <w:spacing w:line="276"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المقدم: لكن هل يستقم هذا يا شيخ التعدد إذا كان النبي –صلى الله عليه وسلم- يحكي حال</w:t>
      </w:r>
      <w:r w:rsidR="0028209D">
        <w:rPr>
          <w:rFonts w:ascii="Simplified Arabic" w:hAnsi="Simplified Arabic" w:cs="Simplified Arabic" w:hint="cs"/>
          <w:b/>
          <w:bCs/>
          <w:sz w:val="28"/>
          <w:szCs w:val="28"/>
          <w:rtl/>
          <w:lang w:bidi="ar-EG"/>
        </w:rPr>
        <w:t>ًا</w:t>
      </w:r>
      <w:r>
        <w:rPr>
          <w:rFonts w:ascii="Simplified Arabic" w:hAnsi="Simplified Arabic" w:cs="Simplified Arabic"/>
          <w:b/>
          <w:bCs/>
          <w:sz w:val="28"/>
          <w:szCs w:val="28"/>
          <w:rtl/>
          <w:lang w:bidi="ar-EG"/>
        </w:rPr>
        <w:t xml:space="preserve"> لا يمكن أن تتعدد فيها ألفاظ الرواية أو الرواة، يعني مثلًا أن موسى قام خطيبًا أو</w:t>
      </w:r>
      <w:r w:rsidR="00160261">
        <w:rPr>
          <w:rFonts w:ascii="Simplified Arabic" w:hAnsi="Simplified Arabic" w:cs="Simplified Arabic"/>
          <w:b/>
          <w:bCs/>
          <w:sz w:val="28"/>
          <w:szCs w:val="28"/>
          <w:rtl/>
          <w:lang w:bidi="ar-EG"/>
        </w:rPr>
        <w:t xml:space="preserve"> حدث نفسه، يعني فرق شاسع بين ال</w:t>
      </w:r>
      <w:r w:rsidR="00160261">
        <w:rPr>
          <w:rFonts w:ascii="Simplified Arabic" w:hAnsi="Simplified Arabic" w:cs="Simplified Arabic" w:hint="cs"/>
          <w:b/>
          <w:bCs/>
          <w:sz w:val="28"/>
          <w:szCs w:val="28"/>
          <w:rtl/>
          <w:lang w:bidi="ar-EG"/>
        </w:rPr>
        <w:t>ق</w:t>
      </w:r>
      <w:r>
        <w:rPr>
          <w:rFonts w:ascii="Simplified Arabic" w:hAnsi="Simplified Arabic" w:cs="Simplified Arabic"/>
          <w:b/>
          <w:bCs/>
          <w:sz w:val="28"/>
          <w:szCs w:val="28"/>
          <w:rtl/>
          <w:lang w:bidi="ar-EG"/>
        </w:rPr>
        <w:t>ضيتين قضية يكون الخطيب وقضية يحدث نفسه ما يمكن أن يتصرف الرواة في هذا الحادثة.</w:t>
      </w:r>
    </w:p>
    <w:p w:rsidR="000F7123" w:rsidRDefault="000F7123" w:rsidP="00064B2B">
      <w:pPr>
        <w:tabs>
          <w:tab w:val="left" w:pos="3806"/>
          <w:tab w:val="left" w:pos="5606"/>
          <w:tab w:val="left" w:pos="5966"/>
          <w:tab w:val="left" w:pos="6326"/>
          <w:tab w:val="left" w:pos="7586"/>
        </w:tabs>
        <w:spacing w:line="276"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لا لا يمكن الخطيب </w:t>
      </w:r>
      <w:r w:rsidR="00160261">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يسأل أي الناس أعلم؟ ولا يجيب، ما يجيب بلفظه.</w:t>
      </w:r>
    </w:p>
    <w:p w:rsidR="000F7123" w:rsidRDefault="000F7123" w:rsidP="00064B2B">
      <w:pPr>
        <w:tabs>
          <w:tab w:val="left" w:pos="3806"/>
          <w:tab w:val="left" w:pos="5606"/>
          <w:tab w:val="left" w:pos="5966"/>
          <w:tab w:val="left" w:pos="6326"/>
          <w:tab w:val="left" w:pos="7586"/>
        </w:tabs>
        <w:spacing w:line="276"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إنما يحدث نفسه.</w:t>
      </w:r>
    </w:p>
    <w:p w:rsidR="000F7123" w:rsidRDefault="000F7123" w:rsidP="00064B2B">
      <w:pPr>
        <w:tabs>
          <w:tab w:val="left" w:pos="3806"/>
          <w:tab w:val="left" w:pos="5606"/>
          <w:tab w:val="left" w:pos="5966"/>
          <w:tab w:val="left" w:pos="6326"/>
          <w:tab w:val="left" w:pos="7586"/>
        </w:tabs>
        <w:spacing w:line="276"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يحدث نفسه </w:t>
      </w:r>
      <w:r w:rsidR="00160261">
        <w:rPr>
          <w:rFonts w:ascii="Simplified Arabic" w:hAnsi="Simplified Arabic" w:cs="Simplified Arabic" w:hint="cs"/>
          <w:sz w:val="28"/>
          <w:szCs w:val="28"/>
          <w:rtl/>
          <w:lang w:bidi="ar-EG"/>
        </w:rPr>
        <w:t xml:space="preserve">حديث النفس </w:t>
      </w:r>
      <w:r>
        <w:rPr>
          <w:rFonts w:ascii="Simplified Arabic" w:hAnsi="Simplified Arabic" w:cs="Simplified Arabic"/>
          <w:sz w:val="28"/>
          <w:szCs w:val="28"/>
          <w:rtl/>
          <w:lang w:bidi="ar-EG"/>
        </w:rPr>
        <w:t>ما يمشي</w:t>
      </w:r>
      <w:r w:rsidR="00160261">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تلقائي.</w:t>
      </w:r>
    </w:p>
    <w:p w:rsidR="000F7123" w:rsidRDefault="000F7123" w:rsidP="00064B2B">
      <w:pPr>
        <w:tabs>
          <w:tab w:val="left" w:pos="3806"/>
          <w:tab w:val="left" w:pos="5606"/>
          <w:tab w:val="left" w:pos="5966"/>
          <w:tab w:val="left" w:pos="6326"/>
          <w:tab w:val="left" w:pos="7586"/>
        </w:tabs>
        <w:spacing w:line="276"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ويأتي الرواة يأخذ الجزء المتعلق بتحديث النفس؟</w:t>
      </w:r>
    </w:p>
    <w:p w:rsidR="0028209D" w:rsidRDefault="000F7123" w:rsidP="00064B2B">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نعم. على كل حال الاختلاف في مثل هذه الرواية واضح</w:t>
      </w:r>
      <w:r w:rsidR="0028209D">
        <w:rPr>
          <w:rFonts w:ascii="Simplified Arabic" w:hAnsi="Simplified Arabic" w:cs="Simplified Arabic" w:hint="cs"/>
          <w:sz w:val="28"/>
          <w:szCs w:val="28"/>
          <w:rtl/>
          <w:lang w:bidi="ar-EG"/>
        </w:rPr>
        <w:t>،</w:t>
      </w:r>
      <w:r w:rsidR="0028209D">
        <w:rPr>
          <w:rFonts w:ascii="Simplified Arabic" w:hAnsi="Simplified Arabic" w:cs="Simplified Arabic"/>
          <w:sz w:val="28"/>
          <w:szCs w:val="28"/>
          <w:rtl/>
          <w:lang w:bidi="ar-EG"/>
        </w:rPr>
        <w:t xml:space="preserve"> لاسيما من </w:t>
      </w:r>
      <w:r>
        <w:rPr>
          <w:rFonts w:ascii="Simplified Arabic" w:hAnsi="Simplified Arabic" w:cs="Simplified Arabic"/>
          <w:sz w:val="28"/>
          <w:szCs w:val="28"/>
          <w:rtl/>
          <w:lang w:bidi="ar-EG"/>
        </w:rPr>
        <w:t>رواية النسائي التي فيها أنه عرض في نفسه</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وعلم الله بما حدث به نفسه، نعم إن ذهبنا إلى الترجيح فما في الصحيح أرجح بدون إشكال، يعني لا يمكن أن يقارن ما في النسائي بما في الصحيحين، وإن أ</w:t>
      </w:r>
      <w:r w:rsidR="0028209D">
        <w:rPr>
          <w:rFonts w:ascii="Simplified Arabic" w:hAnsi="Simplified Arabic" w:cs="Simplified Arabic"/>
          <w:sz w:val="28"/>
          <w:szCs w:val="28"/>
          <w:rtl/>
          <w:lang w:bidi="ar-EG"/>
        </w:rPr>
        <w:t xml:space="preserve">ردنا الجمع فلا مانع من أن نقول </w:t>
      </w:r>
      <w:r w:rsidR="0028209D">
        <w:rPr>
          <w:rFonts w:ascii="Simplified Arabic" w:hAnsi="Simplified Arabic" w:cs="Simplified Arabic" w:hint="cs"/>
          <w:sz w:val="28"/>
          <w:szCs w:val="28"/>
          <w:rtl/>
          <w:lang w:bidi="ar-EG"/>
        </w:rPr>
        <w:t>إ</w:t>
      </w:r>
      <w:r w:rsidR="0028209D">
        <w:rPr>
          <w:rFonts w:ascii="Simplified Arabic" w:hAnsi="Simplified Arabic" w:cs="Simplified Arabic"/>
          <w:sz w:val="28"/>
          <w:szCs w:val="28"/>
          <w:rtl/>
          <w:lang w:bidi="ar-EG"/>
        </w:rPr>
        <w:t>نه عرض لنفسه أولاً ثم حدث به</w:t>
      </w:r>
      <w:r w:rsidR="0028209D">
        <w:rPr>
          <w:rFonts w:ascii="Simplified Arabic" w:hAnsi="Simplified Arabic" w:cs="Simplified Arabic" w:hint="cs"/>
          <w:sz w:val="28"/>
          <w:szCs w:val="28"/>
          <w:rtl/>
          <w:lang w:bidi="ar-EG"/>
        </w:rPr>
        <w:t>.</w:t>
      </w:r>
    </w:p>
    <w:p w:rsidR="0028209D" w:rsidRDefault="000F7123" w:rsidP="0028209D">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lang w:bidi="ar-EG"/>
        </w:rPr>
        <w:t xml:space="preserve"> في شرح ابن بطال يقول</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كان ينبغي أن يقول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يعني موسى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عليه السلام</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الله أعلم. الله أعلم</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الله أعلم أي الناس أعلم، هو سئل أي الناس أعلم؟ فيقول: كان ينبغي أن يقول موسى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عليه السلام</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الله أعلم أي الناس أعلم، ظاهر</w:t>
      </w:r>
      <w:r w:rsidR="00DC106B">
        <w:rPr>
          <w:rFonts w:ascii="Simplified Arabic" w:hAnsi="Simplified Arabic" w:cs="Simplified Arabic" w:hint="cs"/>
          <w:sz w:val="28"/>
          <w:szCs w:val="28"/>
          <w:rtl/>
          <w:lang w:bidi="ar-EG"/>
        </w:rPr>
        <w:t>؟</w:t>
      </w:r>
      <w:r w:rsidR="00DC106B">
        <w:rPr>
          <w:rFonts w:ascii="Simplified Arabic" w:hAnsi="Simplified Arabic" w:cs="Simplified Arabic"/>
          <w:sz w:val="28"/>
          <w:szCs w:val="28"/>
          <w:rtl/>
          <w:lang w:bidi="ar-EG"/>
        </w:rPr>
        <w:t xml:space="preserve"> </w:t>
      </w:r>
      <w:r w:rsidR="00DC106B">
        <w:rPr>
          <w:rFonts w:ascii="Simplified Arabic" w:hAnsi="Simplified Arabic" w:cs="Simplified Arabic" w:hint="cs"/>
          <w:sz w:val="28"/>
          <w:szCs w:val="28"/>
          <w:rtl/>
          <w:lang w:bidi="ar-EG"/>
        </w:rPr>
        <w:t xml:space="preserve">يعني </w:t>
      </w:r>
      <w:r>
        <w:rPr>
          <w:rFonts w:ascii="Simplified Arabic" w:hAnsi="Simplified Arabic" w:cs="Simplified Arabic"/>
          <w:sz w:val="28"/>
          <w:szCs w:val="28"/>
          <w:rtl/>
          <w:lang w:bidi="ar-EG"/>
        </w:rPr>
        <w:t>جواب</w:t>
      </w:r>
      <w:r w:rsidR="00DC106B">
        <w:rPr>
          <w:rFonts w:ascii="Simplified Arabic" w:hAnsi="Simplified Arabic" w:cs="Simplified Arabic" w:hint="cs"/>
          <w:sz w:val="28"/>
          <w:szCs w:val="28"/>
          <w:rtl/>
          <w:lang w:bidi="ar-EG"/>
        </w:rPr>
        <w:t>..</w:t>
      </w:r>
      <w:r w:rsidR="00DC106B">
        <w:rPr>
          <w:rFonts w:ascii="Simplified Arabic" w:hAnsi="Simplified Arabic" w:cs="Simplified Arabic"/>
          <w:sz w:val="28"/>
          <w:szCs w:val="28"/>
          <w:rtl/>
          <w:lang w:bidi="ar-EG"/>
        </w:rPr>
        <w:t xml:space="preserve"> مطابقة</w:t>
      </w:r>
      <w:r>
        <w:rPr>
          <w:rFonts w:ascii="Simplified Arabic" w:hAnsi="Simplified Arabic" w:cs="Simplified Arabic"/>
          <w:sz w:val="28"/>
          <w:szCs w:val="28"/>
          <w:rtl/>
          <w:lang w:bidi="ar-EG"/>
        </w:rPr>
        <w:t xml:space="preserve"> الجواب للسؤال</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لأنه لم يحط علمًا بكل عالم في الدنيا، وقد قالت الملائكة: </w:t>
      </w:r>
      <w:r w:rsidRPr="00DC011F">
        <w:rPr>
          <w:rFonts w:ascii="Simplified Arabic" w:hAnsi="Simplified Arabic" w:cs="Simplified Arabic"/>
          <w:b/>
          <w:bCs/>
          <w:color w:val="FF0000"/>
          <w:sz w:val="28"/>
          <w:szCs w:val="28"/>
          <w:rtl/>
          <w:lang w:bidi="ar-EG"/>
        </w:rPr>
        <w:t>{</w:t>
      </w:r>
      <w:r w:rsidRPr="00DC011F">
        <w:rPr>
          <w:rFonts w:ascii="Simplified Arabic" w:hAnsi="Simplified Arabic" w:cs="Simplified Arabic"/>
          <w:b/>
          <w:bCs/>
          <w:color w:val="FF0000"/>
          <w:sz w:val="28"/>
          <w:szCs w:val="28"/>
          <w:rtl/>
        </w:rPr>
        <w:t>لَا عِلْمَ لَنَا إِلَّا مَا عَلَّمْتَنَا}</w:t>
      </w:r>
      <w:r>
        <w:rPr>
          <w:rFonts w:ascii="Simplified Arabic" w:hAnsi="Simplified Arabic" w:cs="Simplified Arabic"/>
          <w:sz w:val="28"/>
          <w:szCs w:val="28"/>
          <w:rtl/>
        </w:rPr>
        <w:t xml:space="preserve"> [البقرة</w:t>
      </w:r>
      <w:r>
        <w:rPr>
          <w:rFonts w:ascii="Simplified Arabic" w:hAnsi="Simplified Arabic" w:cs="Simplified Arabic"/>
          <w:sz w:val="28"/>
          <w:szCs w:val="28"/>
          <w:rtl/>
          <w:lang w:bidi="ar-EG"/>
        </w:rPr>
        <w:t xml:space="preserve">:32]، وسئل رسول الله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صلى الله عليه وسلم</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عن الروح وغيره فقال: «</w:t>
      </w:r>
      <w:r>
        <w:rPr>
          <w:rFonts w:ascii="Simplified Arabic" w:hAnsi="Simplified Arabic" w:cs="Simplified Arabic"/>
          <w:color w:val="0000FF"/>
          <w:sz w:val="28"/>
          <w:szCs w:val="28"/>
          <w:rtl/>
          <w:lang w:bidi="ar-EG"/>
        </w:rPr>
        <w:t>لا أدري حتى أسأل الله تعالى</w:t>
      </w:r>
      <w:r>
        <w:rPr>
          <w:rFonts w:ascii="Simplified Arabic" w:hAnsi="Simplified Arabic" w:cs="Simplified Arabic"/>
          <w:sz w:val="28"/>
          <w:szCs w:val="28"/>
          <w:rtl/>
          <w:lang w:bidi="ar-EG"/>
        </w:rPr>
        <w:t xml:space="preserve">»، وقد قال تعالى: </w:t>
      </w:r>
      <w:r w:rsidRPr="00DC011F">
        <w:rPr>
          <w:rFonts w:ascii="Simplified Arabic" w:hAnsi="Simplified Arabic" w:cs="Simplified Arabic"/>
          <w:b/>
          <w:bCs/>
          <w:color w:val="FF0000"/>
          <w:sz w:val="28"/>
          <w:szCs w:val="28"/>
          <w:rtl/>
          <w:lang w:bidi="ar-EG"/>
        </w:rPr>
        <w:t>{</w:t>
      </w:r>
      <w:r w:rsidRPr="00DC011F">
        <w:rPr>
          <w:rFonts w:ascii="Simplified Arabic" w:hAnsi="Simplified Arabic" w:cs="Simplified Arabic"/>
          <w:b/>
          <w:bCs/>
          <w:color w:val="FF0000"/>
          <w:sz w:val="28"/>
          <w:szCs w:val="28"/>
          <w:rtl/>
        </w:rPr>
        <w:t>وَلَا تَقْفُ مَا لَيْسَ لَكَ بِهِ عِلْمٌ}</w:t>
      </w:r>
      <w:r>
        <w:rPr>
          <w:rFonts w:ascii="Simplified Arabic" w:hAnsi="Simplified Arabic" w:cs="Simplified Arabic"/>
          <w:sz w:val="28"/>
          <w:szCs w:val="28"/>
          <w:rtl/>
        </w:rPr>
        <w:t xml:space="preserve"> [الإسراء:36] فيجب على من سئل عما لا يعلم أن يقول لا أعلم، وقد قال مالك: جنة العالم لا أدري</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فإذا أخطأها أصيبت مقاتل</w:t>
      </w:r>
      <w:r w:rsidR="0028209D">
        <w:rPr>
          <w:rFonts w:ascii="Simplified Arabic" w:hAnsi="Simplified Arabic" w:cs="Simplified Arabic" w:hint="cs"/>
          <w:sz w:val="28"/>
          <w:szCs w:val="28"/>
          <w:rtl/>
        </w:rPr>
        <w:t>ه</w:t>
      </w:r>
      <w:r>
        <w:rPr>
          <w:rFonts w:ascii="Simplified Arabic" w:hAnsi="Simplified Arabic" w:cs="Simplified Arabic"/>
          <w:sz w:val="28"/>
          <w:szCs w:val="28"/>
          <w:rtl/>
        </w:rPr>
        <w:t>، قال مالك: وكان الصديق يُسأل فيقول: لا أدري، وأحدهم اليوم يأنف</w:t>
      </w:r>
      <w:r w:rsidR="00DC106B">
        <w:rPr>
          <w:rFonts w:ascii="Simplified Arabic" w:hAnsi="Simplified Arabic" w:cs="Simplified Arabic"/>
          <w:sz w:val="28"/>
          <w:szCs w:val="28"/>
          <w:rtl/>
        </w:rPr>
        <w:t xml:space="preserve"> أن يقول: لا أدري</w:t>
      </w:r>
      <w:r w:rsidR="0028209D">
        <w:rPr>
          <w:rFonts w:ascii="Simplified Arabic" w:hAnsi="Simplified Arabic" w:cs="Simplified Arabic" w:hint="cs"/>
          <w:sz w:val="28"/>
          <w:szCs w:val="28"/>
          <w:rtl/>
        </w:rPr>
        <w:t>،</w:t>
      </w:r>
      <w:r w:rsidR="00DC106B">
        <w:rPr>
          <w:rFonts w:ascii="Simplified Arabic" w:hAnsi="Simplified Arabic" w:cs="Simplified Arabic"/>
          <w:sz w:val="28"/>
          <w:szCs w:val="28"/>
          <w:rtl/>
        </w:rPr>
        <w:t xml:space="preserve"> فليس المجترئ </w:t>
      </w:r>
      <w:r>
        <w:rPr>
          <w:rFonts w:ascii="Simplified Arabic" w:hAnsi="Simplified Arabic" w:cs="Simplified Arabic"/>
          <w:sz w:val="28"/>
          <w:szCs w:val="28"/>
          <w:rtl/>
        </w:rPr>
        <w:t>لحدود الإسلام كالذي يموج ويلعب، يعني ليس الذي يموج في حدود الإسلام كالذي يموج ويلعب ويتحدث في الكلام العادي، وهذا في عهد مالك، وأحدهم اليوم يأنف أن يقول: لا أدري، فكيف لو رأى من لا صلة له بالعلم لا من قريب ولا بعيد وهو يتحدث في القضايا الكبرى للأمة التي مردها إلى الله ورسوله وسلف الأمة؟ بل عمر بن الخطاب -رضي الله عنه- بعض القضايا التي يتحدث بها نكرا</w:t>
      </w:r>
      <w:r w:rsidR="00DC106B">
        <w:rPr>
          <w:rFonts w:ascii="Simplified Arabic" w:hAnsi="Simplified Arabic" w:cs="Simplified Arabic"/>
          <w:sz w:val="28"/>
          <w:szCs w:val="28"/>
          <w:rtl/>
        </w:rPr>
        <w:t xml:space="preserve">ت من الناس اليوم يجمع لها أهل </w:t>
      </w:r>
      <w:r w:rsidR="0028209D">
        <w:rPr>
          <w:rFonts w:ascii="Simplified Arabic" w:hAnsi="Simplified Arabic" w:cs="Simplified Arabic"/>
          <w:sz w:val="28"/>
          <w:szCs w:val="28"/>
          <w:rtl/>
        </w:rPr>
        <w:t>بدر، والله المستعان</w:t>
      </w:r>
      <w:r w:rsidR="0028209D">
        <w:rPr>
          <w:rFonts w:ascii="Simplified Arabic" w:hAnsi="Simplified Arabic" w:cs="Simplified Arabic" w:hint="cs"/>
          <w:sz w:val="28"/>
          <w:szCs w:val="28"/>
          <w:rtl/>
        </w:rPr>
        <w:t>.</w:t>
      </w:r>
    </w:p>
    <w:p w:rsidR="0028209D" w:rsidRDefault="000F7123" w:rsidP="0028209D">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وقال مالك: سمعت ابن هرمز يقول: ينبغي للعالم أن يورث جلسائه من بعده</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لا أدري</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حتى يكون أصلًا في أيديهم، وتعقب ابن المنير كلام ابن بطال من وجهين: الوجه الأول يقول ابن المنير: ظن ابن بطال أن ترك موسى الجواب عن هذه المسألة كان أولى، نعم ظن</w:t>
      </w:r>
      <w:r w:rsidR="005773FC">
        <w:rPr>
          <w:rFonts w:ascii="Simplified Arabic" w:hAnsi="Simplified Arabic" w:cs="Simplified Arabic" w:hint="cs"/>
          <w:sz w:val="28"/>
          <w:szCs w:val="28"/>
          <w:rtl/>
        </w:rPr>
        <w:t>..</w:t>
      </w:r>
      <w:r>
        <w:rPr>
          <w:rFonts w:ascii="Simplified Arabic" w:hAnsi="Simplified Arabic" w:cs="Simplified Arabic"/>
          <w:sz w:val="28"/>
          <w:szCs w:val="28"/>
          <w:rtl/>
        </w:rPr>
        <w:t xml:space="preserve"> يقول ظن ابن بطال أن ترك موسى الجواب عن هذه المسألة كان أولى، قال</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وعندي أنه ليس كذلك</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بل رد العلم إلى الله تعالى متعين أجاب أو لم يجب، فلو قال </w:t>
      </w:r>
      <w:r>
        <w:rPr>
          <w:rFonts w:ascii="Simplified Arabic" w:hAnsi="Simplified Arabic" w:cs="Simplified Arabic"/>
          <w:sz w:val="28"/>
          <w:szCs w:val="28"/>
          <w:rtl/>
        </w:rPr>
        <w:lastRenderedPageBreak/>
        <w:t>موسى: أنا والله أعلم. لم تحصل المعاتبة</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يعني كلام ابن بطال يفهم أنه لا يقول أنا إنما يقول الله أعلم</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يترك الجواب، ويقول: </w:t>
      </w:r>
      <w:r w:rsidR="005773FC">
        <w:rPr>
          <w:rFonts w:ascii="Simplified Arabic" w:hAnsi="Simplified Arabic" w:cs="Simplified Arabic" w:hint="cs"/>
          <w:sz w:val="28"/>
          <w:szCs w:val="28"/>
          <w:rtl/>
        </w:rPr>
        <w:t>و</w:t>
      </w:r>
      <w:r>
        <w:rPr>
          <w:rFonts w:ascii="Simplified Arabic" w:hAnsi="Simplified Arabic" w:cs="Simplified Arabic"/>
          <w:sz w:val="28"/>
          <w:szCs w:val="28"/>
          <w:rtl/>
        </w:rPr>
        <w:t>عندي أنه ليس كذلك</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بل رد العلم إلى الله تعالى متعين يقول: الله أعلم سواء أجاب بقوله أنا أو لم يجب، فلو قال موسى: أنا والله أعلم لم تحصل المعاتبة، وإنما عوتب على اقتصاره على ذلك أي لأن الجزم يوهم أنه كذلك في نفس الأمر، وإنما مراده الإخبار بما</w:t>
      </w:r>
      <w:r w:rsidR="0028209D">
        <w:rPr>
          <w:rFonts w:ascii="Simplified Arabic" w:hAnsi="Simplified Arabic" w:cs="Simplified Arabic"/>
          <w:sz w:val="28"/>
          <w:szCs w:val="28"/>
          <w:rtl/>
        </w:rPr>
        <w:t xml:space="preserve"> في علمه كما قدمناه</w:t>
      </w:r>
      <w:r w:rsidR="0028209D">
        <w:rPr>
          <w:rFonts w:ascii="Simplified Arabic" w:hAnsi="Simplified Arabic" w:cs="Simplified Arabic" w:hint="cs"/>
          <w:sz w:val="28"/>
          <w:szCs w:val="28"/>
          <w:rtl/>
        </w:rPr>
        <w:t>.</w:t>
      </w:r>
    </w:p>
    <w:p w:rsidR="0028209D" w:rsidRDefault="000F7123" w:rsidP="0028209D">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التعقب الثاني لابن المنير لكلام ابن بطال تعقبه كلام ابن بطال أحق يعني في التأكيد على قوله: لا أدري، لكن هل هو مناسب في هذا المقام؟ والكلام بإزاء نبي معصوم؟ التعقب الثاني في إيراده في هذا الموضع كثيرًا من أقوال السلف في التحذير من الدعوى في العلم، والحث على قول العالم</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لا أدري</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بأن سياق مثل ذلك في هذا الموضع غير لائق، يعني الانتباه إلى مثل هذه الدقيقة لا شك أنها ت</w:t>
      </w:r>
      <w:r w:rsidR="005773FC">
        <w:rPr>
          <w:rFonts w:ascii="Simplified Arabic" w:hAnsi="Simplified Arabic" w:cs="Simplified Arabic" w:hint="cs"/>
          <w:sz w:val="28"/>
          <w:szCs w:val="28"/>
          <w:rtl/>
        </w:rPr>
        <w:t>ُ</w:t>
      </w:r>
      <w:r>
        <w:rPr>
          <w:rFonts w:ascii="Simplified Arabic" w:hAnsi="Simplified Arabic" w:cs="Simplified Arabic"/>
          <w:sz w:val="28"/>
          <w:szCs w:val="28"/>
          <w:rtl/>
        </w:rPr>
        <w:t>حفظ لابن المنير، يعني قد يكون ابن بطال غفل عنها، يعني</w:t>
      </w:r>
      <w:r w:rsidR="005773FC">
        <w:rPr>
          <w:rFonts w:ascii="Simplified Arabic" w:hAnsi="Simplified Arabic" w:cs="Simplified Arabic"/>
          <w:sz w:val="28"/>
          <w:szCs w:val="28"/>
          <w:rtl/>
        </w:rPr>
        <w:t xml:space="preserve"> لو كانت لعالم من العلماء أو ل</w:t>
      </w:r>
      <w:r w:rsidR="005773FC">
        <w:rPr>
          <w:rFonts w:ascii="Simplified Arabic" w:hAnsi="Simplified Arabic" w:cs="Simplified Arabic" w:hint="cs"/>
          <w:sz w:val="28"/>
          <w:szCs w:val="28"/>
          <w:rtl/>
        </w:rPr>
        <w:t>آحا</w:t>
      </w:r>
      <w:r>
        <w:rPr>
          <w:rFonts w:ascii="Simplified Arabic" w:hAnsi="Simplified Arabic" w:cs="Simplified Arabic"/>
          <w:sz w:val="28"/>
          <w:szCs w:val="28"/>
          <w:rtl/>
        </w:rPr>
        <w:t>د من الناس</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ويكثر من مثل هذا الكلام</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العلماء وطلاب العلم بأمس الحاجة إلى مثل هذا ال</w:t>
      </w:r>
      <w:r w:rsidR="0028209D">
        <w:rPr>
          <w:rFonts w:ascii="Simplified Arabic" w:hAnsi="Simplified Arabic" w:cs="Simplified Arabic"/>
          <w:sz w:val="28"/>
          <w:szCs w:val="28"/>
          <w:rtl/>
        </w:rPr>
        <w:t>كلام، لكن الكلام بصدد نبي معصوم</w:t>
      </w:r>
      <w:r w:rsidR="0028209D">
        <w:rPr>
          <w:rFonts w:ascii="Simplified Arabic" w:hAnsi="Simplified Arabic" w:cs="Simplified Arabic" w:hint="cs"/>
          <w:sz w:val="28"/>
          <w:szCs w:val="28"/>
          <w:rtl/>
        </w:rPr>
        <w:t>.</w:t>
      </w:r>
    </w:p>
    <w:p w:rsidR="00BA21C7" w:rsidRDefault="000F7123" w:rsidP="00BA21C7">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sz w:val="28"/>
          <w:szCs w:val="28"/>
          <w:rtl/>
          <w:lang w:bidi="ar-EG"/>
        </w:rPr>
        <w:t xml:space="preserve">قال ابن حجر: وهو كما قال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رحمه الله</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فليس قول موسى، ليس قول موسى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عليه السلام</w:t>
      </w:r>
      <w:r w:rsidR="0028209D">
        <w:rPr>
          <w:rFonts w:ascii="Simplified Arabic" w:hAnsi="Simplified Arabic" w:cs="Simplified Arabic" w:hint="cs"/>
          <w:sz w:val="28"/>
          <w:szCs w:val="28"/>
          <w:rtl/>
          <w:lang w:bidi="ar-EG"/>
        </w:rPr>
        <w:t>-</w:t>
      </w:r>
      <w:r w:rsidR="0028209D">
        <w:rPr>
          <w:rFonts w:ascii="Simplified Arabic" w:hAnsi="Simplified Arabic" w:cs="Simplified Arabic"/>
          <w:sz w:val="28"/>
          <w:szCs w:val="28"/>
          <w:rtl/>
          <w:lang w:bidi="ar-EG"/>
        </w:rPr>
        <w:t xml:space="preserve">: أنا أعلم كقول </w:t>
      </w:r>
      <w:r w:rsidR="0028209D">
        <w:rPr>
          <w:rFonts w:ascii="Simplified Arabic" w:hAnsi="Simplified Arabic" w:cs="Simplified Arabic" w:hint="cs"/>
          <w:sz w:val="28"/>
          <w:szCs w:val="28"/>
          <w:rtl/>
          <w:lang w:bidi="ar-EG"/>
        </w:rPr>
        <w:t>أ</w:t>
      </w:r>
      <w:r w:rsidR="0028209D">
        <w:rPr>
          <w:rFonts w:ascii="Simplified Arabic" w:hAnsi="Simplified Arabic" w:cs="Simplified Arabic"/>
          <w:sz w:val="28"/>
          <w:szCs w:val="28"/>
          <w:rtl/>
          <w:lang w:bidi="ar-EG"/>
        </w:rPr>
        <w:t>حد الناس مثل ذلك، ولا نتيج</w:t>
      </w:r>
      <w:r w:rsidR="0028209D">
        <w:rPr>
          <w:rFonts w:ascii="Simplified Arabic" w:hAnsi="Simplified Arabic" w:cs="Simplified Arabic" w:hint="cs"/>
          <w:sz w:val="28"/>
          <w:szCs w:val="28"/>
          <w:rtl/>
          <w:lang w:bidi="ar-EG"/>
        </w:rPr>
        <w:t>ة</w:t>
      </w:r>
      <w:r>
        <w:rPr>
          <w:rFonts w:ascii="Simplified Arabic" w:hAnsi="Simplified Arabic" w:cs="Simplified Arabic"/>
          <w:sz w:val="28"/>
          <w:szCs w:val="28"/>
          <w:rtl/>
          <w:lang w:bidi="ar-EG"/>
        </w:rPr>
        <w:t xml:space="preserve"> قوله كنتيجة قولهم، فإن نتيجة قولهم العجب والكبر، ونتيجة قوله المزيد من العلم، نعم المزيد، ما وجه التفريق</w:t>
      </w:r>
      <w:r w:rsidR="005773FC">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يعني العالم غير المعصوم، العالم الذي من صفته أنه غير معصوم إذا قال</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أنا أعلم. ما الذي يتبادر إلى قلبه؟ العجب والكبر، لكن موسى معصوم من مثل هذا إذًا ما الذي يليق به؟ المزيد من العلم الذي أورثه شكر </w:t>
      </w:r>
      <w:r w:rsidR="005773FC">
        <w:rPr>
          <w:rFonts w:ascii="Simplified Arabic" w:hAnsi="Simplified Arabic" w:cs="Simplified Arabic"/>
          <w:sz w:val="28"/>
          <w:szCs w:val="28"/>
          <w:rtl/>
          <w:lang w:bidi="ar-EG"/>
        </w:rPr>
        <w:t xml:space="preserve">هذه النعمة، فإذا قال: أنا أعلم </w:t>
      </w:r>
      <w:r w:rsidR="005773FC">
        <w:rPr>
          <w:rFonts w:ascii="Simplified Arabic" w:hAnsi="Simplified Arabic" w:cs="Simplified Arabic" w:hint="cs"/>
          <w:sz w:val="28"/>
          <w:szCs w:val="28"/>
          <w:rtl/>
          <w:lang w:bidi="ar-EG"/>
        </w:rPr>
        <w:t>وا</w:t>
      </w:r>
      <w:r>
        <w:rPr>
          <w:rFonts w:ascii="Simplified Arabic" w:hAnsi="Simplified Arabic" w:cs="Simplified Arabic"/>
          <w:sz w:val="28"/>
          <w:szCs w:val="28"/>
          <w:rtl/>
          <w:lang w:bidi="ar-EG"/>
        </w:rPr>
        <w:t>ستحضر شكر هذه النعمة</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واقتضى ذلك المزيد من العلم، يعني كلام ابن حجر دقيق في غاية الدقة، وهو كما قال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رحمه الله</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إذ ليس قول موسى </w:t>
      </w:r>
      <w:r w:rsidR="0028209D">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عليه </w:t>
      </w:r>
      <w:r w:rsidR="005773FC">
        <w:rPr>
          <w:rFonts w:ascii="Simplified Arabic" w:hAnsi="Simplified Arabic" w:cs="Simplified Arabic"/>
          <w:sz w:val="28"/>
          <w:szCs w:val="28"/>
          <w:rtl/>
        </w:rPr>
        <w:t>السلام</w:t>
      </w:r>
      <w:r w:rsidR="0028209D">
        <w:rPr>
          <w:rFonts w:ascii="Simplified Arabic" w:hAnsi="Simplified Arabic" w:cs="Simplified Arabic" w:hint="cs"/>
          <w:sz w:val="28"/>
          <w:szCs w:val="28"/>
          <w:rtl/>
        </w:rPr>
        <w:t>-:</w:t>
      </w:r>
      <w:r w:rsidR="005773FC">
        <w:rPr>
          <w:rFonts w:ascii="Simplified Arabic" w:hAnsi="Simplified Arabic" w:cs="Simplified Arabic"/>
          <w:sz w:val="28"/>
          <w:szCs w:val="28"/>
          <w:rtl/>
        </w:rPr>
        <w:t xml:space="preserve"> أنا أعلم، كقول </w:t>
      </w:r>
      <w:r w:rsidR="005773FC">
        <w:rPr>
          <w:rFonts w:ascii="Simplified Arabic" w:hAnsi="Simplified Arabic" w:cs="Simplified Arabic" w:hint="cs"/>
          <w:sz w:val="28"/>
          <w:szCs w:val="28"/>
          <w:rtl/>
        </w:rPr>
        <w:t>آحا</w:t>
      </w:r>
      <w:r w:rsidR="0028209D">
        <w:rPr>
          <w:rFonts w:ascii="Simplified Arabic" w:hAnsi="Simplified Arabic" w:cs="Simplified Arabic"/>
          <w:sz w:val="28"/>
          <w:szCs w:val="28"/>
          <w:rtl/>
        </w:rPr>
        <w:t>د الناس مثل ذلك، ولا نتيج</w:t>
      </w:r>
      <w:r w:rsidR="0028209D">
        <w:rPr>
          <w:rFonts w:ascii="Simplified Arabic" w:hAnsi="Simplified Arabic" w:cs="Simplified Arabic" w:hint="cs"/>
          <w:sz w:val="28"/>
          <w:szCs w:val="28"/>
          <w:rtl/>
        </w:rPr>
        <w:t>ة</w:t>
      </w:r>
      <w:r>
        <w:rPr>
          <w:rFonts w:ascii="Simplified Arabic" w:hAnsi="Simplified Arabic" w:cs="Simplified Arabic"/>
          <w:sz w:val="28"/>
          <w:szCs w:val="28"/>
          <w:rtl/>
        </w:rPr>
        <w:t xml:space="preserve"> قوله كنتيجة قولهم، فإن نتيجة قولهم العجب والكبر</w:t>
      </w:r>
      <w:r w:rsidR="0028209D">
        <w:rPr>
          <w:rFonts w:ascii="Simplified Arabic" w:hAnsi="Simplified Arabic" w:cs="Simplified Arabic" w:hint="cs"/>
          <w:sz w:val="28"/>
          <w:szCs w:val="28"/>
          <w:rtl/>
        </w:rPr>
        <w:t>،</w:t>
      </w:r>
      <w:r>
        <w:rPr>
          <w:rFonts w:ascii="Simplified Arabic" w:hAnsi="Simplified Arabic" w:cs="Simplified Arabic"/>
          <w:sz w:val="28"/>
          <w:szCs w:val="28"/>
          <w:rtl/>
        </w:rPr>
        <w:t xml:space="preserve"> ونتيجة ق</w:t>
      </w:r>
      <w:r w:rsidR="0028209D">
        <w:rPr>
          <w:rFonts w:ascii="Simplified Arabic" w:hAnsi="Simplified Arabic" w:cs="Simplified Arabic"/>
          <w:sz w:val="28"/>
          <w:szCs w:val="28"/>
          <w:rtl/>
        </w:rPr>
        <w:t xml:space="preserve">وله المزيد من العلم، يعني الذي </w:t>
      </w:r>
      <w:r w:rsidR="0028209D">
        <w:rPr>
          <w:rFonts w:ascii="Simplified Arabic" w:hAnsi="Simplified Arabic" w:cs="Simplified Arabic" w:hint="cs"/>
          <w:sz w:val="28"/>
          <w:szCs w:val="28"/>
          <w:rtl/>
        </w:rPr>
        <w:t>ا</w:t>
      </w:r>
      <w:r>
        <w:rPr>
          <w:rFonts w:ascii="Simplified Arabic" w:hAnsi="Simplified Arabic" w:cs="Simplified Arabic"/>
          <w:sz w:val="28"/>
          <w:szCs w:val="28"/>
          <w:rtl/>
        </w:rPr>
        <w:t>نبنى على شكر هذه النعمة التي اعترف بها، نعم التي اعترف بها والحث على التواضع والحرص على طلب العلم واستدلاله بها أيضًا على أنه لا يجوز الاعتراض بالعقل على الشرع خطأ</w:t>
      </w:r>
      <w:r w:rsidR="0028209D">
        <w:rPr>
          <w:rFonts w:ascii="Simplified Arabic" w:hAnsi="Simplified Arabic" w:cs="Simplified Arabic" w:hint="cs"/>
          <w:sz w:val="28"/>
          <w:szCs w:val="28"/>
          <w:rtl/>
        </w:rPr>
        <w:t>؛</w:t>
      </w:r>
      <w:r w:rsidR="00F80502">
        <w:rPr>
          <w:rFonts w:ascii="Simplified Arabic" w:hAnsi="Simplified Arabic" w:cs="Simplified Arabic"/>
          <w:sz w:val="28"/>
          <w:szCs w:val="28"/>
          <w:rtl/>
        </w:rPr>
        <w:t xml:space="preserve"> لأن موسى في كلام ابن بطال في </w:t>
      </w:r>
      <w:r w:rsidR="00F80502">
        <w:rPr>
          <w:rFonts w:ascii="Simplified Arabic" w:hAnsi="Simplified Arabic" w:cs="Simplified Arabic" w:hint="cs"/>
          <w:sz w:val="28"/>
          <w:szCs w:val="28"/>
          <w:rtl/>
        </w:rPr>
        <w:t>آ</w:t>
      </w:r>
      <w:r>
        <w:rPr>
          <w:rFonts w:ascii="Simplified Arabic" w:hAnsi="Simplified Arabic" w:cs="Simplified Arabic"/>
          <w:sz w:val="28"/>
          <w:szCs w:val="28"/>
          <w:rtl/>
        </w:rPr>
        <w:t xml:space="preserve">خر كلامه مقتضاه أن موسى </w:t>
      </w:r>
      <w:r w:rsidR="0028209D">
        <w:rPr>
          <w:rFonts w:ascii="Simplified Arabic" w:hAnsi="Simplified Arabic" w:cs="Simplified Arabic" w:hint="cs"/>
          <w:sz w:val="28"/>
          <w:szCs w:val="28"/>
          <w:rtl/>
        </w:rPr>
        <w:t>-</w:t>
      </w:r>
      <w:r>
        <w:rPr>
          <w:rFonts w:ascii="Simplified Arabic" w:hAnsi="Simplified Arabic" w:cs="Simplified Arabic"/>
          <w:sz w:val="28"/>
          <w:szCs w:val="28"/>
          <w:rtl/>
        </w:rPr>
        <w:t>عليه السلام</w:t>
      </w:r>
      <w:r w:rsidR="0028209D">
        <w:rPr>
          <w:rFonts w:ascii="Simplified Arabic" w:hAnsi="Simplified Arabic" w:cs="Simplified Arabic" w:hint="cs"/>
          <w:sz w:val="28"/>
          <w:szCs w:val="28"/>
          <w:rtl/>
        </w:rPr>
        <w:t>-</w:t>
      </w:r>
      <w:r w:rsidR="00BA21C7">
        <w:rPr>
          <w:rFonts w:ascii="Simplified Arabic" w:hAnsi="Simplified Arabic" w:cs="Simplified Arabic"/>
          <w:sz w:val="28"/>
          <w:szCs w:val="28"/>
          <w:rtl/>
        </w:rPr>
        <w:t xml:space="preserve"> اعترض بعقله على الخضر</w:t>
      </w:r>
      <w:r w:rsidR="00BA21C7">
        <w:rPr>
          <w:rFonts w:ascii="Simplified Arabic" w:hAnsi="Simplified Arabic" w:cs="Simplified Arabic" w:hint="cs"/>
          <w:sz w:val="28"/>
          <w:szCs w:val="28"/>
          <w:rtl/>
        </w:rPr>
        <w:t xml:space="preserve"> </w:t>
      </w:r>
      <w:r w:rsidR="00BA21C7">
        <w:rPr>
          <w:rFonts w:ascii="Simplified Arabic" w:hAnsi="Simplified Arabic" w:cs="Simplified Arabic"/>
          <w:sz w:val="28"/>
          <w:szCs w:val="28"/>
          <w:rtl/>
        </w:rPr>
        <w:t xml:space="preserve">في القضايا التي ذكرت حينما </w:t>
      </w:r>
      <w:r w:rsidR="00BA21C7">
        <w:rPr>
          <w:rFonts w:ascii="Simplified Arabic" w:hAnsi="Simplified Arabic" w:cs="Simplified Arabic" w:hint="cs"/>
          <w:sz w:val="28"/>
          <w:szCs w:val="28"/>
          <w:rtl/>
        </w:rPr>
        <w:t>ا</w:t>
      </w:r>
      <w:r>
        <w:rPr>
          <w:rFonts w:ascii="Simplified Arabic" w:hAnsi="Simplified Arabic" w:cs="Simplified Arabic"/>
          <w:sz w:val="28"/>
          <w:szCs w:val="28"/>
          <w:rtl/>
        </w:rPr>
        <w:t>قتلع أو خرق السفينة</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وحينما قتل الغلام</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وحينما أقام الجدار، يقول أنه اعترض على الشرع بالعقل</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استدل بأنه لا</w:t>
      </w:r>
      <w:r w:rsidR="00BA21C7">
        <w:rPr>
          <w:rFonts w:ascii="Simplified Arabic" w:hAnsi="Simplified Arabic" w:cs="Simplified Arabic"/>
          <w:sz w:val="28"/>
          <w:szCs w:val="28"/>
          <w:rtl/>
        </w:rPr>
        <w:t xml:space="preserve"> يجوز الاعتراض بالعقل على الشرع</w:t>
      </w:r>
      <w:r w:rsidR="00BA21C7">
        <w:rPr>
          <w:rFonts w:ascii="Simplified Arabic" w:hAnsi="Simplified Arabic" w:cs="Simplified Arabic" w:hint="cs"/>
          <w:sz w:val="28"/>
          <w:szCs w:val="28"/>
          <w:rtl/>
        </w:rPr>
        <w:t>.</w:t>
      </w:r>
    </w:p>
    <w:p w:rsidR="000F7123" w:rsidRDefault="000F7123" w:rsidP="00BA21C7">
      <w:pPr>
        <w:tabs>
          <w:tab w:val="left" w:pos="3806"/>
          <w:tab w:val="left" w:pos="3986"/>
          <w:tab w:val="left" w:pos="5606"/>
          <w:tab w:val="left" w:pos="5966"/>
          <w:tab w:val="left" w:pos="6326"/>
          <w:tab w:val="left" w:pos="650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نقول هذا خطأ</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لماذا؟ لأن موسى إنما اعترض بما عنده من شرع، يعني لو اعترض إنسان</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لو جاء إنسان </w:t>
      </w:r>
      <w:r w:rsidR="00F80502">
        <w:rPr>
          <w:rFonts w:ascii="Simplified Arabic" w:hAnsi="Simplified Arabic" w:cs="Simplified Arabic" w:hint="cs"/>
          <w:sz w:val="28"/>
          <w:szCs w:val="28"/>
          <w:rtl/>
        </w:rPr>
        <w:t>و</w:t>
      </w:r>
      <w:r>
        <w:rPr>
          <w:rFonts w:ascii="Simplified Arabic" w:hAnsi="Simplified Arabic" w:cs="Simplified Arabic"/>
          <w:sz w:val="28"/>
          <w:szCs w:val="28"/>
          <w:rtl/>
        </w:rPr>
        <w:t>كسر متاع</w:t>
      </w:r>
      <w:r w:rsidR="00BA21C7">
        <w:rPr>
          <w:rFonts w:ascii="Simplified Arabic" w:hAnsi="Simplified Arabic" w:cs="Simplified Arabic" w:hint="cs"/>
          <w:sz w:val="28"/>
          <w:szCs w:val="28"/>
          <w:rtl/>
        </w:rPr>
        <w:t>ًا</w:t>
      </w:r>
      <w:r>
        <w:rPr>
          <w:rFonts w:ascii="Simplified Arabic" w:hAnsi="Simplified Arabic" w:cs="Simplified Arabic"/>
          <w:sz w:val="28"/>
          <w:szCs w:val="28"/>
          <w:rtl/>
        </w:rPr>
        <w:t xml:space="preserve"> واعترض عليه يلام؟</w:t>
      </w:r>
    </w:p>
    <w:p w:rsidR="000F7123" w:rsidRDefault="000F7123" w:rsidP="00064B2B">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بلى يلام.</w:t>
      </w:r>
    </w:p>
    <w:p w:rsidR="000F7123" w:rsidRDefault="000F7123" w:rsidP="00BA21C7">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 نعم ولو كان في علم الفاعل ما لا يوجد عند علم المعترض، يعني لو مثلا</w:t>
      </w:r>
      <w:r w:rsidR="00F80502">
        <w:rPr>
          <w:rFonts w:ascii="Simplified Arabic" w:hAnsi="Simplified Arabic" w:cs="Simplified Arabic" w:hint="cs"/>
          <w:sz w:val="28"/>
          <w:szCs w:val="28"/>
          <w:rtl/>
        </w:rPr>
        <w:t>ً</w:t>
      </w:r>
      <w:r>
        <w:rPr>
          <w:rFonts w:ascii="Simplified Arabic" w:hAnsi="Simplified Arabic" w:cs="Simplified Arabic"/>
          <w:sz w:val="28"/>
          <w:szCs w:val="28"/>
          <w:rtl/>
        </w:rPr>
        <w:t xml:space="preserve"> عرف هذا أن هذه الآلة عند هذا الرجل يريد ظالم أن يعتدي عليه فيقتله</w:t>
      </w:r>
      <w:r w:rsidR="00BA21C7">
        <w:rPr>
          <w:rFonts w:ascii="Simplified Arabic" w:hAnsi="Simplified Arabic" w:cs="Simplified Arabic" w:hint="cs"/>
          <w:sz w:val="28"/>
          <w:szCs w:val="28"/>
          <w:rtl/>
        </w:rPr>
        <w:t>؛</w:t>
      </w:r>
      <w:r>
        <w:rPr>
          <w:rFonts w:ascii="Simplified Arabic" w:hAnsi="Simplified Arabic" w:cs="Simplified Arabic"/>
          <w:sz w:val="28"/>
          <w:szCs w:val="28"/>
          <w:rtl/>
        </w:rPr>
        <w:t xml:space="preserve"> ليحصل على هذه الآلة، فجاء هذا الشخص الذي عنده هذا الخبر فكسر هذه الآلة.</w:t>
      </w:r>
    </w:p>
    <w:p w:rsidR="000F7123" w:rsidRDefault="000F7123" w:rsidP="00064B2B">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b/>
          <w:bCs/>
          <w:sz w:val="28"/>
          <w:szCs w:val="28"/>
          <w:rtl/>
        </w:rPr>
        <w:t>المقدم: ما يستقيم</w:t>
      </w:r>
      <w:r w:rsidR="00295ADF">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ما يقبل.</w:t>
      </w:r>
    </w:p>
    <w:p w:rsidR="000F7123" w:rsidRDefault="000F7123" w:rsidP="00064B2B">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في علمه أنه ارتكب أخف ضررين، هو عنده علم يقيني، أو غالب على الظن أن هذا الرجل صاحب هذه الآلة يدبر له مكيدة من أجل أن يستحوذ على هذه الآلة</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w:t>
      </w:r>
      <w:r w:rsidR="00F80502">
        <w:rPr>
          <w:rFonts w:ascii="Simplified Arabic" w:hAnsi="Simplified Arabic" w:cs="Simplified Arabic" w:hint="cs"/>
          <w:sz w:val="28"/>
          <w:szCs w:val="28"/>
          <w:rtl/>
        </w:rPr>
        <w:t xml:space="preserve">فجاء </w:t>
      </w:r>
      <w:r>
        <w:rPr>
          <w:rFonts w:ascii="Simplified Arabic" w:hAnsi="Simplified Arabic" w:cs="Simplified Arabic"/>
          <w:sz w:val="28"/>
          <w:szCs w:val="28"/>
          <w:rtl/>
        </w:rPr>
        <w:t>فكسر هذه الآلة.</w:t>
      </w:r>
    </w:p>
    <w:p w:rsidR="000F7123" w:rsidRDefault="000F7123" w:rsidP="00064B2B">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ولو حتى لو.</w:t>
      </w:r>
    </w:p>
    <w:p w:rsidR="000F7123" w:rsidRDefault="000F7123" w:rsidP="00295ADF">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أنت الآن ألا تفدي نفسك أو ولدك بآلة عندك؟ وهذا عنده علم يقين سمع بأذنه، أو بلغه بطريق لا يقبل الشك أن هذا الرجل الذي عنده هذه الآلة يعتدى عليه من أجل هذه الآلة، قد يقتل ليستولى على هذه الآلة</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فكونه يكسر هذه الآلة يؤجر عليها، لكن الذي يراه ولا يعرف هذه المكيدة، الذي يراه يكسر هذه الآلة</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ولا يعرف هذه المكيدة المدبرة يلومه ومعه حق، فكلاهما محق</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استوعبت </w:t>
      </w:r>
      <w:r w:rsidR="00295ADF">
        <w:rPr>
          <w:rFonts w:ascii="Simplified Arabic" w:hAnsi="Simplified Arabic" w:cs="Simplified Arabic" w:hint="cs"/>
          <w:sz w:val="28"/>
          <w:szCs w:val="28"/>
          <w:rtl/>
        </w:rPr>
        <w:t>أم</w:t>
      </w:r>
      <w:r>
        <w:rPr>
          <w:rFonts w:ascii="Simplified Arabic" w:hAnsi="Simplified Arabic" w:cs="Simplified Arabic"/>
          <w:sz w:val="28"/>
          <w:szCs w:val="28"/>
          <w:rtl/>
        </w:rPr>
        <w:t xml:space="preserve"> لا؟</w:t>
      </w:r>
    </w:p>
    <w:p w:rsidR="000F7123" w:rsidRDefault="000F7123" w:rsidP="00064B2B">
      <w:pPr>
        <w:tabs>
          <w:tab w:val="left" w:pos="3806"/>
          <w:tab w:val="left" w:pos="398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بلى.</w:t>
      </w:r>
    </w:p>
    <w:p w:rsidR="000F7123" w:rsidRDefault="000F7123" w:rsidP="00295ADF">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كأنه يقول</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لأن موسى إنما اعترض بظاهر الشرع لا بمجرد العقل، يعني ظاهر الشرع أنه مادام خرق السفينة أخطأ.</w:t>
      </w:r>
    </w:p>
    <w:p w:rsidR="000F7123" w:rsidRDefault="00F80502" w:rsidP="00064B2B">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0F7123">
        <w:rPr>
          <w:rFonts w:ascii="Simplified Arabic" w:hAnsi="Simplified Arabic" w:cs="Simplified Arabic"/>
          <w:b/>
          <w:bCs/>
          <w:sz w:val="28"/>
          <w:szCs w:val="28"/>
          <w:rtl/>
        </w:rPr>
        <w:t>ضرار.</w:t>
      </w:r>
    </w:p>
    <w:p w:rsidR="00F80502" w:rsidRDefault="00F80502" w:rsidP="00295ADF">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وقتل الغلام </w:t>
      </w:r>
      <w:r w:rsidR="000F7123">
        <w:rPr>
          <w:rFonts w:ascii="Simplified Arabic" w:hAnsi="Simplified Arabic" w:cs="Simplified Arabic"/>
          <w:sz w:val="28"/>
          <w:szCs w:val="28"/>
          <w:rtl/>
        </w:rPr>
        <w:t>ضرار، وهكذا حينما أقام الجدار</w:t>
      </w:r>
      <w:r w:rsidR="00295ADF">
        <w:rPr>
          <w:rFonts w:ascii="Simplified Arabic" w:hAnsi="Simplified Arabic" w:cs="Simplified Arabic" w:hint="cs"/>
          <w:sz w:val="28"/>
          <w:szCs w:val="28"/>
          <w:rtl/>
        </w:rPr>
        <w:t>،</w:t>
      </w:r>
      <w:r w:rsidR="000F7123">
        <w:rPr>
          <w:rFonts w:ascii="Simplified Arabic" w:hAnsi="Simplified Arabic" w:cs="Simplified Arabic"/>
          <w:sz w:val="28"/>
          <w:szCs w:val="28"/>
          <w:rtl/>
        </w:rPr>
        <w:t xml:space="preserve"> وقد أبوا أن يضيفوهم، إنما اعترض بظاهر الشرع لا بالعقل المجرد</w:t>
      </w:r>
      <w:r w:rsidR="00295ADF">
        <w:rPr>
          <w:rFonts w:ascii="Simplified Arabic" w:hAnsi="Simplified Arabic" w:cs="Simplified Arabic" w:hint="cs"/>
          <w:sz w:val="28"/>
          <w:szCs w:val="28"/>
          <w:rtl/>
        </w:rPr>
        <w:t>،</w:t>
      </w:r>
      <w:r w:rsidR="000F7123">
        <w:rPr>
          <w:rFonts w:ascii="Simplified Arabic" w:hAnsi="Simplified Arabic" w:cs="Simplified Arabic"/>
          <w:sz w:val="28"/>
          <w:szCs w:val="28"/>
          <w:rtl/>
        </w:rPr>
        <w:t xml:space="preserve"> ففيه حجة على صحة الاعتراض بالشرع على ما لا يسوغ فيه</w:t>
      </w:r>
      <w:r w:rsidR="00295ADF">
        <w:rPr>
          <w:rFonts w:ascii="Simplified Arabic" w:hAnsi="Simplified Arabic" w:cs="Simplified Arabic" w:hint="cs"/>
          <w:sz w:val="28"/>
          <w:szCs w:val="28"/>
          <w:rtl/>
        </w:rPr>
        <w:t>،</w:t>
      </w:r>
      <w:r w:rsidR="000F7123">
        <w:rPr>
          <w:rFonts w:ascii="Simplified Arabic" w:hAnsi="Simplified Arabic" w:cs="Simplified Arabic"/>
          <w:sz w:val="28"/>
          <w:szCs w:val="28"/>
          <w:rtl/>
        </w:rPr>
        <w:t xml:space="preserve"> ولو كان مستقيمًا في باطن الأمر، يعني الذي ينكر على هذا الشخص الذي كسر هذه الآلة في مثالنا </w:t>
      </w:r>
      <w:r>
        <w:rPr>
          <w:rFonts w:ascii="Simplified Arabic" w:hAnsi="Simplified Arabic" w:cs="Simplified Arabic"/>
          <w:sz w:val="28"/>
          <w:szCs w:val="28"/>
          <w:rtl/>
        </w:rPr>
        <w:t>لا يلام</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لإعماله للظاهر، وكون ال</w:t>
      </w:r>
      <w:r>
        <w:rPr>
          <w:rFonts w:ascii="Simplified Arabic" w:hAnsi="Simplified Arabic" w:cs="Simplified Arabic" w:hint="cs"/>
          <w:sz w:val="28"/>
          <w:szCs w:val="28"/>
          <w:rtl/>
        </w:rPr>
        <w:t>آ</w:t>
      </w:r>
      <w:r w:rsidR="000F7123">
        <w:rPr>
          <w:rFonts w:ascii="Simplified Arabic" w:hAnsi="Simplified Arabic" w:cs="Simplified Arabic"/>
          <w:sz w:val="28"/>
          <w:szCs w:val="28"/>
          <w:rtl/>
        </w:rPr>
        <w:t>خر علمَ علم يقين أن الرجل سوف يتضرر ضرر</w:t>
      </w:r>
      <w:r w:rsidR="00295ADF">
        <w:rPr>
          <w:rFonts w:ascii="Simplified Arabic" w:hAnsi="Simplified Arabic" w:cs="Simplified Arabic" w:hint="cs"/>
          <w:sz w:val="28"/>
          <w:szCs w:val="28"/>
          <w:rtl/>
        </w:rPr>
        <w:t>ًا</w:t>
      </w:r>
      <w:r w:rsidR="000F7123">
        <w:rPr>
          <w:rFonts w:ascii="Simplified Arabic" w:hAnsi="Simplified Arabic" w:cs="Simplified Arabic"/>
          <w:sz w:val="28"/>
          <w:szCs w:val="28"/>
          <w:rtl/>
        </w:rPr>
        <w:t xml:space="preserve"> أبلغ من بقاء هذه الآلة أيضًا يلام </w:t>
      </w:r>
      <w:r w:rsidR="00295ADF">
        <w:rPr>
          <w:rFonts w:ascii="Simplified Arabic" w:hAnsi="Simplified Arabic" w:cs="Simplified Arabic" w:hint="cs"/>
          <w:sz w:val="28"/>
          <w:szCs w:val="28"/>
          <w:rtl/>
        </w:rPr>
        <w:t>أم</w:t>
      </w:r>
      <w:r w:rsidR="000F7123">
        <w:rPr>
          <w:rFonts w:ascii="Simplified Arabic" w:hAnsi="Simplified Arabic" w:cs="Simplified Arabic"/>
          <w:sz w:val="28"/>
          <w:szCs w:val="28"/>
          <w:rtl/>
        </w:rPr>
        <w:t xml:space="preserve"> ما يلام؟ لا يلام. </w:t>
      </w:r>
    </w:p>
    <w:p w:rsidR="00295ADF" w:rsidRDefault="000F7123" w:rsidP="00295ADF">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فعتب الله عليه في تهذيب الصحاح لمحمود بن أحمد الزنجاني المتوفى في فاجعة بغداد سنة ست وخمسين وستمائة، عتب عليه يعتب ويعتب عتبًا ومعتبًا، معروف</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الصحاح للجوهري له مختصرات كثيرة</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م</w:t>
      </w:r>
      <w:r w:rsidR="00295ADF">
        <w:rPr>
          <w:rFonts w:ascii="Simplified Arabic" w:hAnsi="Simplified Arabic" w:cs="Simplified Arabic"/>
          <w:sz w:val="28"/>
          <w:szCs w:val="28"/>
          <w:rtl/>
        </w:rPr>
        <w:t>ن أهمها هذا المختصر، وفيه أيضًا</w:t>
      </w:r>
      <w:r>
        <w:rPr>
          <w:rFonts w:ascii="Simplified Arabic" w:hAnsi="Simplified Arabic" w:cs="Simplified Arabic"/>
          <w:sz w:val="28"/>
          <w:szCs w:val="28"/>
          <w:rtl/>
        </w:rPr>
        <w:t xml:space="preserve"> كتاب متداول بين أيدي الناس لصغر حجمه اسمه مختار الصحاح للرازي، لكن هذا أنفس</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rPr>
        <w:t>في تهذيب الصحاح لمحمود بن أحمد الزنجاني المتوفى في فاجعة بغداد عتب عليه يعتب ويعتُب عتبًا ومعتًبا</w:t>
      </w:r>
      <w:r w:rsidR="00295ADF">
        <w:rPr>
          <w:rFonts w:ascii="Simplified Arabic" w:hAnsi="Simplified Arabic" w:cs="Simplified Arabic" w:hint="cs"/>
          <w:sz w:val="28"/>
          <w:szCs w:val="28"/>
          <w:rtl/>
        </w:rPr>
        <w:t>.</w:t>
      </w:r>
    </w:p>
    <w:p w:rsidR="008C2318" w:rsidRDefault="000F7123" w:rsidP="008C2318">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فيما يتعلق بقول الله أعلم أشار العيني -رحمه الله- أن العلماء يتأدبون بهذا الأدب الشرعي فيختمون كل فتوى بقولهم: (والله أعلم)</w:t>
      </w:r>
      <w:r w:rsidR="00295ADF">
        <w:rPr>
          <w:rFonts w:ascii="Simplified Arabic" w:hAnsi="Simplified Arabic" w:cs="Simplified Arabic" w:hint="cs"/>
          <w:sz w:val="28"/>
          <w:szCs w:val="28"/>
          <w:rtl/>
        </w:rPr>
        <w:t>،</w:t>
      </w:r>
      <w:r>
        <w:rPr>
          <w:rFonts w:ascii="Simplified Arabic" w:hAnsi="Simplified Arabic" w:cs="Simplified Arabic"/>
          <w:sz w:val="28"/>
          <w:szCs w:val="28"/>
          <w:rtl/>
        </w:rPr>
        <w:t xml:space="preserve"> وهذه لافتة طيبة أن</w:t>
      </w:r>
      <w:r w:rsidR="00295ADF">
        <w:rPr>
          <w:rFonts w:ascii="Simplified Arabic" w:hAnsi="Simplified Arabic" w:cs="Simplified Arabic" w:hint="cs"/>
          <w:sz w:val="28"/>
          <w:szCs w:val="28"/>
          <w:rtl/>
        </w:rPr>
        <w:t>ه</w:t>
      </w:r>
      <w:r>
        <w:rPr>
          <w:rFonts w:ascii="Simplified Arabic" w:hAnsi="Simplified Arabic" w:cs="Simplified Arabic"/>
          <w:sz w:val="28"/>
          <w:szCs w:val="28"/>
          <w:rtl/>
        </w:rPr>
        <w:t xml:space="preserve"> ينبغي أن تختم الفتاوى بهذا، نعود إلى كلام الزنجاني في تهذيب </w:t>
      </w:r>
      <w:r>
        <w:rPr>
          <w:rFonts w:ascii="Simplified Arabic" w:hAnsi="Simplified Arabic" w:cs="Simplified Arabic"/>
          <w:sz w:val="28"/>
          <w:szCs w:val="28"/>
          <w:rtl/>
        </w:rPr>
        <w:lastRenderedPageBreak/>
        <w:t>الصحاح عتب عليه يعتب ويعُتب عتبًا ومعتبًا، والعتاب مخاطبة الإدلال ومذاكرة الموجدة، وأعتبني فلان أي عاد إلى مسرتي</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والاسم منه العتبى، واستعتب أي طلب أن يعتب، وفي القاموس</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العتب الموجدة كالعتبان والمعتب والمعتبة والملامة، العتب الموجدة كالعتبان والمعتب والمعتبة والملامة، يعني عطف على العتب عطف على الموجدة، كالعتاب والمعاتبة والتعتب والتعاتب والمعاتبة تواصف الموجدة، ومخاطبة الإدلال والعتب بالكسر المعاتبة كثيرًا</w:t>
      </w:r>
      <w:r w:rsidR="008C2318">
        <w:rPr>
          <w:rFonts w:ascii="Simplified Arabic" w:hAnsi="Simplified Arabic" w:cs="Simplified Arabic" w:hint="cs"/>
          <w:sz w:val="28"/>
          <w:szCs w:val="28"/>
          <w:rtl/>
        </w:rPr>
        <w:t>.</w:t>
      </w:r>
    </w:p>
    <w:p w:rsidR="00112316" w:rsidRDefault="000F7123" w:rsidP="008C2318">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وفي فتح الباري</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العتب من الله محمول على ما يليق به</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لا على معناه العرفي في الآدميين كنظائره، يعني ما جاء فيما يتعلق بالله -جل وعلا- مما يوصف به ومحمول على ما لا يليق بجلاله وعظمته من غير نظر إلى ما يليق بالمخلوق</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بالنسبة للمخلوق قد يوهم نقص</w:t>
      </w:r>
      <w:r w:rsidR="008C2318">
        <w:rPr>
          <w:rFonts w:ascii="Simplified Arabic" w:hAnsi="Simplified Arabic" w:cs="Simplified Arabic" w:hint="cs"/>
          <w:sz w:val="28"/>
          <w:szCs w:val="28"/>
          <w:rtl/>
        </w:rPr>
        <w:t>ًا</w:t>
      </w:r>
      <w:r>
        <w:rPr>
          <w:rFonts w:ascii="Simplified Arabic" w:hAnsi="Simplified Arabic" w:cs="Simplified Arabic"/>
          <w:sz w:val="28"/>
          <w:szCs w:val="28"/>
          <w:rtl/>
        </w:rPr>
        <w:t>، فما يتعلق بالله -جل وعلا- ف</w:t>
      </w:r>
      <w:r w:rsidR="004524F6">
        <w:rPr>
          <w:rFonts w:ascii="Simplified Arabic" w:hAnsi="Simplified Arabic" w:cs="Simplified Arabic" w:hint="cs"/>
          <w:sz w:val="28"/>
          <w:szCs w:val="28"/>
          <w:rtl/>
        </w:rPr>
        <w:t>إ</w:t>
      </w:r>
      <w:r>
        <w:rPr>
          <w:rFonts w:ascii="Simplified Arabic" w:hAnsi="Simplified Arabic" w:cs="Simplified Arabic"/>
          <w:sz w:val="28"/>
          <w:szCs w:val="28"/>
          <w:rtl/>
        </w:rPr>
        <w:t>نه لا يحتمل النقص بوجه من الوجوه، العتب من الله محمول على ما يليق به لا على معناه العرفي في الآدميين كنظائره، في</w:t>
      </w:r>
      <w:r w:rsidR="008C2318">
        <w:rPr>
          <w:rFonts w:ascii="Simplified Arabic" w:hAnsi="Simplified Arabic" w:cs="Simplified Arabic" w:hint="cs"/>
          <w:sz w:val="28"/>
          <w:szCs w:val="28"/>
          <w:rtl/>
        </w:rPr>
        <w:t>ه</w:t>
      </w:r>
      <w:r>
        <w:rPr>
          <w:rFonts w:ascii="Simplified Arabic" w:hAnsi="Simplified Arabic" w:cs="Simplified Arabic"/>
          <w:sz w:val="28"/>
          <w:szCs w:val="28"/>
          <w:rtl/>
        </w:rPr>
        <w:t xml:space="preserve"> ملاحظة </w:t>
      </w:r>
      <w:r w:rsidR="004524F6">
        <w:rPr>
          <w:rFonts w:ascii="Simplified Arabic" w:hAnsi="Simplified Arabic" w:cs="Simplified Arabic" w:hint="cs"/>
          <w:sz w:val="28"/>
          <w:szCs w:val="28"/>
          <w:rtl/>
        </w:rPr>
        <w:t>على كلام</w:t>
      </w:r>
      <w:r w:rsidR="004524F6">
        <w:rPr>
          <w:rFonts w:ascii="Simplified Arabic" w:hAnsi="Simplified Arabic" w:cs="Simplified Arabic"/>
          <w:sz w:val="28"/>
          <w:szCs w:val="28"/>
          <w:rtl/>
        </w:rPr>
        <w:t xml:space="preserve"> </w:t>
      </w:r>
      <w:r>
        <w:rPr>
          <w:rFonts w:ascii="Simplified Arabic" w:hAnsi="Simplified Arabic" w:cs="Simplified Arabic"/>
          <w:sz w:val="28"/>
          <w:szCs w:val="28"/>
          <w:rtl/>
        </w:rPr>
        <w:t>ابن حجر؟ ما في</w:t>
      </w:r>
      <w:r w:rsidR="008C2318">
        <w:rPr>
          <w:rFonts w:ascii="Simplified Arabic" w:hAnsi="Simplified Arabic" w:cs="Simplified Arabic" w:hint="cs"/>
          <w:sz w:val="28"/>
          <w:szCs w:val="28"/>
          <w:rtl/>
        </w:rPr>
        <w:t>ه</w:t>
      </w:r>
      <w:r>
        <w:rPr>
          <w:rFonts w:ascii="Simplified Arabic" w:hAnsi="Simplified Arabic" w:cs="Simplified Arabic"/>
          <w:sz w:val="28"/>
          <w:szCs w:val="28"/>
          <w:rtl/>
        </w:rPr>
        <w:t xml:space="preserve"> ملاحظة</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حمله على ما يليق بالله -جل وعلا- كما يقول أهل السنة، وإن كان أصل اللفظ إذا ن</w:t>
      </w:r>
      <w:r w:rsidR="008C2318">
        <w:rPr>
          <w:rFonts w:ascii="Simplified Arabic" w:hAnsi="Simplified Arabic" w:cs="Simplified Arabic"/>
          <w:sz w:val="28"/>
          <w:szCs w:val="28"/>
          <w:rtl/>
        </w:rPr>
        <w:t>ظرنا إليه في المخلوق فيه ما فيه</w:t>
      </w:r>
      <w:r w:rsidR="00112316">
        <w:rPr>
          <w:rFonts w:ascii="Simplified Arabic" w:hAnsi="Simplified Arabic" w:cs="Simplified Arabic" w:hint="cs"/>
          <w:sz w:val="28"/>
          <w:szCs w:val="28"/>
          <w:rtl/>
        </w:rPr>
        <w:t>.</w:t>
      </w:r>
      <w:r>
        <w:rPr>
          <w:rFonts w:ascii="Simplified Arabic" w:hAnsi="Simplified Arabic" w:cs="Simplified Arabic"/>
          <w:sz w:val="28"/>
          <w:szCs w:val="28"/>
          <w:rtl/>
        </w:rPr>
        <w:t xml:space="preserve"> </w:t>
      </w:r>
    </w:p>
    <w:p w:rsidR="000F7123" w:rsidRDefault="000F7123" w:rsidP="00A107E7">
      <w:pPr>
        <w:tabs>
          <w:tab w:val="left" w:pos="3446"/>
          <w:tab w:val="left" w:pos="3806"/>
          <w:tab w:val="left" w:pos="398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وفي عمدة القار</w:t>
      </w:r>
      <w:r w:rsidR="00112316">
        <w:rPr>
          <w:rFonts w:ascii="Simplified Arabic" w:hAnsi="Simplified Arabic" w:cs="Simplified Arabic"/>
          <w:sz w:val="28"/>
          <w:szCs w:val="28"/>
          <w:rtl/>
        </w:rPr>
        <w:t>ي</w:t>
      </w:r>
      <w:r w:rsidR="008C2318">
        <w:rPr>
          <w:rFonts w:ascii="Simplified Arabic" w:hAnsi="Simplified Arabic" w:cs="Simplified Arabic" w:hint="cs"/>
          <w:sz w:val="28"/>
          <w:szCs w:val="28"/>
          <w:rtl/>
        </w:rPr>
        <w:t>:</w:t>
      </w:r>
      <w:r w:rsidR="00112316">
        <w:rPr>
          <w:rFonts w:ascii="Simplified Arabic" w:hAnsi="Simplified Arabic" w:cs="Simplified Arabic"/>
          <w:sz w:val="28"/>
          <w:szCs w:val="28"/>
          <w:rtl/>
        </w:rPr>
        <w:t xml:space="preserve"> قوله فعتب الله عليه أي لم يرض</w:t>
      </w:r>
      <w:r>
        <w:rPr>
          <w:rFonts w:ascii="Simplified Arabic" w:hAnsi="Simplified Arabic" w:cs="Simplified Arabic"/>
          <w:sz w:val="28"/>
          <w:szCs w:val="28"/>
          <w:rtl/>
        </w:rPr>
        <w:t xml:space="preserve"> قوله شرعًا، فإن العتب بمعنى المؤاخذة وتغير النفس</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وهو مستحيل على الله سبحانه وتعالى، أي ما يليق بالمخلوق لا شك أنه مستحيل بالنسبة لله تعالى</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ليس كمثله شيء، وهو من باب ضرب يضرب ويقال</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أصل العتب المؤاخذة يقال منه</w:t>
      </w:r>
      <w:r w:rsidR="008C2318">
        <w:rPr>
          <w:rFonts w:ascii="Simplified Arabic" w:hAnsi="Simplified Arabic" w:cs="Simplified Arabic" w:hint="cs"/>
          <w:sz w:val="28"/>
          <w:szCs w:val="28"/>
          <w:rtl/>
        </w:rPr>
        <w:t>:</w:t>
      </w:r>
      <w:r>
        <w:rPr>
          <w:rFonts w:ascii="Simplified Arabic" w:hAnsi="Simplified Arabic" w:cs="Simplified Arabic"/>
          <w:sz w:val="28"/>
          <w:szCs w:val="28"/>
          <w:rtl/>
        </w:rPr>
        <w:t xml:space="preserve"> عتب عليه، فإذا واخذه بذلك وذكر له قيل عاتبه والتغير والمؤاخذة في حق ا</w:t>
      </w:r>
      <w:r w:rsidR="00112316">
        <w:rPr>
          <w:rFonts w:ascii="Simplified Arabic" w:hAnsi="Simplified Arabic" w:cs="Simplified Arabic"/>
          <w:sz w:val="28"/>
          <w:szCs w:val="28"/>
          <w:rtl/>
        </w:rPr>
        <w:t>لله تعالى محال، فيراد به لم يرض</w:t>
      </w:r>
      <w:r>
        <w:rPr>
          <w:rFonts w:ascii="Simplified Arabic" w:hAnsi="Simplified Arabic" w:cs="Simplified Arabic"/>
          <w:sz w:val="28"/>
          <w:szCs w:val="28"/>
          <w:rtl/>
        </w:rPr>
        <w:t xml:space="preserve"> بقوله شرعًا ودينًا، مثل هذه المسائل الدقيقة تخفى على كثير من المتعلمين</w:t>
      </w:r>
      <w:r w:rsidR="00AC0FB9">
        <w:rPr>
          <w:rFonts w:ascii="Simplified Arabic" w:hAnsi="Simplified Arabic" w:cs="Simplified Arabic" w:hint="cs"/>
          <w:sz w:val="28"/>
          <w:szCs w:val="28"/>
          <w:rtl/>
        </w:rPr>
        <w:t>؛</w:t>
      </w:r>
      <w:r w:rsidR="00AC0FB9">
        <w:rPr>
          <w:rFonts w:ascii="Simplified Arabic" w:hAnsi="Simplified Arabic" w:cs="Simplified Arabic"/>
          <w:sz w:val="28"/>
          <w:szCs w:val="28"/>
          <w:rtl/>
        </w:rPr>
        <w:t xml:space="preserve"> لأننا إذا قلنا</w:t>
      </w:r>
      <w:r w:rsidR="00AC0FB9">
        <w:rPr>
          <w:rFonts w:ascii="Simplified Arabic" w:hAnsi="Simplified Arabic" w:cs="Simplified Arabic" w:hint="cs"/>
          <w:sz w:val="28"/>
          <w:szCs w:val="28"/>
          <w:rtl/>
        </w:rPr>
        <w:t>:</w:t>
      </w:r>
      <w:r w:rsidR="00AC0FB9">
        <w:rPr>
          <w:rFonts w:ascii="Simplified Arabic" w:hAnsi="Simplified Arabic" w:cs="Simplified Arabic"/>
          <w:sz w:val="28"/>
          <w:szCs w:val="28"/>
          <w:rtl/>
        </w:rPr>
        <w:t xml:space="preserve"> </w:t>
      </w:r>
      <w:r w:rsidR="00AC0FB9">
        <w:rPr>
          <w:rFonts w:ascii="Simplified Arabic" w:hAnsi="Simplified Arabic" w:cs="Simplified Arabic" w:hint="cs"/>
          <w:sz w:val="28"/>
          <w:szCs w:val="28"/>
          <w:rtl/>
        </w:rPr>
        <w:t>إ</w:t>
      </w:r>
      <w:r>
        <w:rPr>
          <w:rFonts w:ascii="Simplified Arabic" w:hAnsi="Simplified Arabic" w:cs="Simplified Arabic"/>
          <w:sz w:val="28"/>
          <w:szCs w:val="28"/>
          <w:rtl/>
        </w:rPr>
        <w:t>ن ما يضاف إلى الله -جل وعلا- مما جاء في كتابه أو صح عن نبيه -عليه الصلاة والسلام-، نطلقه كما يليق بجلال الله وعظمته</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وي</w:t>
      </w:r>
      <w:r w:rsidR="00112316">
        <w:rPr>
          <w:rFonts w:ascii="Simplified Arabic" w:hAnsi="Simplified Arabic" w:cs="Simplified Arabic" w:hint="cs"/>
          <w:sz w:val="28"/>
          <w:szCs w:val="28"/>
          <w:rtl/>
        </w:rPr>
        <w:t>ُ</w:t>
      </w:r>
      <w:r>
        <w:rPr>
          <w:rFonts w:ascii="Simplified Arabic" w:hAnsi="Simplified Arabic" w:cs="Simplified Arabic"/>
          <w:sz w:val="28"/>
          <w:szCs w:val="28"/>
          <w:rtl/>
        </w:rPr>
        <w:t>مر كما جاء أننا نوافق في ذلك قول أهل التفويض، والفرق بين قول أهل السنة يمر كما جاء</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وأنه كما يليق بالله -جل وعلا-</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ولا يتعرض لكيفيته وبين قول أهل التفويض، ظاهر </w:t>
      </w:r>
      <w:r w:rsidR="00A107E7">
        <w:rPr>
          <w:rFonts w:ascii="Simplified Arabic" w:hAnsi="Simplified Arabic" w:cs="Simplified Arabic" w:hint="cs"/>
          <w:sz w:val="28"/>
          <w:szCs w:val="28"/>
          <w:rtl/>
        </w:rPr>
        <w:t>أم ليس</w:t>
      </w:r>
      <w:r>
        <w:rPr>
          <w:rFonts w:ascii="Simplified Arabic" w:hAnsi="Simplified Arabic" w:cs="Simplified Arabic"/>
          <w:sz w:val="28"/>
          <w:szCs w:val="28"/>
          <w:rtl/>
        </w:rPr>
        <w:t xml:space="preserve"> </w:t>
      </w:r>
      <w:r w:rsidR="00A107E7">
        <w:rPr>
          <w:rFonts w:ascii="Simplified Arabic" w:hAnsi="Simplified Arabic" w:cs="Simplified Arabic" w:hint="cs"/>
          <w:sz w:val="28"/>
          <w:szCs w:val="28"/>
          <w:rtl/>
        </w:rPr>
        <w:t>ب</w:t>
      </w:r>
      <w:r>
        <w:rPr>
          <w:rFonts w:ascii="Simplified Arabic" w:hAnsi="Simplified Arabic" w:cs="Simplified Arabic"/>
          <w:sz w:val="28"/>
          <w:szCs w:val="28"/>
          <w:rtl/>
        </w:rPr>
        <w:t>ظاهر؟ ظاهر</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أهل السن</w:t>
      </w:r>
      <w:r w:rsidR="00A107E7">
        <w:rPr>
          <w:rFonts w:ascii="Simplified Arabic" w:hAnsi="Simplified Arabic" w:cs="Simplified Arabic"/>
          <w:sz w:val="28"/>
          <w:szCs w:val="28"/>
          <w:rtl/>
        </w:rPr>
        <w:t>ة يجزمون أن لها معنى يليق بالله</w:t>
      </w:r>
      <w:r>
        <w:rPr>
          <w:rFonts w:ascii="Simplified Arabic" w:hAnsi="Simplified Arabic" w:cs="Simplified Arabic"/>
          <w:sz w:val="28"/>
          <w:szCs w:val="28"/>
          <w:rtl/>
        </w:rPr>
        <w:t>-</w:t>
      </w:r>
      <w:r w:rsidR="00A107E7">
        <w:rPr>
          <w:rFonts w:ascii="Simplified Arabic" w:hAnsi="Simplified Arabic" w:cs="Simplified Arabic" w:hint="cs"/>
          <w:sz w:val="28"/>
          <w:szCs w:val="28"/>
          <w:rtl/>
        </w:rPr>
        <w:t xml:space="preserve"> </w:t>
      </w:r>
      <w:r>
        <w:rPr>
          <w:rFonts w:ascii="Simplified Arabic" w:hAnsi="Simplified Arabic" w:cs="Simplified Arabic"/>
          <w:sz w:val="28"/>
          <w:szCs w:val="28"/>
          <w:rtl/>
        </w:rPr>
        <w:t>جل وعلا-، وأهل التفويض.</w:t>
      </w:r>
    </w:p>
    <w:p w:rsidR="000F7123" w:rsidRDefault="000F7123" w:rsidP="00064B2B">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يثبتون الصفة</w:t>
      </w:r>
      <w:r w:rsidR="00A107E7">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ولا يثبت</w:t>
      </w:r>
      <w:r w:rsidR="00A107E7">
        <w:rPr>
          <w:rFonts w:ascii="Simplified Arabic" w:hAnsi="Simplified Arabic" w:cs="Simplified Arabic" w:hint="cs"/>
          <w:b/>
          <w:bCs/>
          <w:sz w:val="28"/>
          <w:szCs w:val="28"/>
          <w:rtl/>
        </w:rPr>
        <w:t>ون</w:t>
      </w:r>
      <w:r>
        <w:rPr>
          <w:rFonts w:ascii="Simplified Arabic" w:hAnsi="Simplified Arabic" w:cs="Simplified Arabic"/>
          <w:b/>
          <w:bCs/>
          <w:sz w:val="28"/>
          <w:szCs w:val="28"/>
          <w:rtl/>
        </w:rPr>
        <w:t xml:space="preserve"> الكيفية.</w:t>
      </w:r>
    </w:p>
    <w:p w:rsidR="000F7123" w:rsidRDefault="000F7123" w:rsidP="00A107E7">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أهل السنة يثبتون الصفة ويعتقدون أن لها معنى</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وأهل التفويض قولهم أشبه بإثبات اللفظ الذي لا معنى له، كاللفظ المقلوب مثلًا ديز مثلاً قال عكس زيد، أهل التفويض يظنون أن هذه اللفظة ينبغي أن يكون الإنسان بالنسبة لها مما ثبت لله -جل وعلا- كموقفه بالنسبة للكلمة التي لا معنى لها، وأهل السنة يثبتون معناها، ويعتقدون أن لها معنى</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لكن الكيفية كيفية هذا المعنى باعتبار أن ما ينسب إلى الله -جل وعلا- أمر غيبي،</w:t>
      </w:r>
      <w:r w:rsidR="00A107E7">
        <w:rPr>
          <w:rFonts w:ascii="Simplified Arabic" w:hAnsi="Simplified Arabic" w:cs="Simplified Arabic"/>
          <w:sz w:val="28"/>
          <w:szCs w:val="28"/>
          <w:rtl/>
        </w:rPr>
        <w:t xml:space="preserve"> يعني ما جاءنا تفصيل الكيفية ع</w:t>
      </w:r>
      <w:r>
        <w:rPr>
          <w:rFonts w:ascii="Simplified Arabic" w:hAnsi="Simplified Arabic" w:cs="Simplified Arabic"/>
          <w:sz w:val="28"/>
          <w:szCs w:val="28"/>
          <w:rtl/>
        </w:rPr>
        <w:t xml:space="preserve">من يثبت هذا التفصيل بقوله في كتاب الله وسنة نبيه –عليه الصلاة والسلام- </w:t>
      </w:r>
      <w:r>
        <w:rPr>
          <w:rFonts w:ascii="Simplified Arabic" w:hAnsi="Simplified Arabic" w:cs="Simplified Arabic"/>
          <w:sz w:val="28"/>
          <w:szCs w:val="28"/>
          <w:rtl/>
        </w:rPr>
        <w:lastRenderedPageBreak/>
        <w:t>لأن هذا أمر لا تدركه العقول، ولا يستدل له بما قبله وبعده من السي</w:t>
      </w:r>
      <w:r w:rsidR="00112316">
        <w:rPr>
          <w:rFonts w:ascii="Simplified Arabic" w:hAnsi="Simplified Arabic" w:cs="Simplified Arabic"/>
          <w:sz w:val="28"/>
          <w:szCs w:val="28"/>
          <w:rtl/>
        </w:rPr>
        <w:t xml:space="preserve">اق، فعلى هذا يقف أهل السنة </w:t>
      </w:r>
      <w:r w:rsidR="00112316">
        <w:rPr>
          <w:rFonts w:ascii="Simplified Arabic" w:hAnsi="Simplified Arabic" w:cs="Simplified Arabic" w:hint="cs"/>
          <w:sz w:val="28"/>
          <w:szCs w:val="28"/>
          <w:rtl/>
        </w:rPr>
        <w:t xml:space="preserve">في </w:t>
      </w:r>
      <w:r>
        <w:rPr>
          <w:rFonts w:ascii="Simplified Arabic" w:hAnsi="Simplified Arabic" w:cs="Simplified Arabic"/>
          <w:sz w:val="28"/>
          <w:szCs w:val="28"/>
          <w:rtl/>
        </w:rPr>
        <w:t>مثل هذا مع جزمه بأن له معنى يليق بالله -جل وعلا-، وأما الكيفية فموكولة إلى الله -جل وعلا-، ولذا قال الإمام مالك: الاستواء معلوم</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يعني معناه مع</w:t>
      </w:r>
      <w:r w:rsidR="00A107E7">
        <w:rPr>
          <w:rFonts w:ascii="Simplified Arabic" w:hAnsi="Simplified Arabic" w:cs="Simplified Arabic"/>
          <w:sz w:val="28"/>
          <w:szCs w:val="28"/>
          <w:rtl/>
        </w:rPr>
        <w:t xml:space="preserve">روف، لكن كيفيته مجهول، والكيف </w:t>
      </w:r>
      <w:r>
        <w:rPr>
          <w:rFonts w:ascii="Simplified Arabic" w:hAnsi="Simplified Arabic" w:cs="Simplified Arabic"/>
          <w:sz w:val="28"/>
          <w:szCs w:val="28"/>
          <w:rtl/>
        </w:rPr>
        <w:t>مجهول</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وجد من يكتب الآن في الإنترنت أنه يدور بين العلماء وطلاب العلم أن التفويض مذموم</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لكنه في الحقيقة هو مقتضى قول السلف</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وأنهم يمرون الآيات والنصوص كما جاء هذا كتب، كتب وأنه مقتضى كلام السلف التفويض، نقول: فرق بين التفويض الذي يتعامل مع</w:t>
      </w:r>
      <w:r w:rsidR="00112316">
        <w:rPr>
          <w:rFonts w:ascii="Simplified Arabic" w:hAnsi="Simplified Arabic" w:cs="Simplified Arabic"/>
          <w:sz w:val="28"/>
          <w:szCs w:val="28"/>
          <w:rtl/>
        </w:rPr>
        <w:t xml:space="preserve"> الكلمة كأنها كلمة لا معنى لها </w:t>
      </w:r>
      <w:r w:rsidR="00112316">
        <w:rPr>
          <w:rFonts w:ascii="Simplified Arabic" w:hAnsi="Simplified Arabic" w:cs="Simplified Arabic" w:hint="cs"/>
          <w:sz w:val="28"/>
          <w:szCs w:val="28"/>
          <w:rtl/>
        </w:rPr>
        <w:t>أ</w:t>
      </w:r>
      <w:r>
        <w:rPr>
          <w:rFonts w:ascii="Simplified Arabic" w:hAnsi="Simplified Arabic" w:cs="Simplified Arabic"/>
          <w:sz w:val="28"/>
          <w:szCs w:val="28"/>
          <w:rtl/>
        </w:rPr>
        <w:t>لبتة، مثل ما مثلنا بديز مثلًا، قال</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هذا هو مقتضى التفويض وبين مقتضى قول</w:t>
      </w:r>
      <w:r w:rsidR="00A107E7">
        <w:rPr>
          <w:rFonts w:ascii="Simplified Arabic" w:hAnsi="Simplified Arabic" w:cs="Simplified Arabic"/>
          <w:sz w:val="28"/>
          <w:szCs w:val="28"/>
          <w:rtl/>
        </w:rPr>
        <w:t xml:space="preserve"> أهل السنة الذين يعتقدون أن لها</w:t>
      </w:r>
      <w:r>
        <w:rPr>
          <w:rFonts w:ascii="Simplified Arabic" w:hAnsi="Simplified Arabic" w:cs="Simplified Arabic"/>
          <w:sz w:val="28"/>
          <w:szCs w:val="28"/>
          <w:rtl/>
        </w:rPr>
        <w:t xml:space="preserve"> معنى</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لكن الله أعلم بكيفيته </w:t>
      </w:r>
      <w:r w:rsidR="00112316">
        <w:rPr>
          <w:rFonts w:ascii="Simplified Arabic" w:hAnsi="Simplified Arabic" w:cs="Simplified Arabic" w:hint="cs"/>
          <w:sz w:val="28"/>
          <w:szCs w:val="28"/>
          <w:rtl/>
        </w:rPr>
        <w:t xml:space="preserve">على </w:t>
      </w:r>
      <w:r w:rsidR="00A107E7">
        <w:rPr>
          <w:rFonts w:ascii="Simplified Arabic" w:hAnsi="Simplified Arabic" w:cs="Simplified Arabic"/>
          <w:sz w:val="28"/>
          <w:szCs w:val="28"/>
          <w:rtl/>
        </w:rPr>
        <w:t>ما يليق بالله</w:t>
      </w:r>
      <w:r>
        <w:rPr>
          <w:rFonts w:ascii="Simplified Arabic" w:hAnsi="Simplified Arabic" w:cs="Simplified Arabic"/>
          <w:sz w:val="28"/>
          <w:szCs w:val="28"/>
          <w:rtl/>
        </w:rPr>
        <w:t>-</w:t>
      </w:r>
      <w:r w:rsidR="00A107E7">
        <w:rPr>
          <w:rFonts w:ascii="Simplified Arabic" w:hAnsi="Simplified Arabic" w:cs="Simplified Arabic" w:hint="cs"/>
          <w:sz w:val="28"/>
          <w:szCs w:val="28"/>
          <w:rtl/>
        </w:rPr>
        <w:t xml:space="preserve"> </w:t>
      </w:r>
      <w:r>
        <w:rPr>
          <w:rFonts w:ascii="Simplified Arabic" w:hAnsi="Simplified Arabic" w:cs="Simplified Arabic"/>
          <w:sz w:val="28"/>
          <w:szCs w:val="28"/>
          <w:rtl/>
        </w:rPr>
        <w:t>جل وعلا-.</w:t>
      </w:r>
    </w:p>
    <w:p w:rsidR="000F7123" w:rsidRDefault="00A107E7" w:rsidP="00064B2B">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رسالة مذهب التفويض </w:t>
      </w:r>
      <w:r>
        <w:rPr>
          <w:rFonts w:ascii="Simplified Arabic" w:hAnsi="Simplified Arabic" w:cs="Simplified Arabic" w:hint="cs"/>
          <w:b/>
          <w:bCs/>
          <w:sz w:val="28"/>
          <w:szCs w:val="28"/>
          <w:rtl/>
        </w:rPr>
        <w:t>ا</w:t>
      </w:r>
      <w:r w:rsidR="000F7123">
        <w:rPr>
          <w:rFonts w:ascii="Simplified Arabic" w:hAnsi="Simplified Arabic" w:cs="Simplified Arabic"/>
          <w:b/>
          <w:bCs/>
          <w:sz w:val="28"/>
          <w:szCs w:val="28"/>
          <w:rtl/>
        </w:rPr>
        <w:t>طلعتم عليها يا شيخ؟ للدكتور أحمد القاضي.</w:t>
      </w:r>
    </w:p>
    <w:p w:rsidR="00F722EB" w:rsidRDefault="00F722EB" w:rsidP="00A107E7">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ما </w:t>
      </w:r>
      <w:r w:rsidR="00A107E7">
        <w:rPr>
          <w:rFonts w:ascii="Simplified Arabic" w:hAnsi="Simplified Arabic" w:cs="Simplified Arabic" w:hint="cs"/>
          <w:sz w:val="28"/>
          <w:szCs w:val="28"/>
          <w:rtl/>
        </w:rPr>
        <w:t>رأيتها.</w:t>
      </w:r>
      <w:r>
        <w:rPr>
          <w:rFonts w:ascii="Simplified Arabic" w:hAnsi="Simplified Arabic" w:cs="Simplified Arabic"/>
          <w:sz w:val="28"/>
          <w:szCs w:val="28"/>
          <w:rtl/>
        </w:rPr>
        <w:t xml:space="preserve"> </w:t>
      </w:r>
    </w:p>
    <w:p w:rsidR="00626186" w:rsidRDefault="000F7123" w:rsidP="00626186">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روي عن أبي -رضي الله عنه- أنه قال: أعجب موسى بعلمه فعاتبه الله بما لقي من الخضر، قال العلماء: هذا من باب التنبيه لموسى والتعليم لمن بعده</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لئلا</w:t>
      </w:r>
      <w:r w:rsidR="00F722EB">
        <w:rPr>
          <w:rFonts w:ascii="Simplified Arabic" w:hAnsi="Simplified Arabic" w:cs="Simplified Arabic"/>
          <w:sz w:val="28"/>
          <w:szCs w:val="28"/>
          <w:rtl/>
        </w:rPr>
        <w:t xml:space="preserve"> يقت</w:t>
      </w:r>
      <w:r w:rsidR="00F722EB">
        <w:rPr>
          <w:rFonts w:ascii="Simplified Arabic" w:hAnsi="Simplified Arabic" w:cs="Simplified Arabic" w:hint="cs"/>
          <w:sz w:val="28"/>
          <w:szCs w:val="28"/>
          <w:rtl/>
        </w:rPr>
        <w:t>د</w:t>
      </w:r>
      <w:r>
        <w:rPr>
          <w:rFonts w:ascii="Simplified Arabic" w:hAnsi="Simplified Arabic" w:cs="Simplified Arabic"/>
          <w:sz w:val="28"/>
          <w:szCs w:val="28"/>
          <w:rtl/>
        </w:rPr>
        <w:t>ي به غيره في تزكية النفس، والعجب بحالها فيهلك، يعني قوله</w:t>
      </w:r>
      <w:r w:rsidR="00A107E7">
        <w:rPr>
          <w:rFonts w:ascii="Simplified Arabic" w:hAnsi="Simplified Arabic" w:cs="Simplified Arabic" w:hint="cs"/>
          <w:sz w:val="28"/>
          <w:szCs w:val="28"/>
          <w:rtl/>
        </w:rPr>
        <w:t>:</w:t>
      </w:r>
      <w:r>
        <w:rPr>
          <w:rFonts w:ascii="Simplified Arabic" w:hAnsi="Simplified Arabic" w:cs="Simplified Arabic"/>
          <w:sz w:val="28"/>
          <w:szCs w:val="28"/>
          <w:rtl/>
        </w:rPr>
        <w:t xml:space="preserve"> أعجب موسى بعلمه، يعني كونه خطر في باله هل نقول </w:t>
      </w:r>
      <w:r w:rsidR="00626186">
        <w:rPr>
          <w:rFonts w:ascii="Simplified Arabic" w:hAnsi="Simplified Arabic" w:cs="Simplified Arabic" w:hint="cs"/>
          <w:sz w:val="28"/>
          <w:szCs w:val="28"/>
          <w:rtl/>
        </w:rPr>
        <w:t>إ</w:t>
      </w:r>
      <w:r>
        <w:rPr>
          <w:rFonts w:ascii="Simplified Arabic" w:hAnsi="Simplified Arabic" w:cs="Simplified Arabic"/>
          <w:sz w:val="28"/>
          <w:szCs w:val="28"/>
          <w:rtl/>
        </w:rPr>
        <w:t>نه أعجب، كونه خطر في باله أنه</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هذا عندهم مما يستند إليه أنه أعلم</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لكونه نبي</w:t>
      </w:r>
      <w:r w:rsidR="00626186">
        <w:rPr>
          <w:rFonts w:ascii="Simplified Arabic" w:hAnsi="Simplified Arabic" w:cs="Simplified Arabic" w:hint="cs"/>
          <w:sz w:val="28"/>
          <w:szCs w:val="28"/>
          <w:rtl/>
        </w:rPr>
        <w:t>ًّا</w:t>
      </w:r>
      <w:r>
        <w:rPr>
          <w:rFonts w:ascii="Simplified Arabic" w:hAnsi="Simplified Arabic" w:cs="Simplified Arabic"/>
          <w:sz w:val="28"/>
          <w:szCs w:val="28"/>
          <w:rtl/>
        </w:rPr>
        <w:t xml:space="preserve"> مرسل</w:t>
      </w:r>
      <w:r w:rsidR="00626186">
        <w:rPr>
          <w:rFonts w:ascii="Simplified Arabic" w:hAnsi="Simplified Arabic" w:cs="Simplified Arabic" w:hint="cs"/>
          <w:sz w:val="28"/>
          <w:szCs w:val="28"/>
          <w:rtl/>
        </w:rPr>
        <w:t>ًا،</w:t>
      </w:r>
      <w:r>
        <w:rPr>
          <w:rFonts w:ascii="Simplified Arabic" w:hAnsi="Simplified Arabic" w:cs="Simplified Arabic"/>
          <w:sz w:val="28"/>
          <w:szCs w:val="28"/>
          <w:rtl/>
        </w:rPr>
        <w:t xml:space="preserve"> ولا يعرف في زمنه من هو أعلم منه، ومن مقتضى الرسول أن يكون أعلم من المرسل إليهم، كونه جال في خاطره هذا الجواب أو تكلم به لا نقول </w:t>
      </w:r>
      <w:r w:rsidR="00626186">
        <w:rPr>
          <w:rFonts w:ascii="Simplified Arabic" w:hAnsi="Simplified Arabic" w:cs="Simplified Arabic" w:hint="cs"/>
          <w:sz w:val="28"/>
          <w:szCs w:val="28"/>
          <w:rtl/>
        </w:rPr>
        <w:t>إ</w:t>
      </w:r>
      <w:r>
        <w:rPr>
          <w:rFonts w:ascii="Simplified Arabic" w:hAnsi="Simplified Arabic" w:cs="Simplified Arabic"/>
          <w:sz w:val="28"/>
          <w:szCs w:val="28"/>
          <w:rtl/>
        </w:rPr>
        <w:t>ن هذا من باب الإعجاب</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لكنه من باب التنبيه على خلاف الأولى</w:t>
      </w:r>
      <w:r w:rsidR="00626186">
        <w:rPr>
          <w:rFonts w:ascii="Simplified Arabic" w:hAnsi="Simplified Arabic" w:cs="Simplified Arabic" w:hint="cs"/>
          <w:sz w:val="28"/>
          <w:szCs w:val="28"/>
          <w:rtl/>
        </w:rPr>
        <w:t>؛</w:t>
      </w:r>
      <w:r w:rsidR="00F722EB">
        <w:rPr>
          <w:rFonts w:ascii="Simplified Arabic" w:hAnsi="Simplified Arabic" w:cs="Simplified Arabic"/>
          <w:sz w:val="28"/>
          <w:szCs w:val="28"/>
          <w:rtl/>
        </w:rPr>
        <w:t xml:space="preserve"> لئلا يقت</w:t>
      </w:r>
      <w:r w:rsidR="00F722EB">
        <w:rPr>
          <w:rFonts w:ascii="Simplified Arabic" w:hAnsi="Simplified Arabic" w:cs="Simplified Arabic" w:hint="cs"/>
          <w:sz w:val="28"/>
          <w:szCs w:val="28"/>
          <w:rtl/>
        </w:rPr>
        <w:t>د</w:t>
      </w:r>
      <w:r>
        <w:rPr>
          <w:rFonts w:ascii="Simplified Arabic" w:hAnsi="Simplified Arabic" w:cs="Simplified Arabic"/>
          <w:sz w:val="28"/>
          <w:szCs w:val="28"/>
          <w:rtl/>
        </w:rPr>
        <w:t>ي به غيره يعني</w:t>
      </w:r>
      <w:r w:rsidR="00F722EB">
        <w:rPr>
          <w:rFonts w:ascii="Simplified Arabic" w:hAnsi="Simplified Arabic" w:cs="Simplified Arabic"/>
          <w:sz w:val="28"/>
          <w:szCs w:val="28"/>
          <w:rtl/>
        </w:rPr>
        <w:t xml:space="preserve"> ممن يواكب قوله أنا </w:t>
      </w:r>
      <w:r w:rsidR="00626186">
        <w:rPr>
          <w:rFonts w:ascii="Simplified Arabic" w:hAnsi="Simplified Arabic" w:cs="Simplified Arabic" w:hint="cs"/>
          <w:sz w:val="28"/>
          <w:szCs w:val="28"/>
          <w:rtl/>
        </w:rPr>
        <w:t>أ</w:t>
      </w:r>
      <w:r w:rsidR="00F722EB">
        <w:rPr>
          <w:rFonts w:ascii="Simplified Arabic" w:hAnsi="Simplified Arabic" w:cs="Simplified Arabic"/>
          <w:sz w:val="28"/>
          <w:szCs w:val="28"/>
          <w:rtl/>
        </w:rPr>
        <w:t>علم، العجب</w:t>
      </w:r>
      <w:r>
        <w:rPr>
          <w:rFonts w:ascii="Simplified Arabic" w:hAnsi="Simplified Arabic" w:cs="Simplified Arabic"/>
          <w:sz w:val="28"/>
          <w:szCs w:val="28"/>
          <w:rtl/>
        </w:rPr>
        <w:t xml:space="preserve"> </w:t>
      </w:r>
      <w:r w:rsidR="00F722EB">
        <w:rPr>
          <w:rFonts w:ascii="Simplified Arabic" w:hAnsi="Simplified Arabic" w:cs="Simplified Arabic" w:hint="cs"/>
          <w:sz w:val="28"/>
          <w:szCs w:val="28"/>
          <w:rtl/>
        </w:rPr>
        <w:t>و</w:t>
      </w:r>
      <w:r w:rsidR="00F722EB">
        <w:rPr>
          <w:rFonts w:ascii="Simplified Arabic" w:hAnsi="Simplified Arabic" w:cs="Simplified Arabic"/>
          <w:sz w:val="28"/>
          <w:szCs w:val="28"/>
          <w:rtl/>
        </w:rPr>
        <w:t>تزكية النفس العجب</w:t>
      </w:r>
      <w:r w:rsidR="00F722EB">
        <w:rPr>
          <w:rFonts w:ascii="Simplified Arabic" w:hAnsi="Simplified Arabic" w:cs="Simplified Arabic" w:hint="cs"/>
          <w:sz w:val="28"/>
          <w:szCs w:val="28"/>
          <w:rtl/>
        </w:rPr>
        <w:t>..</w:t>
      </w:r>
      <w:r>
        <w:rPr>
          <w:rFonts w:ascii="Simplified Arabic" w:hAnsi="Simplified Arabic" w:cs="Simplified Arabic"/>
          <w:sz w:val="28"/>
          <w:szCs w:val="28"/>
          <w:rtl/>
        </w:rPr>
        <w:t xml:space="preserve"> تزكية النفس والعجب بحاله فيهلك</w:t>
      </w:r>
      <w:r w:rsidR="00626186">
        <w:rPr>
          <w:rFonts w:ascii="Simplified Arabic" w:hAnsi="Simplified Arabic" w:cs="Simplified Arabic" w:hint="cs"/>
          <w:sz w:val="28"/>
          <w:szCs w:val="28"/>
          <w:rtl/>
        </w:rPr>
        <w:t>.</w:t>
      </w:r>
    </w:p>
    <w:p w:rsidR="000F7123" w:rsidRDefault="000F7123" w:rsidP="00626186">
      <w:pPr>
        <w:tabs>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عرفنا أن العجب داء خطير</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ومع الأسف أنه يوجد ما يدل عليه في تصرفات بعض الناس الإعجاب بالنفس، </w:t>
      </w:r>
      <w:r w:rsidR="00626186">
        <w:rPr>
          <w:rFonts w:ascii="Simplified Arabic" w:hAnsi="Simplified Arabic" w:cs="Simplified Arabic" w:hint="cs"/>
          <w:sz w:val="28"/>
          <w:szCs w:val="28"/>
          <w:rtl/>
        </w:rPr>
        <w:t>و</w:t>
      </w:r>
      <w:r>
        <w:rPr>
          <w:rFonts w:ascii="Simplified Arabic" w:hAnsi="Simplified Arabic" w:cs="Simplified Arabic"/>
          <w:sz w:val="28"/>
          <w:szCs w:val="28"/>
          <w:rtl/>
        </w:rPr>
        <w:t xml:space="preserve">قد يوجد في حلقات العلم </w:t>
      </w:r>
      <w:r w:rsidR="00626186">
        <w:rPr>
          <w:rFonts w:ascii="Simplified Arabic" w:hAnsi="Simplified Arabic" w:cs="Simplified Arabic" w:hint="cs"/>
          <w:sz w:val="28"/>
          <w:szCs w:val="28"/>
          <w:rtl/>
        </w:rPr>
        <w:t>ال</w:t>
      </w:r>
      <w:r>
        <w:rPr>
          <w:rFonts w:ascii="Simplified Arabic" w:hAnsi="Simplified Arabic" w:cs="Simplified Arabic"/>
          <w:sz w:val="28"/>
          <w:szCs w:val="28"/>
          <w:rtl/>
        </w:rPr>
        <w:t>شرعي</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يوجد بعض الطلاب من يبادر، يُسأل الشيخ عن شيء فيبادر ا</w:t>
      </w:r>
      <w:r w:rsidR="00F722EB">
        <w:rPr>
          <w:rFonts w:ascii="Simplified Arabic" w:hAnsi="Simplified Arabic" w:cs="Simplified Arabic"/>
          <w:sz w:val="28"/>
          <w:szCs w:val="28"/>
          <w:rtl/>
        </w:rPr>
        <w:t>لطالب بالجواب لا شك أن هذا تعال</w:t>
      </w:r>
      <w:r w:rsidR="00F722EB">
        <w:rPr>
          <w:rFonts w:ascii="Simplified Arabic" w:hAnsi="Simplified Arabic" w:cs="Simplified Arabic" w:hint="cs"/>
          <w:sz w:val="28"/>
          <w:szCs w:val="28"/>
          <w:rtl/>
        </w:rPr>
        <w:t>م</w:t>
      </w:r>
      <w:r>
        <w:rPr>
          <w:rFonts w:ascii="Simplified Arabic" w:hAnsi="Simplified Arabic" w:cs="Simplified Arabic"/>
          <w:sz w:val="28"/>
          <w:szCs w:val="28"/>
          <w:rtl/>
        </w:rPr>
        <w:t xml:space="preserve"> وإظهار لما في ا</w:t>
      </w:r>
      <w:r w:rsidR="00626186">
        <w:rPr>
          <w:rFonts w:ascii="Simplified Arabic" w:hAnsi="Simplified Arabic" w:cs="Simplified Arabic"/>
          <w:sz w:val="28"/>
          <w:szCs w:val="28"/>
          <w:rtl/>
        </w:rPr>
        <w:t>لنفس وإعجاب بها، وإلا لو عرف أن</w:t>
      </w:r>
      <w:r>
        <w:rPr>
          <w:rFonts w:ascii="Simplified Arabic" w:hAnsi="Simplified Arabic" w:cs="Simplified Arabic"/>
          <w:sz w:val="28"/>
          <w:szCs w:val="28"/>
          <w:rtl/>
        </w:rPr>
        <w:t xml:space="preserve"> عليه أن يتأدب بحضرة الشيخ إلا إذا طلب منه الجواب</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الشيخ قد يلقى إليه سؤال فيلقيه على طالب وعلى المجموع الطلبة من باب الاختبار لهم، وقد يكون الشيخ لا علم له بهذا الجواب، ليس المفترض أن العالم يكون عالم</w:t>
      </w:r>
      <w:r w:rsidR="00626186">
        <w:rPr>
          <w:rFonts w:ascii="Simplified Arabic" w:hAnsi="Simplified Arabic" w:cs="Simplified Arabic" w:hint="cs"/>
          <w:sz w:val="28"/>
          <w:szCs w:val="28"/>
          <w:rtl/>
        </w:rPr>
        <w:t>ًا</w:t>
      </w:r>
      <w:r>
        <w:rPr>
          <w:rFonts w:ascii="Simplified Arabic" w:hAnsi="Simplified Arabic" w:cs="Simplified Arabic"/>
          <w:sz w:val="28"/>
          <w:szCs w:val="28"/>
          <w:rtl/>
        </w:rPr>
        <w:t xml:space="preserve"> </w:t>
      </w:r>
      <w:r w:rsidR="00F722EB">
        <w:rPr>
          <w:rFonts w:ascii="Simplified Arabic" w:hAnsi="Simplified Arabic" w:cs="Simplified Arabic" w:hint="cs"/>
          <w:sz w:val="28"/>
          <w:szCs w:val="28"/>
          <w:rtl/>
        </w:rPr>
        <w:t>ب</w:t>
      </w:r>
      <w:r>
        <w:rPr>
          <w:rFonts w:ascii="Simplified Arabic" w:hAnsi="Simplified Arabic" w:cs="Simplified Arabic"/>
          <w:sz w:val="28"/>
          <w:szCs w:val="28"/>
          <w:rtl/>
        </w:rPr>
        <w:t>كل شيء؟ لا</w:t>
      </w:r>
      <w:r w:rsidR="00F722EB">
        <w:rPr>
          <w:rFonts w:ascii="Simplified Arabic" w:hAnsi="Simplified Arabic" w:cs="Simplified Arabic" w:hint="cs"/>
          <w:sz w:val="28"/>
          <w:szCs w:val="28"/>
          <w:rtl/>
        </w:rPr>
        <w:t>،</w:t>
      </w:r>
      <w:r>
        <w:rPr>
          <w:rFonts w:ascii="Simplified Arabic" w:hAnsi="Simplified Arabic" w:cs="Simplified Arabic"/>
          <w:sz w:val="28"/>
          <w:szCs w:val="28"/>
          <w:rtl/>
        </w:rPr>
        <w:t xml:space="preserve"> قد يكون العالم لا علم له بهذا</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فيطرحه على من حوله.</w:t>
      </w:r>
    </w:p>
    <w:p w:rsidR="000F7123" w:rsidRDefault="000F7123" w:rsidP="00626186">
      <w:pPr>
        <w:tabs>
          <w:tab w:val="left" w:pos="2006"/>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البعض يفرق بين العجب والكبرياء يا شيخ والكبر</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هل لهذا التفريق أصل؟ يعني يذكر بعضهم أن الكبر لابد فيه من طرفين</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فلا يتكبر الإنسان إلا على متكبر عليه</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وهو يكون للمنزلة، والعجب يكون </w:t>
      </w:r>
      <w:r>
        <w:rPr>
          <w:rFonts w:ascii="Simplified Arabic" w:hAnsi="Simplified Arabic" w:cs="Simplified Arabic"/>
          <w:b/>
          <w:bCs/>
          <w:sz w:val="28"/>
          <w:szCs w:val="28"/>
          <w:rtl/>
        </w:rPr>
        <w:lastRenderedPageBreak/>
        <w:t>بالشخص قد لا يكون شخص معجب عليه إنما قد يعجب الإنسان بنفسه وهو في غرفته، لكن لا يمكن أن يتكبر وهو في غرفته مثلا</w:t>
      </w:r>
      <w:r w:rsidR="00F722EB">
        <w:rPr>
          <w:rFonts w:ascii="Simplified Arabic" w:hAnsi="Simplified Arabic" w:cs="Simplified Arabic" w:hint="cs"/>
          <w:b/>
          <w:bCs/>
          <w:sz w:val="28"/>
          <w:szCs w:val="28"/>
          <w:rtl/>
        </w:rPr>
        <w:t>ً</w:t>
      </w:r>
      <w:r>
        <w:rPr>
          <w:rFonts w:ascii="Simplified Arabic" w:hAnsi="Simplified Arabic" w:cs="Simplified Arabic"/>
          <w:b/>
          <w:bCs/>
          <w:sz w:val="28"/>
          <w:szCs w:val="28"/>
          <w:rtl/>
        </w:rPr>
        <w:t>.</w:t>
      </w:r>
    </w:p>
    <w:p w:rsidR="00626186" w:rsidRDefault="000F7123" w:rsidP="00626186">
      <w:pPr>
        <w:tabs>
          <w:tab w:val="left" w:pos="2006"/>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sz w:val="28"/>
          <w:szCs w:val="28"/>
          <w:rtl/>
        </w:rPr>
      </w:pPr>
      <w:r>
        <w:rPr>
          <w:rFonts w:ascii="Simplified Arabic" w:hAnsi="Simplified Arabic" w:cs="Simplified Arabic"/>
          <w:sz w:val="28"/>
          <w:szCs w:val="28"/>
          <w:rtl/>
        </w:rPr>
        <w:t>قد يختال في غرفته، والباعث لهذا الاختيال إما الكبر أو العجب أيضًا</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فهما متقاربان جدً</w:t>
      </w:r>
      <w:r w:rsidR="00626186">
        <w:rPr>
          <w:rFonts w:ascii="Simplified Arabic" w:hAnsi="Simplified Arabic" w:cs="Simplified Arabic" w:hint="cs"/>
          <w:sz w:val="28"/>
          <w:szCs w:val="28"/>
          <w:rtl/>
        </w:rPr>
        <w:t>ّ</w:t>
      </w:r>
      <w:r>
        <w:rPr>
          <w:rFonts w:ascii="Simplified Arabic" w:hAnsi="Simplified Arabic" w:cs="Simplified Arabic"/>
          <w:sz w:val="28"/>
          <w:szCs w:val="28"/>
          <w:rtl/>
        </w:rPr>
        <w:t>ا</w:t>
      </w:r>
      <w:r w:rsidR="00626186">
        <w:rPr>
          <w:rFonts w:ascii="Simplified Arabic" w:hAnsi="Simplified Arabic" w:cs="Simplified Arabic" w:hint="cs"/>
          <w:sz w:val="28"/>
          <w:szCs w:val="28"/>
          <w:rtl/>
        </w:rPr>
        <w:t>.</w:t>
      </w:r>
    </w:p>
    <w:p w:rsidR="000F7123" w:rsidRDefault="000F7123" w:rsidP="00626186">
      <w:pPr>
        <w:tabs>
          <w:tab w:val="left" w:pos="2006"/>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lang w:bidi="ar-EG"/>
        </w:rPr>
      </w:pPr>
      <w:r w:rsidRPr="00626186">
        <w:rPr>
          <w:rFonts w:ascii="Simplified Arabic" w:hAnsi="Simplified Arabic" w:cs="Simplified Arabic"/>
          <w:b/>
          <w:bCs/>
          <w:sz w:val="28"/>
          <w:szCs w:val="28"/>
          <w:rtl/>
        </w:rPr>
        <w:t xml:space="preserve"> إذ لم يرد العلم إلى الله</w:t>
      </w:r>
      <w:r>
        <w:rPr>
          <w:rFonts w:ascii="Simplified Arabic" w:hAnsi="Simplified Arabic" w:cs="Simplified Arabic"/>
          <w:sz w:val="28"/>
          <w:szCs w:val="28"/>
          <w:rtl/>
        </w:rPr>
        <w:t>، قال الكرماني: يجوز فيه وفي أمثاله ضم الدال وفتحها وكسرها، يعني لم يرد وتقدم الكلام في حديث أبي هريرة فقال: ضم</w:t>
      </w:r>
      <w:r w:rsidR="00A14364">
        <w:rPr>
          <w:rFonts w:ascii="Simplified Arabic" w:hAnsi="Simplified Arabic" w:cs="Simplified Arabic" w:hint="cs"/>
          <w:sz w:val="28"/>
          <w:szCs w:val="28"/>
          <w:rtl/>
        </w:rPr>
        <w:t>ُّ</w:t>
      </w:r>
      <w:r>
        <w:rPr>
          <w:rFonts w:ascii="Simplified Arabic" w:hAnsi="Simplified Arabic" w:cs="Simplified Arabic"/>
          <w:sz w:val="28"/>
          <w:szCs w:val="28"/>
          <w:rtl/>
        </w:rPr>
        <w:t>ه ضم</w:t>
      </w:r>
      <w:r w:rsidR="00A14364">
        <w:rPr>
          <w:rFonts w:ascii="Simplified Arabic" w:hAnsi="Simplified Arabic" w:cs="Simplified Arabic" w:hint="cs"/>
          <w:sz w:val="28"/>
          <w:szCs w:val="28"/>
          <w:rtl/>
        </w:rPr>
        <w:t>ُّ</w:t>
      </w:r>
      <w:r>
        <w:rPr>
          <w:rFonts w:ascii="Simplified Arabic" w:hAnsi="Simplified Arabic" w:cs="Simplified Arabic"/>
          <w:sz w:val="28"/>
          <w:szCs w:val="28"/>
          <w:rtl/>
        </w:rPr>
        <w:t>ه، الضم على الإتباع للراء لم يرد، والفتح لخفته</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وبالكسر على الأصل في الساكن إذا حرك، وجوز الفك أيضًا إذ لم يربط، وهذا تقدم</w:t>
      </w:r>
      <w:r w:rsidR="00A14364">
        <w:rPr>
          <w:rFonts w:ascii="Simplified Arabic" w:hAnsi="Simplified Arabic" w:cs="Simplified Arabic"/>
          <w:sz w:val="28"/>
          <w:szCs w:val="28"/>
          <w:rtl/>
        </w:rPr>
        <w:t xml:space="preserve"> الكلام فيه مبسوطًا</w:t>
      </w:r>
      <w:r w:rsidR="00626186">
        <w:rPr>
          <w:rFonts w:ascii="Simplified Arabic" w:hAnsi="Simplified Arabic" w:cs="Simplified Arabic" w:hint="cs"/>
          <w:sz w:val="28"/>
          <w:szCs w:val="28"/>
          <w:rtl/>
        </w:rPr>
        <w:t>.</w:t>
      </w:r>
      <w:r w:rsidR="00A14364">
        <w:rPr>
          <w:rFonts w:ascii="Simplified Arabic" w:hAnsi="Simplified Arabic" w:cs="Simplified Arabic"/>
          <w:sz w:val="28"/>
          <w:szCs w:val="28"/>
          <w:rtl/>
        </w:rPr>
        <w:t xml:space="preserve"> العلم المس</w:t>
      </w:r>
      <w:r w:rsidR="00A14364">
        <w:rPr>
          <w:rFonts w:ascii="Simplified Arabic" w:hAnsi="Simplified Arabic" w:cs="Simplified Arabic" w:hint="cs"/>
          <w:sz w:val="28"/>
          <w:szCs w:val="28"/>
          <w:rtl/>
        </w:rPr>
        <w:t>ؤ</w:t>
      </w:r>
      <w:r>
        <w:rPr>
          <w:rFonts w:ascii="Simplified Arabic" w:hAnsi="Simplified Arabic" w:cs="Simplified Arabic"/>
          <w:sz w:val="28"/>
          <w:szCs w:val="28"/>
          <w:rtl/>
        </w:rPr>
        <w:t>ول عنه إلى الله كذا في رواية أبي ذر</w:t>
      </w:r>
      <w:r w:rsidR="00A14364">
        <w:rPr>
          <w:rFonts w:ascii="Simplified Arabic" w:hAnsi="Simplified Arabic" w:cs="Simplified Arabic" w:hint="cs"/>
          <w:sz w:val="28"/>
          <w:szCs w:val="28"/>
          <w:rtl/>
        </w:rPr>
        <w:t xml:space="preserve"> </w:t>
      </w:r>
      <w:r>
        <w:rPr>
          <w:rFonts w:ascii="Simplified Arabic" w:hAnsi="Simplified Arabic" w:cs="Simplified Arabic"/>
          <w:sz w:val="28"/>
          <w:szCs w:val="28"/>
          <w:rtl/>
        </w:rPr>
        <w:t>عن الكشميهني وعند غيره إليه، إذا لم يرد العلم إليه، قال الكرماني: يعني كان حقه أن يقول</w:t>
      </w:r>
      <w:r w:rsidR="00626186">
        <w:rPr>
          <w:rFonts w:ascii="Simplified Arabic" w:hAnsi="Simplified Arabic" w:cs="Simplified Arabic" w:hint="cs"/>
          <w:sz w:val="28"/>
          <w:szCs w:val="28"/>
          <w:rtl/>
        </w:rPr>
        <w:t>:</w:t>
      </w:r>
      <w:r>
        <w:rPr>
          <w:rFonts w:ascii="Simplified Arabic" w:hAnsi="Simplified Arabic" w:cs="Simplified Arabic"/>
          <w:sz w:val="28"/>
          <w:szCs w:val="28"/>
          <w:rtl/>
        </w:rPr>
        <w:t xml:space="preserve"> الله أعلم به، فإن مخلوقات الله سبحانه وتعالى لا يعلمها إلا الله، قال الله تعالى: </w:t>
      </w:r>
      <w:r w:rsidRPr="00ED7CF6">
        <w:rPr>
          <w:rFonts w:ascii="Simplified Arabic" w:hAnsi="Simplified Arabic" w:cs="Simplified Arabic"/>
          <w:b/>
          <w:bCs/>
          <w:color w:val="FF0000"/>
          <w:sz w:val="28"/>
          <w:szCs w:val="28"/>
          <w:rtl/>
        </w:rPr>
        <w:t>{وَمَا يَعْلَمُ جُنُودَ رَبِّكَ إِلَّا هُوَ}</w:t>
      </w:r>
      <w:r>
        <w:rPr>
          <w:rFonts w:ascii="Simplified Arabic" w:hAnsi="Simplified Arabic" w:cs="Simplified Arabic"/>
          <w:sz w:val="28"/>
          <w:szCs w:val="28"/>
          <w:rtl/>
        </w:rPr>
        <w:t xml:space="preserve"> [القيامة:31] </w:t>
      </w:r>
      <w:r>
        <w:rPr>
          <w:rFonts w:ascii="Simplified Arabic" w:hAnsi="Simplified Arabic" w:cs="Simplified Arabic"/>
          <w:b/>
          <w:bCs/>
          <w:sz w:val="28"/>
          <w:szCs w:val="28"/>
          <w:rtl/>
          <w:lang w:bidi="ar-EG"/>
        </w:rPr>
        <w:t>.</w:t>
      </w:r>
    </w:p>
    <w:p w:rsidR="0034481A" w:rsidRPr="007A0C84" w:rsidRDefault="000F7123" w:rsidP="007A0C84">
      <w:pPr>
        <w:tabs>
          <w:tab w:val="left" w:pos="2006"/>
          <w:tab w:val="left" w:pos="3446"/>
          <w:tab w:val="left" w:pos="3806"/>
          <w:tab w:val="left" w:pos="3986"/>
          <w:tab w:val="left" w:pos="4166"/>
          <w:tab w:val="left" w:pos="4706"/>
          <w:tab w:val="left" w:pos="4886"/>
          <w:tab w:val="left" w:pos="5606"/>
          <w:tab w:val="left" w:pos="5966"/>
          <w:tab w:val="left" w:pos="6146"/>
          <w:tab w:val="left" w:pos="6326"/>
          <w:tab w:val="left" w:pos="6506"/>
          <w:tab w:val="left" w:pos="6686"/>
          <w:tab w:val="left" w:pos="7226"/>
          <w:tab w:val="left" w:pos="7586"/>
        </w:tabs>
        <w:spacing w:line="276" w:lineRule="auto"/>
        <w:jc w:val="lowKashida"/>
        <w:rPr>
          <w:rFonts w:ascii="Simplified Arabic" w:hAnsi="Simplified Arabic" w:cs="Simplified Arabic"/>
          <w:b/>
          <w:bCs/>
          <w:sz w:val="28"/>
          <w:szCs w:val="28"/>
          <w:rtl/>
        </w:rPr>
      </w:pPr>
      <w:r>
        <w:rPr>
          <w:rFonts w:ascii="Simplified Arabic" w:hAnsi="Simplified Arabic" w:cs="Simplified Arabic"/>
          <w:b/>
          <w:bCs/>
          <w:sz w:val="28"/>
          <w:szCs w:val="28"/>
          <w:rtl/>
          <w:lang w:bidi="ar-EG"/>
        </w:rPr>
        <w:t>المقدم: جزاكم الله خير</w:t>
      </w:r>
      <w:r w:rsidR="00626186">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ا</w:t>
      </w:r>
      <w:r w:rsidR="00626186">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rPr>
        <w:t>وأحسن إليكم</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ونفع بعلمكم، أيها الإخوة والأخوات بهذا نصل وإياكم إلى ختام هذه الحلقة من شرح كتاب التجريد الصريح لأحاديث الجامع الصحيح</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نستكمل بإذن الله ما تبقى في حلقة قادمة وأنتم على خير. شكرًا لطيب المتابعة</w:t>
      </w:r>
      <w:r w:rsidR="00626186">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سلام الله عليكم ورحمته وبركاته.</w:t>
      </w:r>
      <w:bookmarkStart w:id="0" w:name="_GoBack"/>
      <w:bookmarkEnd w:id="0"/>
    </w:p>
    <w:sectPr w:rsidR="0034481A" w:rsidRPr="007A0C84"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755" w:rsidRDefault="008B4755" w:rsidP="008C0EC7">
      <w:r>
        <w:separator/>
      </w:r>
    </w:p>
  </w:endnote>
  <w:endnote w:type="continuationSeparator" w:id="0">
    <w:p w:rsidR="008B4755" w:rsidRDefault="008B4755"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4B7495-D9F1-4816-BED0-C8BA1ED7F75F}"/>
    <w:embedBold r:id="rId2" w:fontKey="{18DC0056-8383-489E-84DB-DB7BBFBD16D6}"/>
  </w:font>
  <w:font w:name="Symbol">
    <w:panose1 w:val="05050102010706020507"/>
    <w:charset w:val="02"/>
    <w:family w:val="roman"/>
    <w:pitch w:val="variable"/>
    <w:sig w:usb0="00000000" w:usb1="10000000" w:usb2="00000000" w:usb3="00000000" w:csb0="80000000" w:csb1="00000000"/>
    <w:embedRegular r:id="rId3" w:fontKey="{ABBD34DA-AACD-42EF-8CD1-6B761C649A1A}"/>
  </w:font>
  <w:font w:name="Calibri">
    <w:panose1 w:val="020F0502020204030204"/>
    <w:charset w:val="00"/>
    <w:family w:val="swiss"/>
    <w:pitch w:val="variable"/>
    <w:sig w:usb0="E0002AFF" w:usb1="C000247B" w:usb2="00000009" w:usb3="00000000" w:csb0="000001FF" w:csb1="00000000"/>
    <w:embedRegular r:id="rId4" w:fontKey="{D66AB4FD-8B29-46F0-98F5-59416ED28850}"/>
  </w:font>
  <w:font w:name="Arial">
    <w:panose1 w:val="020B0604020202020204"/>
    <w:charset w:val="00"/>
    <w:family w:val="swiss"/>
    <w:pitch w:val="variable"/>
    <w:sig w:usb0="E0002EFF" w:usb1="C0007843" w:usb2="00000009" w:usb3="00000000" w:csb0="000001FF" w:csb1="00000000"/>
    <w:embedRegular r:id="rId5" w:fontKey="{B006637C-9C0C-4C3C-A9B7-C0AFFDC6AA44}"/>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5FF1AFE0-576B-4CF9-87EB-1F6A3ACA24B8}"/>
  </w:font>
  <w:font w:name="DecoType Naskh">
    <w:panose1 w:val="02010400000000000000"/>
    <w:charset w:val="B2"/>
    <w:family w:val="auto"/>
    <w:pitch w:val="variable"/>
    <w:sig w:usb0="00002001" w:usb1="80000000" w:usb2="00000008" w:usb3="00000000" w:csb0="00000040" w:csb1="00000000"/>
    <w:embedRegular r:id="rId7" w:fontKey="{4490C6D9-AF2F-4733-BCCC-06DF7CF8E486}"/>
  </w:font>
  <w:font w:name="Traditional Arabic">
    <w:panose1 w:val="02020603050405020304"/>
    <w:charset w:val="00"/>
    <w:family w:val="roman"/>
    <w:pitch w:val="variable"/>
    <w:sig w:usb0="00002003" w:usb1="80000000" w:usb2="00000008" w:usb3="00000000" w:csb0="00000041" w:csb1="00000000"/>
    <w:embedRegular r:id="rId8" w:fontKey="{A45AB473-9ACE-4546-A78C-AB03FE7D1BBF}"/>
    <w:embedBold r:id="rId9" w:fontKey="{D2889BDB-2263-4DC6-A512-3E2178DA60C1}"/>
  </w:font>
  <w:font w:name="Tahoma">
    <w:panose1 w:val="020B0604030504040204"/>
    <w:charset w:val="00"/>
    <w:family w:val="swiss"/>
    <w:pitch w:val="variable"/>
    <w:sig w:usb0="E1002EFF" w:usb1="C000605B" w:usb2="00000029" w:usb3="00000000" w:csb0="000101FF" w:csb1="00000000"/>
    <w:embedRegular r:id="rId10" w:fontKey="{D5A373FB-AE82-4C75-B46D-963732330D24}"/>
    <w:embedBold r:id="rId11" w:fontKey="{AE0DE058-EB61-49B7-A5CE-9559848CFCA9}"/>
  </w:font>
  <w:font w:name="Courier New">
    <w:panose1 w:val="02070309020205020404"/>
    <w:charset w:val="00"/>
    <w:family w:val="modern"/>
    <w:pitch w:val="fixed"/>
    <w:sig w:usb0="E0002EFF" w:usb1="C0007843" w:usb2="00000009" w:usb3="00000000" w:csb0="000001FF" w:csb1="00000000"/>
    <w:embedRegular r:id="rId12" w:fontKey="{1E916346-6739-428D-A2C6-86BF41438853}"/>
  </w:font>
  <w:font w:name="Simplified Arabic">
    <w:panose1 w:val="02020603050405020304"/>
    <w:charset w:val="00"/>
    <w:family w:val="roman"/>
    <w:pitch w:val="variable"/>
    <w:sig w:usb0="00002003" w:usb1="80000000" w:usb2="00000008" w:usb3="00000000" w:csb0="00000041" w:csb1="00000000"/>
    <w:embedRegular r:id="rId13" w:fontKey="{44B05CB7-EB46-46E7-AB87-6DBA8F821EA5}"/>
    <w:embedBold r:id="rId14" w:fontKey="{D65D09BA-EE2D-4BEC-BF2C-391643287AC3}"/>
  </w:font>
  <w:font w:name="Calibri Light">
    <w:panose1 w:val="020F0302020204030204"/>
    <w:charset w:val="00"/>
    <w:family w:val="swiss"/>
    <w:pitch w:val="variable"/>
    <w:sig w:usb0="E0002AFF" w:usb1="C000247B" w:usb2="00000009" w:usb3="00000000" w:csb0="000001FF" w:csb1="00000000"/>
    <w:embedRegular r:id="rId15" w:fontKey="{F193E055-867E-42E5-A378-7797C0DB2643}"/>
    <w:embedBold r:id="rId16" w:fontKey="{93140518-8D67-4CCD-A394-C5416860B6BB}"/>
  </w:font>
  <w:font w:name="AGA Arabesque">
    <w:panose1 w:val="05000000000000000000"/>
    <w:charset w:val="02"/>
    <w:family w:val="auto"/>
    <w:pitch w:val="variable"/>
    <w:sig w:usb0="00000000" w:usb1="10000000" w:usb2="00000000" w:usb3="00000000" w:csb0="80000000" w:csb1="00000000"/>
    <w:embedRegular r:id="rId17" w:fontKey="{85FFB07D-6246-4D7A-9CD0-D3FD21EF8B8D}"/>
  </w:font>
  <w:font w:name="PT Bold Heading">
    <w:panose1 w:val="00000400000000000000"/>
    <w:charset w:val="B2"/>
    <w:family w:val="auto"/>
    <w:pitch w:val="variable"/>
    <w:sig w:usb0="00002001" w:usb1="80000000" w:usb2="00000008" w:usb3="00000000" w:csb0="00000040" w:csb1="00000000"/>
    <w:embedRegular r:id="rId18" w:fontKey="{E9DA4D48-1B1A-44D2-A14E-AECF4153EEC4}"/>
  </w:font>
  <w:font w:name="Andalus">
    <w:panose1 w:val="02020603050405020304"/>
    <w:charset w:val="00"/>
    <w:family w:val="roman"/>
    <w:pitch w:val="variable"/>
    <w:sig w:usb0="00002003" w:usb1="80000000" w:usb2="00000008" w:usb3="00000000" w:csb0="00000041" w:csb1="00000000"/>
    <w:embedRegular r:id="rId19" w:fontKey="{97DE6311-1FFD-409A-975B-07FA0584AC04}"/>
    <w:embedBold r:id="rId20" w:fontKey="{28105F10-9F20-4F06-BE8E-9B22B90A2ED0}"/>
  </w:font>
  <w:font w:name="AL-Mohanad Bold">
    <w:altName w:val="Times New Roman"/>
    <w:panose1 w:val="00000000000000000000"/>
    <w:charset w:val="B2"/>
    <w:family w:val="auto"/>
    <w:pitch w:val="variable"/>
    <w:sig w:usb0="00002001" w:usb1="00000000" w:usb2="00000000" w:usb3="00000000" w:csb0="00000040" w:csb1="00000000"/>
    <w:embedRegular r:id="rId21" w:fontKey="{141C0593-0747-4813-A4D7-B6F1DCEE442E}"/>
  </w:font>
  <w:font w:name="QCF_P039">
    <w:panose1 w:val="02000400000000000000"/>
    <w:charset w:val="00"/>
    <w:family w:val="auto"/>
    <w:pitch w:val="variable"/>
    <w:sig w:usb0="80002003" w:usb1="90000000" w:usb2="00000008" w:usb3="00000000" w:csb0="80000041" w:csb1="00000000"/>
    <w:embedBold r:id="rId22" w:fontKey="{0B8CA8CA-5745-4BF4-A52A-708E263486A5}"/>
  </w:font>
  <w:font w:name="AL-Mohanad">
    <w:altName w:val="Times New Roman"/>
    <w:panose1 w:val="00000000000000000000"/>
    <w:charset w:val="B2"/>
    <w:family w:val="auto"/>
    <w:pitch w:val="variable"/>
    <w:sig w:usb0="00002001" w:usb1="00000000" w:usb2="00000000" w:usb3="00000000" w:csb0="00000040" w:csb1="00000000"/>
    <w:embedBold r:id="rId23" w:fontKey="{5A5D9326-EA63-4C4C-9B09-975EDA8094B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755" w:rsidRDefault="008B4755" w:rsidP="008C0EC7">
      <w:r>
        <w:separator/>
      </w:r>
    </w:p>
  </w:footnote>
  <w:footnote w:type="continuationSeparator" w:id="0">
    <w:p w:rsidR="008B4755" w:rsidRDefault="008B4755"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8B4755"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34481A" w:rsidRDefault="00E77883"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4481A">
                  <w:rPr>
                    <w:rStyle w:val="PageNumber"/>
                    <w:rFonts w:cs="Traditional Arabic"/>
                    <w:sz w:val="26"/>
                    <w:szCs w:val="26"/>
                  </w:rPr>
                  <w:instrText xml:space="preserve"> PAGE </w:instrText>
                </w:r>
                <w:r>
                  <w:rPr>
                    <w:rStyle w:val="PageNumber"/>
                    <w:rFonts w:cs="Traditional Arabic"/>
                    <w:sz w:val="26"/>
                    <w:szCs w:val="26"/>
                  </w:rPr>
                  <w:fldChar w:fldCharType="separate"/>
                </w:r>
                <w:r w:rsidR="007A0C84">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82.05pt;margin-top:7.7pt;width:99pt;height: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E77883" w:rsidP="00D063C6">
                <w:pPr>
                  <w:pStyle w:val="Heading2"/>
                  <w:ind w:firstLine="32"/>
                  <w:rPr>
                    <w:rFonts w:cs="Traditional Arabic"/>
                    <w:noProof w:val="0"/>
                    <w:sz w:val="32"/>
                    <w:rtl/>
                  </w:rPr>
                </w:pPr>
                <w:r>
                  <w:rPr>
                    <w:sz w:val="28"/>
                    <w:szCs w:val="28"/>
                  </w:rPr>
                  <w:fldChar w:fldCharType="begin"/>
                </w:r>
                <w:r w:rsidR="0034481A">
                  <w:rPr>
                    <w:sz w:val="28"/>
                    <w:szCs w:val="28"/>
                  </w:rPr>
                  <w:instrText xml:space="preserve"> PAGE </w:instrText>
                </w:r>
                <w:r>
                  <w:rPr>
                    <w:sz w:val="28"/>
                    <w:szCs w:val="28"/>
                  </w:rPr>
                  <w:fldChar w:fldCharType="separate"/>
                </w:r>
                <w:r w:rsidR="007A0C84">
                  <w:rPr>
                    <w:sz w:val="28"/>
                    <w:szCs w:val="28"/>
                    <w:rtl/>
                  </w:rPr>
                  <w:t>8</w:t>
                </w:r>
                <w:r>
                  <w:rPr>
                    <w:sz w:val="28"/>
                    <w:szCs w:val="28"/>
                  </w:rPr>
                  <w:fldChar w:fldCharType="end"/>
                </w:r>
              </w:p>
            </w:txbxContent>
          </v:textbox>
          <w10:wrap type="square"/>
        </v:shape>
      </w:pict>
    </w:r>
    <w:r w:rsidR="0034481A">
      <w:rPr>
        <w:rtl/>
      </w:rPr>
      <w:tab/>
    </w:r>
    <w:r w:rsidR="0034481A">
      <w:rPr>
        <w:rtl/>
      </w:rPr>
      <w:tab/>
    </w:r>
    <w:r w:rsidR="0034481A">
      <w:rPr>
        <w:rtl/>
      </w:rPr>
      <w:tab/>
    </w:r>
    <w:r w:rsidR="0034481A">
      <w:rPr>
        <w:rtl/>
      </w:rPr>
      <w:tab/>
    </w:r>
    <w:r w:rsidR="0034481A">
      <w:rPr>
        <w:rtl/>
      </w:rPr>
      <w:tab/>
    </w:r>
  </w:p>
  <w:p w:rsidR="0034481A" w:rsidRPr="00CD4C3A" w:rsidRDefault="008B4755" w:rsidP="00D063C6">
    <w:pPr>
      <w:pStyle w:val="Header"/>
      <w:tabs>
        <w:tab w:val="left" w:pos="8"/>
      </w:tabs>
      <w:ind w:left="8"/>
      <w:jc w:val="center"/>
    </w:pPr>
    <w:r>
      <w:rPr>
        <w:noProof/>
      </w:rPr>
      <w:pict>
        <v:shape id="Text Box 3" o:spid="_x0000_s2055" type="#_x0000_t202" style="position:absolute;left:0;text-align:left;margin-left:34.8pt;margin-top:2.9pt;width:199.2pt;height:32.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" stroked="f">
          <v:textbox inset="0,,1mm">
            <w:txbxContent>
              <w:p w:rsidR="0034481A" w:rsidRPr="00444BDF" w:rsidRDefault="0034481A" w:rsidP="00444BDF">
                <w:pPr>
                  <w:jc w:val="center"/>
                  <w:rPr>
                    <w:rFonts w:cs="AL-Mohanad Bold"/>
                    <w:sz w:val="22"/>
                    <w:szCs w:val="22"/>
                    <w:rtl/>
                    <w:lang w:bidi="ar-EG"/>
                  </w:rPr>
                </w:pPr>
                <w:r w:rsidRPr="00444BDF">
                  <w:rPr>
                    <w:rFonts w:cs="AL-Mohanad Bold"/>
                    <w:sz w:val="22"/>
                    <w:szCs w:val="22"/>
                    <w:rtl/>
                  </w:rPr>
                  <w:t xml:space="preserve">التجريد الصريح– الحلقة </w:t>
                </w:r>
                <w:r w:rsidR="000F7123">
                  <w:rPr>
                    <w:rFonts w:cs="AL-Mohanad Bold"/>
                    <w:sz w:val="22"/>
                    <w:szCs w:val="22"/>
                    <w:rtl/>
                    <w:lang w:bidi="ar-EG"/>
                  </w:rPr>
                  <w:t>التاسعة والعشرو</w:t>
                </w:r>
                <w:r w:rsidR="00444BDF" w:rsidRPr="00444BDF">
                  <w:rPr>
                    <w:rFonts w:cs="AL-Mohanad Bold"/>
                    <w:sz w:val="22"/>
                    <w:szCs w:val="22"/>
                    <w:rtl/>
                    <w:lang w:bidi="ar-EG"/>
                  </w:rPr>
                  <w:t>ن بعد المائة</w:t>
                </w:r>
              </w:p>
            </w:txbxContent>
          </v:textbox>
        </v:shape>
      </w:pict>
    </w:r>
  </w:p>
  <w:p w:rsidR="0034481A" w:rsidRPr="007D1514" w:rsidRDefault="008B4755" w:rsidP="00D063C6">
    <w:pPr>
      <w:pStyle w:val="Header"/>
      <w:tabs>
        <w:tab w:val="clear" w:pos="4513"/>
        <w:tab w:val="clear" w:pos="9026"/>
        <w:tab w:val="left" w:pos="2333"/>
      </w:tabs>
    </w:pPr>
    <w:r>
      <w:rPr>
        <w:noProof/>
      </w:rPr>
      <w:pict>
        <v:line id="Line 4" o:spid="_x0000_s2054" style="position:absolute;left:0;text-align:left;z-index:-251659776;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34481A">
      <w:tab/>
    </w:r>
  </w:p>
  <w:p w:rsidR="0034481A" w:rsidRPr="00064954" w:rsidRDefault="0034481A" w:rsidP="00D063C6">
    <w:pPr>
      <w:pStyle w:val="Header"/>
    </w:pPr>
  </w:p>
  <w:p w:rsidR="0034481A" w:rsidRPr="00D063C6" w:rsidRDefault="0034481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8B4755"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34481A" w:rsidRDefault="00E77883" w:rsidP="00D063C6">
                <w:pPr>
                  <w:jc w:val="center"/>
                  <w:rPr>
                    <w:sz w:val="30"/>
                    <w:szCs w:val="30"/>
                    <w:rtl/>
                  </w:rPr>
                </w:pPr>
                <w:r>
                  <w:rPr>
                    <w:rStyle w:val="PageNumber"/>
                    <w:rFonts w:eastAsia="SimSun"/>
                    <w:sz w:val="26"/>
                    <w:szCs w:val="26"/>
                  </w:rPr>
                  <w:fldChar w:fldCharType="begin"/>
                </w:r>
                <w:r w:rsidR="0034481A">
                  <w:rPr>
                    <w:rStyle w:val="PageNumber"/>
                    <w:rFonts w:eastAsia="SimSun"/>
                    <w:sz w:val="26"/>
                    <w:szCs w:val="26"/>
                  </w:rPr>
                  <w:instrText xml:space="preserve"> PAGE </w:instrText>
                </w:r>
                <w:r>
                  <w:rPr>
                    <w:rStyle w:val="PageNumber"/>
                    <w:rFonts w:eastAsia="SimSun"/>
                    <w:sz w:val="26"/>
                    <w:szCs w:val="26"/>
                  </w:rPr>
                  <w:fldChar w:fldCharType="separate"/>
                </w:r>
                <w:r w:rsidR="007A0C84">
                  <w:rPr>
                    <w:rStyle w:val="PageNumber"/>
                    <w:rFonts w:eastAsia="SimSun"/>
                    <w:noProof/>
                    <w:sz w:val="26"/>
                    <w:szCs w:val="26"/>
                    <w:rtl/>
                  </w:rPr>
                  <w:t>7</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E77883" w:rsidP="00D063C6">
                <w:pPr>
                  <w:pStyle w:val="Heading2"/>
                  <w:ind w:firstLine="32"/>
                  <w:rPr>
                    <w:rFonts w:cs="Traditional Arabic"/>
                    <w:noProof w:val="0"/>
                    <w:sz w:val="32"/>
                    <w:rtl/>
                  </w:rPr>
                </w:pPr>
                <w:r>
                  <w:rPr>
                    <w:rStyle w:val="PageNumber"/>
                    <w:rFonts w:cs="Traditional Arabic"/>
                    <w:sz w:val="28"/>
                    <w:szCs w:val="28"/>
                  </w:rPr>
                  <w:fldChar w:fldCharType="begin"/>
                </w:r>
                <w:r w:rsidR="0034481A">
                  <w:rPr>
                    <w:rStyle w:val="PageNumber"/>
                    <w:rFonts w:cs="Traditional Arabic"/>
                    <w:sz w:val="28"/>
                    <w:szCs w:val="28"/>
                  </w:rPr>
                  <w:instrText xml:space="preserve"> PAGE </w:instrText>
                </w:r>
                <w:r>
                  <w:rPr>
                    <w:rStyle w:val="PageNumber"/>
                    <w:rFonts w:cs="Traditional Arabic"/>
                    <w:sz w:val="28"/>
                    <w:szCs w:val="28"/>
                  </w:rPr>
                  <w:fldChar w:fldCharType="separate"/>
                </w:r>
                <w:r w:rsidR="007A0C8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34481A" w:rsidRDefault="00E77883" w:rsidP="00D063C6">
                <w:pPr>
                  <w:pStyle w:val="Heading2"/>
                  <w:rPr>
                    <w:rFonts w:cs="Traditional Arabic"/>
                    <w:noProof w:val="0"/>
                    <w:sz w:val="32"/>
                    <w:rtl/>
                  </w:rPr>
                </w:pPr>
                <w:r>
                  <w:rPr>
                    <w:rStyle w:val="PageNumber"/>
                    <w:rFonts w:cs="Traditional Arabic"/>
                    <w:sz w:val="32"/>
                  </w:rPr>
                  <w:fldChar w:fldCharType="begin"/>
                </w:r>
                <w:r w:rsidR="0034481A">
                  <w:rPr>
                    <w:rStyle w:val="PageNumber"/>
                    <w:rFonts w:cs="Traditional Arabic"/>
                    <w:sz w:val="32"/>
                  </w:rPr>
                  <w:instrText xml:space="preserve"> PAGE </w:instrText>
                </w:r>
                <w:r>
                  <w:rPr>
                    <w:rStyle w:val="PageNumber"/>
                    <w:rFonts w:cs="Traditional Arabic"/>
                    <w:sz w:val="32"/>
                  </w:rPr>
                  <w:fldChar w:fldCharType="separate"/>
                </w:r>
                <w:r w:rsidR="007A0C84">
                  <w:rPr>
                    <w:rStyle w:val="PageNumber"/>
                    <w:rFonts w:cs="Traditional Arabic"/>
                    <w:sz w:val="32"/>
                    <w:rtl/>
                  </w:rPr>
                  <w:t>7</w:t>
                </w:r>
                <w:r>
                  <w:rPr>
                    <w:rStyle w:val="PageNumber"/>
                    <w:rFonts w:cs="Traditional Arabic"/>
                    <w:sz w:val="32"/>
                  </w:rPr>
                  <w:fldChar w:fldCharType="end"/>
                </w:r>
              </w:p>
            </w:txbxContent>
          </v:textbox>
        </v:shape>
      </w:pict>
    </w:r>
  </w:p>
  <w:p w:rsidR="0034481A" w:rsidRPr="00CD4C3A" w:rsidRDefault="0034481A" w:rsidP="00D063C6">
    <w:pPr>
      <w:pStyle w:val="Header"/>
    </w:pPr>
  </w:p>
  <w:p w:rsidR="0034481A" w:rsidRPr="007D1514" w:rsidRDefault="008B4755" w:rsidP="00D063C6">
    <w:pPr>
      <w:pStyle w:val="Header"/>
    </w:pPr>
    <w:r>
      <w:rPr>
        <w:noProof/>
      </w:rPr>
      <w:pict>
        <v:shape id="Text Box 8" o:spid="_x0000_s2050" type="#_x0000_t202" style="position:absolute;left:0;text-align:left;margin-left:271.4pt;margin-top:.35pt;width:145.05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34481A" w:rsidRPr="0004247D" w:rsidRDefault="0034481A" w:rsidP="00D063C6">
                <w:pPr>
                  <w:jc w:val="center"/>
                  <w:rPr>
                    <w:rFonts w:cs="AL-Mohanad Bold"/>
                    <w:szCs w:val="22"/>
                    <w:rtl/>
                  </w:rPr>
                </w:pPr>
                <w:r>
                  <w:rPr>
                    <w:rFonts w:cs="AL-Mohanad Bold"/>
                    <w:szCs w:val="22"/>
                    <w:rtl/>
                  </w:rPr>
                  <w:t>فضيلة الشيخ عبد الكريم الخضير</w:t>
                </w:r>
              </w:p>
              <w:p w:rsidR="0034481A" w:rsidRDefault="0034481A" w:rsidP="00D063C6">
                <w:pPr>
                  <w:rPr>
                    <w:rtl/>
                  </w:rPr>
                </w:pPr>
              </w:p>
              <w:p w:rsidR="0034481A" w:rsidRDefault="00E77883"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34481A">
                  <w:rPr>
                    <w:rStyle w:val="PageNumber"/>
                    <w:rFonts w:cs="Traditional Arabic"/>
                    <w:sz w:val="26"/>
                    <w:szCs w:val="26"/>
                  </w:rPr>
                  <w:instrText xml:space="preserve"> PAGE </w:instrText>
                </w:r>
                <w:r>
                  <w:rPr>
                    <w:rStyle w:val="PageNumber"/>
                    <w:rFonts w:cs="Traditional Arabic"/>
                    <w:sz w:val="26"/>
                    <w:szCs w:val="26"/>
                  </w:rPr>
                  <w:fldChar w:fldCharType="separate"/>
                </w:r>
                <w:r w:rsidR="007A0C84">
                  <w:rPr>
                    <w:rStyle w:val="PageNumber"/>
                    <w:rFonts w:cs="Traditional Arabic"/>
                    <w:sz w:val="26"/>
                    <w:szCs w:val="26"/>
                    <w:rtl/>
                  </w:rPr>
                  <w:t>7</w:t>
                </w:r>
                <w:r>
                  <w:rPr>
                    <w:rStyle w:val="PageNumber"/>
                    <w:rFonts w:cs="Traditional Arabic"/>
                    <w:sz w:val="26"/>
                    <w:szCs w:val="26"/>
                  </w:rPr>
                  <w:fldChar w:fldCharType="end"/>
                </w:r>
              </w:p>
              <w:p w:rsidR="0034481A" w:rsidRDefault="0034481A"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59776;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34481A" w:rsidRPr="00E811C5" w:rsidRDefault="0034481A" w:rsidP="00D063C6">
    <w:pPr>
      <w:pStyle w:val="Header"/>
    </w:pPr>
  </w:p>
  <w:p w:rsidR="0034481A" w:rsidRPr="00D063C6" w:rsidRDefault="0034481A"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E1CA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9889F5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8F8372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A3AE36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E3446C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348A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B03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38A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B6C0E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E1065B6"/>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4247D"/>
    <w:rsid w:val="00064954"/>
    <w:rsid w:val="00064B2B"/>
    <w:rsid w:val="000B2F2D"/>
    <w:rsid w:val="000F7123"/>
    <w:rsid w:val="00112316"/>
    <w:rsid w:val="00160261"/>
    <w:rsid w:val="002225F9"/>
    <w:rsid w:val="00257031"/>
    <w:rsid w:val="0028209D"/>
    <w:rsid w:val="00295ADF"/>
    <w:rsid w:val="0034481A"/>
    <w:rsid w:val="003837FC"/>
    <w:rsid w:val="003A3142"/>
    <w:rsid w:val="003B0A16"/>
    <w:rsid w:val="00444BDF"/>
    <w:rsid w:val="004524F6"/>
    <w:rsid w:val="004F5DCA"/>
    <w:rsid w:val="0051064E"/>
    <w:rsid w:val="00554135"/>
    <w:rsid w:val="0055455F"/>
    <w:rsid w:val="005773FC"/>
    <w:rsid w:val="00626186"/>
    <w:rsid w:val="00663F97"/>
    <w:rsid w:val="006B2B29"/>
    <w:rsid w:val="006C0C16"/>
    <w:rsid w:val="00715C84"/>
    <w:rsid w:val="00736B92"/>
    <w:rsid w:val="00741736"/>
    <w:rsid w:val="0075077E"/>
    <w:rsid w:val="00770A70"/>
    <w:rsid w:val="007A0C84"/>
    <w:rsid w:val="007C1839"/>
    <w:rsid w:val="007D1514"/>
    <w:rsid w:val="007E48AB"/>
    <w:rsid w:val="00842294"/>
    <w:rsid w:val="008B4755"/>
    <w:rsid w:val="008C0EC7"/>
    <w:rsid w:val="008C2318"/>
    <w:rsid w:val="008D4617"/>
    <w:rsid w:val="008E489A"/>
    <w:rsid w:val="00903A0C"/>
    <w:rsid w:val="0094210C"/>
    <w:rsid w:val="00962618"/>
    <w:rsid w:val="00971FAC"/>
    <w:rsid w:val="009940F5"/>
    <w:rsid w:val="00A03015"/>
    <w:rsid w:val="00A058E7"/>
    <w:rsid w:val="00A107E7"/>
    <w:rsid w:val="00A14364"/>
    <w:rsid w:val="00AA110F"/>
    <w:rsid w:val="00AB508A"/>
    <w:rsid w:val="00AC0FB9"/>
    <w:rsid w:val="00AC189D"/>
    <w:rsid w:val="00AD50D0"/>
    <w:rsid w:val="00BA21C7"/>
    <w:rsid w:val="00C522D1"/>
    <w:rsid w:val="00C66EF9"/>
    <w:rsid w:val="00CD4C3A"/>
    <w:rsid w:val="00D063C6"/>
    <w:rsid w:val="00DC011F"/>
    <w:rsid w:val="00DC106B"/>
    <w:rsid w:val="00DD0230"/>
    <w:rsid w:val="00DD18CB"/>
    <w:rsid w:val="00DE63E3"/>
    <w:rsid w:val="00E26FE0"/>
    <w:rsid w:val="00E77883"/>
    <w:rsid w:val="00E77FFA"/>
    <w:rsid w:val="00E811C5"/>
    <w:rsid w:val="00E90F41"/>
    <w:rsid w:val="00E9143F"/>
    <w:rsid w:val="00E93D37"/>
    <w:rsid w:val="00ED7CF6"/>
    <w:rsid w:val="00F4208F"/>
    <w:rsid w:val="00F722EB"/>
    <w:rsid w:val="00F80502"/>
    <w:rsid w:val="00FB2F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3C65A86"/>
  <w15:docId w15:val="{26BFA637-105E-4CBA-B407-571A515B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123"/>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ا Char"/>
    <w:basedOn w:val="Normal"/>
    <w:next w:val="PlainText"/>
    <w:uiPriority w:val="99"/>
    <w:rsid w:val="000F7123"/>
    <w:pPr>
      <w:ind w:firstLine="567"/>
      <w:jc w:val="both"/>
    </w:pPr>
    <w:rPr>
      <w:rFonts w:cs="DecoType Naskh"/>
      <w:sz w:val="32"/>
      <w:szCs w:val="32"/>
      <w:lang w:eastAsia="ar-SA"/>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sz w:val="16"/>
    </w:rPr>
  </w:style>
  <w:style w:type="character" w:styleId="PageNumber">
    <w:name w:val="page number"/>
    <w:basedOn w:val="DefaultParagraphFont"/>
    <w:uiPriority w:val="99"/>
    <w:rsid w:val="008C0EC7"/>
    <w:rPr>
      <w:rFonts w:cs="Times New Roman"/>
    </w:rPr>
  </w:style>
  <w:style w:type="character" w:customStyle="1" w:styleId="Heading2Char">
    <w:name w:val="Heading 2 Char"/>
    <w:link w:val="Heading2"/>
    <w:uiPriority w:val="99"/>
    <w:locked/>
    <w:rsid w:val="008C0EC7"/>
    <w:rPr>
      <w:rFonts w:ascii="Times New Roman" w:eastAsia="SimSun" w:hAnsi="Times New Roman"/>
      <w:noProof/>
      <w:sz w:val="32"/>
    </w:rPr>
  </w:style>
  <w:style w:type="paragraph" w:styleId="PlainText">
    <w:name w:val="Plain Text"/>
    <w:basedOn w:val="Normal"/>
    <w:link w:val="PlainTextChar"/>
    <w:uiPriority w:val="99"/>
    <w:rsid w:val="000F7123"/>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3837FC"/>
    <w:rPr>
      <w:rFonts w:ascii="Courier New" w:eastAsia="Times New Roman" w:hAnsi="Courier New" w:cs="Courier New"/>
      <w:sz w:val="20"/>
      <w:szCs w:val="20"/>
    </w:rPr>
  </w:style>
  <w:style w:type="character" w:customStyle="1" w:styleId="CharChar1">
    <w:name w:val="Char Char1"/>
    <w:basedOn w:val="DefaultParagraphFont"/>
    <w:uiPriority w:val="99"/>
    <w:locked/>
    <w:rsid w:val="000F7123"/>
    <w:rPr>
      <w:rFonts w:cs="Times New Roman"/>
      <w:sz w:val="24"/>
      <w:szCs w:val="24"/>
      <w:lang w:val="en-US" w:eastAsia="en-US" w:bidi="ar-SA"/>
    </w:rPr>
  </w:style>
  <w:style w:type="paragraph" w:styleId="Title">
    <w:name w:val="Title"/>
    <w:basedOn w:val="Normal"/>
    <w:link w:val="TitleChar"/>
    <w:uiPriority w:val="99"/>
    <w:qFormat/>
    <w:locked/>
    <w:rsid w:val="000F7123"/>
    <w:pPr>
      <w:jc w:val="center"/>
    </w:pPr>
    <w:rPr>
      <w:rFonts w:cs="Simplified Arabic"/>
      <w:b/>
      <w:bCs/>
      <w:sz w:val="29"/>
      <w:szCs w:val="29"/>
      <w:lang w:eastAsia="ar-SA"/>
    </w:rPr>
  </w:style>
  <w:style w:type="character" w:customStyle="1" w:styleId="TitleChar">
    <w:name w:val="Title Char"/>
    <w:basedOn w:val="DefaultParagraphFont"/>
    <w:link w:val="Title"/>
    <w:uiPriority w:val="10"/>
    <w:rsid w:val="003837FC"/>
    <w:rPr>
      <w:rFonts w:asciiTheme="majorHAnsi" w:eastAsiaTheme="majorEastAsia" w:hAnsiTheme="majorHAnsi" w:cstheme="majorBidi"/>
      <w:b/>
      <w:bCs/>
      <w:kern w:val="28"/>
      <w:sz w:val="32"/>
      <w:szCs w:val="32"/>
    </w:rPr>
  </w:style>
  <w:style w:type="character" w:styleId="Hyperlink">
    <w:name w:val="Hyperlink"/>
    <w:basedOn w:val="DefaultParagraphFont"/>
    <w:uiPriority w:val="99"/>
    <w:rsid w:val="000F7123"/>
    <w:rPr>
      <w:rFonts w:cs="Times New Roman"/>
      <w:color w:val="0000FF"/>
      <w:u w:val="single"/>
    </w:rPr>
  </w:style>
  <w:style w:type="character" w:customStyle="1" w:styleId="a">
    <w:name w:val="الأماكن"/>
    <w:basedOn w:val="DefaultParagraphFont"/>
    <w:uiPriority w:val="99"/>
    <w:rsid w:val="000F7123"/>
    <w:rPr>
      <w:rFonts w:cs="Traditional Arabic"/>
      <w:color w:val="FF0000"/>
      <w:sz w:val="32"/>
      <w:szCs w:val="32"/>
      <w:u w:val="single"/>
      <w:lang w:bidi="ar-SA"/>
    </w:rPr>
  </w:style>
  <w:style w:type="character" w:customStyle="1" w:styleId="CharChar11">
    <w:name w:val="Char Char11"/>
    <w:basedOn w:val="DefaultParagraphFont"/>
    <w:uiPriority w:val="99"/>
    <w:locked/>
    <w:rsid w:val="000F7123"/>
    <w:rPr>
      <w:rFonts w:cs="Times New Roman"/>
      <w:sz w:val="24"/>
      <w:szCs w:val="24"/>
      <w:lang w:val="en-US" w:eastAsia="en-US" w:bidi="ar-SA"/>
    </w:rPr>
  </w:style>
  <w:style w:type="paragraph" w:customStyle="1" w:styleId="ParaChar">
    <w:name w:val="خط الفقرة الافتراضي Para Char"/>
    <w:basedOn w:val="Normal"/>
    <w:uiPriority w:val="99"/>
    <w:rsid w:val="000F7123"/>
  </w:style>
  <w:style w:type="character" w:customStyle="1" w:styleId="t3">
    <w:name w:val="t3"/>
    <w:basedOn w:val="DefaultParagraphFont"/>
    <w:uiPriority w:val="99"/>
    <w:rsid w:val="000F7123"/>
    <w:rPr>
      <w:rFonts w:cs="Times New Roman"/>
    </w:rPr>
  </w:style>
  <w:style w:type="character" w:customStyle="1" w:styleId="t1">
    <w:name w:val="t1"/>
    <w:basedOn w:val="DefaultParagraphFont"/>
    <w:uiPriority w:val="99"/>
    <w:rsid w:val="000F7123"/>
    <w:rPr>
      <w:rFonts w:cs="Times New Roman"/>
    </w:rPr>
  </w:style>
  <w:style w:type="paragraph" w:customStyle="1" w:styleId="CharChar">
    <w:name w:val="Char Char"/>
    <w:basedOn w:val="Normal"/>
    <w:uiPriority w:val="99"/>
    <w:rsid w:val="000F7123"/>
  </w:style>
  <w:style w:type="character" w:customStyle="1" w:styleId="t4">
    <w:name w:val="t4"/>
    <w:basedOn w:val="DefaultParagraphFont"/>
    <w:uiPriority w:val="99"/>
    <w:rsid w:val="000F7123"/>
    <w:rPr>
      <w:rFonts w:cs="Times New Roman"/>
    </w:rPr>
  </w:style>
  <w:style w:type="character" w:customStyle="1" w:styleId="t2">
    <w:name w:val="t2"/>
    <w:basedOn w:val="DefaultParagraphFont"/>
    <w:uiPriority w:val="99"/>
    <w:rsid w:val="000F7123"/>
    <w:rPr>
      <w:rFonts w:cs="Times New Roman"/>
    </w:rPr>
  </w:style>
  <w:style w:type="paragraph" w:customStyle="1" w:styleId="Tahoma1809">
    <w:name w:val="نمط (لاتيني) Tahoma ‏18 نقطة أسود السطر الأول:  0.9 سم"/>
    <w:basedOn w:val="Normal"/>
    <w:next w:val="PlainText"/>
    <w:uiPriority w:val="99"/>
    <w:rsid w:val="000F7123"/>
    <w:pPr>
      <w:ind w:firstLine="510"/>
    </w:pPr>
    <w:rPr>
      <w:rFonts w:ascii="Tahoma" w:hAnsi="Tahoma"/>
      <w:color w:val="000000"/>
      <w:sz w:val="36"/>
    </w:rPr>
  </w:style>
  <w:style w:type="paragraph" w:styleId="NormalWeb">
    <w:name w:val="Normal (Web)"/>
    <w:basedOn w:val="Normal"/>
    <w:uiPriority w:val="99"/>
    <w:rsid w:val="000F7123"/>
    <w:pPr>
      <w:bidi w:val="0"/>
      <w:spacing w:before="100" w:beforeAutospacing="1" w:after="100" w:afterAutospacing="1"/>
    </w:pPr>
    <w:rPr>
      <w:rFonts w:ascii="Traditional Arabic" w:hAnsi="Traditional Arabic" w:cs="Traditional Arabic"/>
      <w:sz w:val="30"/>
      <w:szCs w:val="30"/>
    </w:rPr>
  </w:style>
  <w:style w:type="character" w:customStyle="1" w:styleId="apple-converted-space">
    <w:name w:val="apple-converted-space"/>
    <w:basedOn w:val="DefaultParagraphFont"/>
    <w:uiPriority w:val="99"/>
    <w:rsid w:val="000F712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1</Pages>
  <Words>2157</Words>
  <Characters>12297</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alsayra</Company>
  <LinksUpToDate>false</LinksUpToDate>
  <CharactersWithSpaces>14426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13</cp:revision>
  <dcterms:created xsi:type="dcterms:W3CDTF">2016-01-06T18:53:00Z</dcterms:created>
  <dcterms:modified xsi:type="dcterms:W3CDTF">2017-06-02T13:28:00Z</dcterms:modified>
</cp:coreProperties>
</file>