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7D51E9">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D10E5B" w:rsidRDefault="005E0EC8" w:rsidP="00D10E5B">
      <w:pPr>
        <w:tabs>
          <w:tab w:val="clear" w:pos="5187"/>
          <w:tab w:val="clear" w:pos="7313"/>
          <w:tab w:val="left" w:pos="7082"/>
        </w:tabs>
        <w:jc w:val="center"/>
        <w:rPr>
          <w:rFonts w:cs="PT Bold Heading"/>
          <w:b w:val="0"/>
          <w:bCs w:val="0"/>
          <w:noProof w:val="0"/>
          <w:sz w:val="96"/>
          <w:szCs w:val="96"/>
          <w:rtl/>
          <w:lang w:bidi="ar-EG"/>
        </w:rPr>
      </w:pPr>
      <w:r>
        <w:rPr>
          <w:rFonts w:cs="PT Bold Heading" w:hint="cs"/>
          <w:b w:val="0"/>
          <w:bCs w:val="0"/>
          <w:noProof w:val="0"/>
          <w:sz w:val="92"/>
          <w:szCs w:val="92"/>
          <w:rtl/>
          <w:lang w:bidi="ar-EG"/>
        </w:rPr>
        <w:t>شرح كتاب التجريد الصريح لأحاديث الجامع الصحيح</w:t>
      </w:r>
    </w:p>
    <w:p w:rsidR="00B757D0" w:rsidRDefault="00B757D0" w:rsidP="00D10E5B">
      <w:pPr>
        <w:tabs>
          <w:tab w:val="clear" w:pos="5187"/>
          <w:tab w:val="clear" w:pos="7313"/>
          <w:tab w:val="left" w:pos="7082"/>
        </w:tabs>
        <w:jc w:val="center"/>
        <w:rPr>
          <w:rFonts w:cs="PT Bold Heading"/>
          <w:b w:val="0"/>
          <w:bCs w:val="0"/>
          <w:noProof w:val="0"/>
          <w:sz w:val="96"/>
          <w:szCs w:val="96"/>
          <w:rtl/>
          <w:lang w:bidi="ar-EG"/>
        </w:rPr>
      </w:pPr>
      <w:r>
        <w:rPr>
          <w:rFonts w:cs="PT Bold Heading" w:hint="cs"/>
          <w:b w:val="0"/>
          <w:bCs w:val="0"/>
          <w:noProof w:val="0"/>
          <w:sz w:val="96"/>
          <w:szCs w:val="96"/>
          <w:rtl/>
          <w:lang w:bidi="ar-EG"/>
        </w:rPr>
        <w:t>كتاب الوضوء</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697954" w:rsidRPr="007D51E9" w:rsidRDefault="00697954" w:rsidP="007D51E9">
      <w:pPr>
        <w:rPr>
          <w:rtl/>
          <w:lang w:bidi="ar-EG"/>
        </w:rPr>
      </w:pPr>
      <w:r w:rsidRPr="00B757D0">
        <w:rPr>
          <w:rFonts w:ascii="Simplified Arabic" w:hAnsi="Simplified Arabic"/>
          <w:noProof w:val="0"/>
          <w:color w:val="000000"/>
          <w:sz w:val="28"/>
          <w:rtl/>
        </w:rPr>
        <w:t>بسم الله الرحمن الرحيم</w:t>
      </w:r>
      <w:r w:rsidR="00806CD9">
        <w:rPr>
          <w:rFonts w:ascii="Simplified Arabic" w:hAnsi="Simplified Arabic" w:hint="cs"/>
          <w:noProof w:val="0"/>
          <w:color w:val="000000"/>
          <w:sz w:val="28"/>
          <w:rtl/>
        </w:rPr>
        <w:t>.</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الحمد لله رب العالمين، والصلاة والسلام على أشرف الأنبياء والمرسلين، نبينا محمد وعلى آله وصحبه أجمعين.</w:t>
      </w:r>
    </w:p>
    <w:p w:rsidR="00697954" w:rsidRPr="00E230FE" w:rsidRDefault="00697954" w:rsidP="00B757D0">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B757D0">
        <w:rPr>
          <w:rFonts w:ascii="Simplified Arabic" w:hAnsi="Simplified Arabic"/>
          <w:noProof w:val="0"/>
          <w:color w:val="000000"/>
          <w:sz w:val="28"/>
          <w:rtl/>
        </w:rPr>
        <w:t>أيُّها الإخوة والأخوات، السلام عليكم ورحمة الله وبركاته، وأهلًا بكم إلى حلقة جديدة في برنامجكم: شرح كتاب التجريد الصريح لأحاديث الجامع الصحيح، مع مطلع هذه الحلقة يسرنا أن نرحب بصاحب الفضيلة، الشيخ الدكتور/ عبد الكريم بن عبد الخضير، فأهلًا بكم فضيلة الدكتور.</w:t>
      </w:r>
    </w:p>
    <w:p w:rsidR="00697954" w:rsidRPr="00E230FE" w:rsidRDefault="00F76B7E" w:rsidP="00B757D0">
      <w:pPr>
        <w:tabs>
          <w:tab w:val="clear" w:pos="5187"/>
          <w:tab w:val="clear" w:pos="7313"/>
        </w:tabs>
        <w:autoSpaceDE w:val="0"/>
        <w:autoSpaceDN w:val="0"/>
        <w:adjustRightInd w:val="0"/>
        <w:rPr>
          <w:rFonts w:ascii="Simplified Arabic" w:hAnsi="Simplified Arabic"/>
          <w:b w:val="0"/>
          <w:bCs w:val="0"/>
          <w:noProof w:val="0"/>
          <w:color w:val="000000" w:themeColor="text1"/>
          <w:sz w:val="28"/>
          <w:rtl/>
        </w:rPr>
      </w:pPr>
      <w:r w:rsidRPr="00E230FE">
        <w:rPr>
          <w:rFonts w:ascii="Simplified Arabic" w:hAnsi="Simplified Arabic"/>
          <w:b w:val="0"/>
          <w:bCs w:val="0"/>
          <w:noProof w:val="0"/>
          <w:color w:val="000000" w:themeColor="text1"/>
          <w:sz w:val="28"/>
          <w:rtl/>
        </w:rPr>
        <w:t>حياكم الله</w:t>
      </w:r>
      <w:r w:rsidR="00806CD9">
        <w:rPr>
          <w:rFonts w:ascii="Simplified Arabic" w:hAnsi="Simplified Arabic" w:hint="cs"/>
          <w:b w:val="0"/>
          <w:bCs w:val="0"/>
          <w:noProof w:val="0"/>
          <w:color w:val="000000" w:themeColor="text1"/>
          <w:sz w:val="28"/>
          <w:rtl/>
        </w:rPr>
        <w:t>،</w:t>
      </w:r>
      <w:r w:rsidRPr="00E230FE">
        <w:rPr>
          <w:rFonts w:ascii="Simplified Arabic" w:hAnsi="Simplified Arabic"/>
          <w:b w:val="0"/>
          <w:bCs w:val="0"/>
          <w:noProof w:val="0"/>
          <w:color w:val="000000" w:themeColor="text1"/>
          <w:sz w:val="28"/>
          <w:rtl/>
        </w:rPr>
        <w:t xml:space="preserve"> وبارك فيكم، وفي ال</w:t>
      </w:r>
      <w:r w:rsidRPr="00E230FE">
        <w:rPr>
          <w:rFonts w:ascii="Simplified Arabic" w:hAnsi="Simplified Arabic" w:hint="cs"/>
          <w:b w:val="0"/>
          <w:bCs w:val="0"/>
          <w:noProof w:val="0"/>
          <w:color w:val="000000" w:themeColor="text1"/>
          <w:sz w:val="28"/>
          <w:rtl/>
        </w:rPr>
        <w:t>إ</w:t>
      </w:r>
      <w:r w:rsidR="00697954" w:rsidRPr="00E230FE">
        <w:rPr>
          <w:rFonts w:ascii="Simplified Arabic" w:hAnsi="Simplified Arabic"/>
          <w:b w:val="0"/>
          <w:bCs w:val="0"/>
          <w:noProof w:val="0"/>
          <w:color w:val="000000" w:themeColor="text1"/>
          <w:sz w:val="28"/>
          <w:rtl/>
        </w:rPr>
        <w:t>خوة المستمعين.</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E230FE">
        <w:rPr>
          <w:rFonts w:ascii="Simplified Arabic" w:hAnsi="Simplified Arabic"/>
          <w:noProof w:val="0"/>
          <w:color w:val="000000" w:themeColor="text1"/>
          <w:sz w:val="28"/>
          <w:rtl/>
        </w:rPr>
        <w:t>لتذكير الإخوة والأخوات، نحن في كتاب</w:t>
      </w:r>
      <w:r w:rsidRPr="00B757D0">
        <w:rPr>
          <w:rFonts w:ascii="Simplified Arabic" w:hAnsi="Simplified Arabic"/>
          <w:noProof w:val="0"/>
          <w:color w:val="000000"/>
          <w:sz w:val="28"/>
          <w:rtl/>
        </w:rPr>
        <w:t xml:space="preserve"> الوضوء، في أول حديث في المختصر 110</w:t>
      </w:r>
      <w:r w:rsidRPr="00B757D0">
        <w:rPr>
          <w:rFonts w:ascii="Simplified Arabic" w:hAnsi="Simplified Arabic"/>
          <w:noProof w:val="0"/>
          <w:color w:val="000000"/>
          <w:sz w:val="28"/>
          <w:rtl/>
          <w:lang w:bidi="ar-EG"/>
        </w:rPr>
        <w:t>،</w:t>
      </w:r>
      <w:r w:rsidRPr="00B757D0">
        <w:rPr>
          <w:rFonts w:ascii="Simplified Arabic" w:hAnsi="Simplified Arabic"/>
          <w:noProof w:val="0"/>
          <w:color w:val="000000"/>
          <w:sz w:val="28"/>
          <w:rtl/>
        </w:rPr>
        <w:t xml:space="preserve"> 135 في الأصل، لعل الإخوة والأخوات يبدؤون في المتابعة معنا في هذا الكتاب.</w:t>
      </w:r>
    </w:p>
    <w:p w:rsidR="00B757D0" w:rsidRDefault="00697954" w:rsidP="00B757D0">
      <w:pPr>
        <w:tabs>
          <w:tab w:val="clear" w:pos="5187"/>
          <w:tab w:val="clear" w:pos="7313"/>
        </w:tabs>
        <w:autoSpaceDE w:val="0"/>
        <w:autoSpaceDN w:val="0"/>
        <w:adjustRightInd w:val="0"/>
        <w:rPr>
          <w:rFonts w:ascii="Simplified Arabic" w:hAnsi="Simplified Arabic"/>
          <w:noProof w:val="0"/>
          <w:color w:val="000000"/>
          <w:sz w:val="28"/>
          <w:lang w:bidi="ar-EG"/>
        </w:rPr>
      </w:pPr>
      <w:r w:rsidRPr="00B757D0">
        <w:rPr>
          <w:rFonts w:ascii="Simplified Arabic" w:hAnsi="Simplified Arabic"/>
          <w:noProof w:val="0"/>
          <w:color w:val="000000"/>
          <w:sz w:val="28"/>
          <w:rtl/>
        </w:rPr>
        <w:t xml:space="preserve">قال المصنف- رحمه الله تعالى-: </w:t>
      </w:r>
      <w:r w:rsidR="00B757D0">
        <w:rPr>
          <w:rFonts w:ascii="Simplified Arabic" w:hAnsi="Simplified Arabic" w:hint="cs"/>
          <w:noProof w:val="0"/>
          <w:color w:val="000000"/>
          <w:sz w:val="28"/>
          <w:rtl/>
        </w:rPr>
        <w:t xml:space="preserve">" </w:t>
      </w:r>
      <w:r w:rsidRPr="00B757D0">
        <w:rPr>
          <w:rFonts w:ascii="Simplified Arabic" w:hAnsi="Simplified Arabic"/>
          <w:noProof w:val="0"/>
          <w:color w:val="000000"/>
          <w:sz w:val="28"/>
          <w:rtl/>
        </w:rPr>
        <w:t>كتاب الوضوء</w:t>
      </w:r>
      <w:r w:rsidR="00806CD9">
        <w:rPr>
          <w:rFonts w:ascii="Simplified Arabic" w:hAnsi="Simplified Arabic" w:hint="cs"/>
          <w:noProof w:val="0"/>
          <w:color w:val="000000"/>
          <w:sz w:val="28"/>
          <w:rtl/>
        </w:rPr>
        <w:t>:</w:t>
      </w:r>
      <w:r w:rsidR="00B757D0">
        <w:rPr>
          <w:rFonts w:ascii="Simplified Arabic" w:hAnsi="Simplified Arabic"/>
          <w:noProof w:val="0"/>
          <w:color w:val="000000"/>
          <w:sz w:val="28"/>
          <w:lang w:bidi="ar-EG"/>
        </w:rPr>
        <w:t xml:space="preserve"> </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lang w:bidi="ar-EG"/>
        </w:rPr>
        <w:t xml:space="preserve">عَنْ أَبَي هُرَيْرَةَ- رضي الله عنه- قَالَ: قَالَ رَسُولُ اللَّهِ- صلى الله عليه وسلم-: </w:t>
      </w:r>
      <w:r w:rsidRPr="00B757D0">
        <w:rPr>
          <w:rFonts w:ascii="Simplified Arabic" w:hAnsi="Simplified Arabic"/>
          <w:caps/>
          <w:noProof w:val="0"/>
          <w:color w:val="0000FF"/>
          <w:sz w:val="28"/>
          <w:rtl/>
        </w:rPr>
        <w:t>«لا يُقْبَلُ صَلاةُ مَنْ أَحْدَثَ حَتَّى يَتَوَضَّأَ»</w:t>
      </w:r>
      <w:r w:rsidRPr="00B757D0">
        <w:rPr>
          <w:rFonts w:ascii="Simplified Arabic" w:hAnsi="Simplified Arabic"/>
          <w:noProof w:val="0"/>
          <w:color w:val="000000"/>
          <w:sz w:val="28"/>
          <w:rtl/>
          <w:lang w:bidi="ar-EG"/>
        </w:rPr>
        <w:t>. قَالَ رَجُلٌ</w:t>
      </w:r>
      <w:r w:rsidRPr="00B757D0">
        <w:rPr>
          <w:rFonts w:ascii="Simplified Arabic" w:hAnsi="Simplified Arabic"/>
          <w:noProof w:val="0"/>
          <w:color w:val="000000"/>
          <w:sz w:val="28"/>
        </w:rPr>
        <w:t>"</w:t>
      </w:r>
      <w:r w:rsidR="00806CD9">
        <w:rPr>
          <w:rFonts w:ascii="Simplified Arabic" w:hAnsi="Simplified Arabic" w:hint="cs"/>
          <w:noProof w:val="0"/>
          <w:color w:val="000000"/>
          <w:sz w:val="28"/>
          <w:rtl/>
        </w:rPr>
        <w:t>.</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lang w:bidi="ar-EG"/>
        </w:rPr>
        <w:t>كذا عندك لا يُقْبَلُ؟</w:t>
      </w:r>
    </w:p>
    <w:p w:rsidR="00697954" w:rsidRPr="00B757D0" w:rsidRDefault="00697954" w:rsidP="00E230FE">
      <w:pPr>
        <w:tabs>
          <w:tab w:val="clear" w:pos="5187"/>
          <w:tab w:val="clear" w:pos="7313"/>
        </w:tabs>
        <w:autoSpaceDE w:val="0"/>
        <w:autoSpaceDN w:val="0"/>
        <w:adjustRightInd w:val="0"/>
        <w:rPr>
          <w:rFonts w:ascii="Simplified Arabic" w:hAnsi="Simplified Arabic"/>
          <w:noProof w:val="0"/>
          <w:color w:val="000000"/>
          <w:sz w:val="28"/>
          <w:rtl/>
          <w:lang w:bidi="ar-EG"/>
        </w:rPr>
      </w:pPr>
      <w:r w:rsidRPr="00B757D0">
        <w:rPr>
          <w:rFonts w:ascii="Simplified Arabic" w:hAnsi="Simplified Arabic"/>
          <w:noProof w:val="0"/>
          <w:color w:val="000000"/>
          <w:sz w:val="28"/>
          <w:rtl/>
          <w:lang w:bidi="ar-EG"/>
        </w:rPr>
        <w:t>المقدم: عندنا</w:t>
      </w:r>
      <w:r w:rsidR="00806CD9">
        <w:rPr>
          <w:rFonts w:ascii="Simplified Arabic" w:hAnsi="Simplified Arabic" w:hint="cs"/>
          <w:noProof w:val="0"/>
          <w:color w:val="000000"/>
          <w:sz w:val="28"/>
          <w:rtl/>
          <w:lang w:bidi="ar-EG"/>
        </w:rPr>
        <w:t>:</w:t>
      </w:r>
      <w:r w:rsidRPr="00B757D0">
        <w:rPr>
          <w:rFonts w:ascii="Simplified Arabic" w:hAnsi="Simplified Arabic"/>
          <w:noProof w:val="0"/>
          <w:color w:val="000000"/>
          <w:sz w:val="28"/>
          <w:rtl/>
          <w:lang w:bidi="ar-EG"/>
        </w:rPr>
        <w:t xml:space="preserve"> </w:t>
      </w:r>
      <w:r w:rsidRPr="00E230FE">
        <w:rPr>
          <w:rFonts w:ascii="Simplified Arabic" w:hAnsi="Simplified Arabic"/>
          <w:noProof w:val="0"/>
          <w:color w:val="000000" w:themeColor="text1"/>
          <w:sz w:val="28"/>
          <w:rtl/>
          <w:lang w:bidi="ar-EG"/>
        </w:rPr>
        <w:t>لا يُقْبَلُ.</w:t>
      </w:r>
      <w:r w:rsidR="00F76B7E">
        <w:rPr>
          <w:rFonts w:ascii="Simplified Arabic" w:hAnsi="Simplified Arabic" w:hint="cs"/>
          <w:noProof w:val="0"/>
          <w:color w:val="000000"/>
          <w:sz w:val="28"/>
          <w:rtl/>
          <w:lang w:bidi="ar-EG"/>
        </w:rPr>
        <w:t xml:space="preserve">      </w:t>
      </w:r>
    </w:p>
    <w:p w:rsidR="00697954" w:rsidRPr="00B757D0" w:rsidRDefault="0072681D" w:rsidP="00B757D0">
      <w:pPr>
        <w:tabs>
          <w:tab w:val="clear" w:pos="5187"/>
          <w:tab w:val="clear" w:pos="7313"/>
        </w:tabs>
        <w:autoSpaceDE w:val="0"/>
        <w:autoSpaceDN w:val="0"/>
        <w:adjustRightInd w:val="0"/>
        <w:rPr>
          <w:rFonts w:ascii="Simplified Arabic" w:hAnsi="Simplified Arabic"/>
          <w:caps/>
          <w:noProof w:val="0"/>
          <w:color w:val="0000FF"/>
          <w:sz w:val="28"/>
          <w:rtl/>
        </w:rPr>
      </w:pPr>
      <w:r>
        <w:rPr>
          <w:rFonts w:ascii="Simplified Arabic" w:hAnsi="Simplified Arabic" w:hint="cs"/>
          <w:caps/>
          <w:noProof w:val="0"/>
          <w:color w:val="0000FF"/>
          <w:sz w:val="28"/>
          <w:rtl/>
        </w:rPr>
        <w:t>«</w:t>
      </w:r>
      <w:r w:rsidR="00697954" w:rsidRPr="00B757D0">
        <w:rPr>
          <w:rFonts w:ascii="Simplified Arabic" w:hAnsi="Simplified Arabic"/>
          <w:caps/>
          <w:noProof w:val="0"/>
          <w:color w:val="0000FF"/>
          <w:sz w:val="28"/>
          <w:rtl/>
        </w:rPr>
        <w:t>لا تُقْبَلُ</w:t>
      </w:r>
      <w:r>
        <w:rPr>
          <w:rFonts w:ascii="Simplified Arabic" w:hAnsi="Simplified Arabic" w:hint="cs"/>
          <w:caps/>
          <w:noProof w:val="0"/>
          <w:color w:val="0000FF"/>
          <w:sz w:val="28"/>
          <w:rtl/>
        </w:rPr>
        <w:t>»</w:t>
      </w:r>
      <w:r w:rsidR="00697954" w:rsidRPr="00B757D0">
        <w:rPr>
          <w:rFonts w:ascii="Simplified Arabic" w:hAnsi="Simplified Arabic"/>
          <w:caps/>
          <w:noProof w:val="0"/>
          <w:color w:val="0000FF"/>
          <w:sz w:val="28"/>
          <w:rtl/>
        </w:rPr>
        <w:t xml:space="preserve">. </w:t>
      </w:r>
    </w:p>
    <w:p w:rsidR="00697954" w:rsidRPr="00B757D0" w:rsidRDefault="00697954" w:rsidP="00E230FE">
      <w:pPr>
        <w:tabs>
          <w:tab w:val="clear" w:pos="5187"/>
          <w:tab w:val="clear" w:pos="7313"/>
        </w:tabs>
        <w:autoSpaceDE w:val="0"/>
        <w:autoSpaceDN w:val="0"/>
        <w:adjustRightInd w:val="0"/>
        <w:rPr>
          <w:rFonts w:ascii="Simplified Arabic" w:hAnsi="Simplified Arabic"/>
          <w:noProof w:val="0"/>
          <w:color w:val="000000"/>
          <w:sz w:val="28"/>
          <w:rtl/>
          <w:lang w:bidi="ar-EG"/>
        </w:rPr>
      </w:pPr>
      <w:r w:rsidRPr="00B757D0">
        <w:rPr>
          <w:rFonts w:ascii="Simplified Arabic" w:hAnsi="Simplified Arabic"/>
          <w:noProof w:val="0"/>
          <w:color w:val="000000"/>
          <w:sz w:val="28"/>
          <w:lang w:bidi="ar-EG"/>
        </w:rPr>
        <w:t xml:space="preserve"> </w:t>
      </w:r>
      <w:r w:rsidR="00F76B7E">
        <w:rPr>
          <w:rFonts w:ascii="Simplified Arabic" w:hAnsi="Simplified Arabic"/>
          <w:noProof w:val="0"/>
          <w:color w:val="000000"/>
          <w:sz w:val="28"/>
          <w:rtl/>
          <w:lang w:bidi="ar-EG"/>
        </w:rPr>
        <w:t xml:space="preserve">المقدم: </w:t>
      </w:r>
      <w:r w:rsidR="00F76B7E" w:rsidRPr="00E230FE">
        <w:rPr>
          <w:rFonts w:ascii="Simplified Arabic" w:hAnsi="Simplified Arabic"/>
          <w:noProof w:val="0"/>
          <w:color w:val="000000" w:themeColor="text1"/>
          <w:sz w:val="28"/>
          <w:rtl/>
          <w:lang w:bidi="ar-EG"/>
        </w:rPr>
        <w:t>لا تُقبل</w:t>
      </w:r>
      <w:r w:rsidR="00F76B7E" w:rsidRPr="00E230FE">
        <w:rPr>
          <w:rFonts w:ascii="Simplified Arabic" w:hAnsi="Simplified Arabic" w:hint="cs"/>
          <w:noProof w:val="0"/>
          <w:color w:val="000000" w:themeColor="text1"/>
          <w:sz w:val="28"/>
          <w:rtl/>
          <w:lang w:bidi="ar-EG"/>
        </w:rPr>
        <w:t>!</w:t>
      </w:r>
    </w:p>
    <w:p w:rsidR="00697954" w:rsidRPr="00B757D0" w:rsidRDefault="00697954" w:rsidP="00E230FE">
      <w:pPr>
        <w:tabs>
          <w:tab w:val="clear" w:pos="5187"/>
          <w:tab w:val="clear" w:pos="7313"/>
        </w:tabs>
        <w:autoSpaceDE w:val="0"/>
        <w:autoSpaceDN w:val="0"/>
        <w:adjustRightInd w:val="0"/>
        <w:rPr>
          <w:rFonts w:ascii="Simplified Arabic" w:hAnsi="Simplified Arabic"/>
          <w:noProof w:val="0"/>
          <w:color w:val="000000"/>
          <w:sz w:val="28"/>
          <w:rtl/>
          <w:lang w:bidi="ar-EG"/>
        </w:rPr>
      </w:pPr>
      <w:r w:rsidRPr="00B757D0">
        <w:rPr>
          <w:rFonts w:ascii="Simplified Arabic" w:hAnsi="Simplified Arabic"/>
          <w:b w:val="0"/>
          <w:bCs w:val="0"/>
          <w:noProof w:val="0"/>
          <w:color w:val="000000"/>
          <w:sz w:val="28"/>
          <w:rtl/>
          <w:lang w:bidi="ar-EG"/>
        </w:rPr>
        <w:t>نعم</w:t>
      </w:r>
      <w:r w:rsidR="00F76B7E">
        <w:rPr>
          <w:rFonts w:ascii="Simplified Arabic" w:hAnsi="Simplified Arabic" w:hint="cs"/>
          <w:noProof w:val="0"/>
          <w:color w:val="000000"/>
          <w:sz w:val="28"/>
          <w:rtl/>
          <w:lang w:bidi="ar-EG"/>
        </w:rPr>
        <w:t xml:space="preserve">. </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w:t>
      </w:r>
      <w:r w:rsidRPr="00B757D0">
        <w:rPr>
          <w:rFonts w:ascii="Simplified Arabic" w:hAnsi="Simplified Arabic"/>
          <w:caps/>
          <w:noProof w:val="0"/>
          <w:sz w:val="28"/>
          <w:rtl/>
        </w:rPr>
        <w:t>:"</w:t>
      </w:r>
      <w:r w:rsidRPr="00B757D0">
        <w:rPr>
          <w:rFonts w:ascii="Simplified Arabic" w:hAnsi="Simplified Arabic"/>
          <w:caps/>
          <w:noProof w:val="0"/>
          <w:color w:val="0000FF"/>
          <w:sz w:val="28"/>
          <w:rtl/>
        </w:rPr>
        <w:t>«لا تُقْبَلُ صَلاةُ مَنْ أَحْدَثَ حَتَّى يَتَوَضَّأَ»</w:t>
      </w:r>
      <w:r w:rsidRPr="00B757D0">
        <w:rPr>
          <w:rFonts w:ascii="Simplified Arabic" w:hAnsi="Simplified Arabic"/>
          <w:noProof w:val="0"/>
          <w:color w:val="000000"/>
          <w:sz w:val="28"/>
          <w:rtl/>
          <w:lang w:bidi="ar-EG"/>
        </w:rPr>
        <w:t>. قَالَ رَجُلٌ مِنْ حَضْرَمَوْتَ: مَا الْحَدَثُ يَا أَبَا هُرَيْرَةَ؟ فَقَالَ: فُسَاءٌ أَوْ ضُرَاطٌ</w:t>
      </w:r>
      <w:r w:rsidRPr="00B757D0">
        <w:rPr>
          <w:rFonts w:ascii="Simplified Arabic" w:hAnsi="Simplified Arabic"/>
          <w:noProof w:val="0"/>
          <w:color w:val="000000"/>
          <w:sz w:val="28"/>
        </w:rPr>
        <w:t>."</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الحمد لله رب العالمين، وصلى الله وسلم وبارك على عبده ورسوله نبينا محمد، وع</w:t>
      </w:r>
      <w:r w:rsidR="00E230FE">
        <w:rPr>
          <w:rFonts w:ascii="Simplified Arabic" w:hAnsi="Simplified Arabic"/>
          <w:b w:val="0"/>
          <w:bCs w:val="0"/>
          <w:noProof w:val="0"/>
          <w:color w:val="000000"/>
          <w:sz w:val="28"/>
          <w:rtl/>
        </w:rPr>
        <w:t>لى آله وصحْبه أجمعين، أمَّا بعد</w:t>
      </w:r>
      <w:r w:rsidR="00E230FE">
        <w:rPr>
          <w:rFonts w:ascii="Simplified Arabic" w:hAnsi="Simplified Arabic" w:hint="cs"/>
          <w:b w:val="0"/>
          <w:bCs w:val="0"/>
          <w:noProof w:val="0"/>
          <w:color w:val="000000"/>
          <w:sz w:val="28"/>
          <w:rtl/>
        </w:rPr>
        <w:t>،</w:t>
      </w:r>
    </w:p>
    <w:p w:rsidR="00697954" w:rsidRPr="00B757D0" w:rsidRDefault="00697954" w:rsidP="00806CD9">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فيقول المؤلف- رحمه الله تعالى- كما في الأصل:" </w:t>
      </w:r>
      <w:r w:rsidRPr="00806CD9">
        <w:rPr>
          <w:rFonts w:ascii="Simplified Arabic" w:hAnsi="Simplified Arabic"/>
          <w:noProof w:val="0"/>
          <w:color w:val="000000"/>
          <w:sz w:val="28"/>
          <w:rtl/>
        </w:rPr>
        <w:t>كتاب الوضوء</w:t>
      </w:r>
      <w:r w:rsidRPr="00B757D0">
        <w:rPr>
          <w:rFonts w:ascii="Simplified Arabic" w:hAnsi="Simplified Arabic"/>
          <w:b w:val="0"/>
          <w:bCs w:val="0"/>
          <w:noProof w:val="0"/>
          <w:color w:val="000000"/>
          <w:sz w:val="28"/>
          <w:rtl/>
        </w:rPr>
        <w:t xml:space="preserve">"، </w:t>
      </w:r>
      <w:r w:rsidRPr="00806CD9">
        <w:rPr>
          <w:rFonts w:ascii="Simplified Arabic" w:hAnsi="Simplified Arabic"/>
          <w:noProof w:val="0"/>
          <w:color w:val="000000"/>
          <w:sz w:val="28"/>
          <w:rtl/>
        </w:rPr>
        <w:t>الكتاب</w:t>
      </w:r>
      <w:r w:rsidRPr="00B757D0">
        <w:rPr>
          <w:rFonts w:ascii="Simplified Arabic" w:hAnsi="Simplified Arabic"/>
          <w:b w:val="0"/>
          <w:bCs w:val="0"/>
          <w:noProof w:val="0"/>
          <w:color w:val="000000"/>
          <w:sz w:val="28"/>
          <w:rtl/>
        </w:rPr>
        <w:t xml:space="preserve"> مصدر كَتَبَ يكتب كتابًا وكتابةً وكَتْبًا، ومدار المادة على الجمع، كما يُقال: تَكَتَّب بنو فلان إذا اجتمعوا، ومنه قيل لجماعة الخيل</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كتيبة، ومنه الكتابة</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لاجتماع الكلمات والحروف، </w:t>
      </w:r>
      <w:r w:rsidR="00806CD9">
        <w:rPr>
          <w:rFonts w:ascii="Simplified Arabic" w:hAnsi="Simplified Arabic" w:hint="cs"/>
          <w:b w:val="0"/>
          <w:bCs w:val="0"/>
          <w:noProof w:val="0"/>
          <w:color w:val="000000"/>
          <w:sz w:val="28"/>
          <w:rtl/>
        </w:rPr>
        <w:t>وهو من</w:t>
      </w:r>
      <w:r w:rsidRPr="00B757D0">
        <w:rPr>
          <w:rFonts w:ascii="Simplified Arabic" w:hAnsi="Simplified Arabic"/>
          <w:b w:val="0"/>
          <w:bCs w:val="0"/>
          <w:noProof w:val="0"/>
          <w:color w:val="000000"/>
          <w:sz w:val="28"/>
          <w:rtl/>
        </w:rPr>
        <w:t xml:space="preserve"> المصادر السيَّالة كما قال أهل العلم يعني هي ا</w:t>
      </w:r>
      <w:r w:rsidR="00806CD9">
        <w:rPr>
          <w:rFonts w:ascii="Simplified Arabic" w:hAnsi="Simplified Arabic"/>
          <w:b w:val="0"/>
          <w:bCs w:val="0"/>
          <w:noProof w:val="0"/>
          <w:color w:val="000000"/>
          <w:sz w:val="28"/>
          <w:rtl/>
        </w:rPr>
        <w:t xml:space="preserve">لتي تحدث شيئًا فشيئًا، يعني لا </w:t>
      </w:r>
      <w:r w:rsidR="00806CD9">
        <w:rPr>
          <w:rFonts w:ascii="Simplified Arabic" w:hAnsi="Simplified Arabic" w:hint="cs"/>
          <w:b w:val="0"/>
          <w:bCs w:val="0"/>
          <w:noProof w:val="0"/>
          <w:color w:val="000000"/>
          <w:sz w:val="28"/>
          <w:rtl/>
        </w:rPr>
        <w:t>ت</w:t>
      </w:r>
      <w:r w:rsidRPr="00B757D0">
        <w:rPr>
          <w:rFonts w:ascii="Simplified Arabic" w:hAnsi="Simplified Arabic"/>
          <w:b w:val="0"/>
          <w:bCs w:val="0"/>
          <w:noProof w:val="0"/>
          <w:color w:val="000000"/>
          <w:sz w:val="28"/>
          <w:rtl/>
        </w:rPr>
        <w:t>حدث الكتابة دفعة واحدة مثل القيام مثلًا، إنَّما الكتابة تحدث.</w:t>
      </w:r>
      <w:r w:rsidR="00806CD9">
        <w:rPr>
          <w:rFonts w:ascii="Simplified Arabic" w:hAnsi="Simplified Arabic" w:hint="cs"/>
          <w:b w:val="0"/>
          <w:bCs w:val="0"/>
          <w:noProof w:val="0"/>
          <w:color w:val="000000"/>
          <w:sz w:val="28"/>
          <w:rtl/>
        </w:rPr>
        <w:t>..</w:t>
      </w:r>
    </w:p>
    <w:p w:rsidR="00697954" w:rsidRPr="00B757D0" w:rsidRDefault="00806CD9" w:rsidP="00B757D0">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شيئًا فشي</w:t>
      </w:r>
      <w:r>
        <w:rPr>
          <w:rFonts w:ascii="Simplified Arabic" w:hAnsi="Simplified Arabic" w:hint="cs"/>
          <w:noProof w:val="0"/>
          <w:color w:val="000000"/>
          <w:sz w:val="28"/>
          <w:rtl/>
        </w:rPr>
        <w:t>ئًا</w:t>
      </w:r>
      <w:r w:rsidR="00697954" w:rsidRPr="00B757D0">
        <w:rPr>
          <w:rFonts w:ascii="Simplified Arabic" w:hAnsi="Simplified Arabic"/>
          <w:noProof w:val="0"/>
          <w:color w:val="000000"/>
          <w:sz w:val="28"/>
          <w:rtl/>
        </w:rPr>
        <w:t>.</w:t>
      </w:r>
    </w:p>
    <w:p w:rsidR="00697954" w:rsidRPr="00B757D0" w:rsidRDefault="00806CD9"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شيئًا فشي</w:t>
      </w:r>
      <w:r>
        <w:rPr>
          <w:rFonts w:ascii="Simplified Arabic" w:hAnsi="Simplified Arabic" w:hint="cs"/>
          <w:b w:val="0"/>
          <w:bCs w:val="0"/>
          <w:noProof w:val="0"/>
          <w:color w:val="000000"/>
          <w:sz w:val="28"/>
          <w:rtl/>
        </w:rPr>
        <w:t>ئًا</w:t>
      </w:r>
      <w:r w:rsidR="00697954" w:rsidRPr="00B757D0">
        <w:rPr>
          <w:rFonts w:ascii="Simplified Arabic" w:hAnsi="Simplified Arabic"/>
          <w:b w:val="0"/>
          <w:bCs w:val="0"/>
          <w:noProof w:val="0"/>
          <w:color w:val="000000"/>
          <w:sz w:val="28"/>
          <w:rtl/>
        </w:rPr>
        <w:t>، والمراد هنا المكتوب الجامع لمسائل الوضوء، وتقدم تعريف الكتاب في كتابي الإيمان والعلم.</w:t>
      </w:r>
    </w:p>
    <w:p w:rsidR="00697954" w:rsidRPr="00B757D0" w:rsidRDefault="00E230FE"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والوضوء كما في تهذيب اللغة </w:t>
      </w:r>
      <w:r>
        <w:rPr>
          <w:rFonts w:ascii="Simplified Arabic" w:hAnsi="Simplified Arabic" w:hint="cs"/>
          <w:b w:val="0"/>
          <w:bCs w:val="0"/>
          <w:noProof w:val="0"/>
          <w:color w:val="000000"/>
          <w:sz w:val="28"/>
          <w:rtl/>
        </w:rPr>
        <w:t>ل</w:t>
      </w:r>
      <w:r w:rsidR="00697954" w:rsidRPr="00B757D0">
        <w:rPr>
          <w:rFonts w:ascii="Simplified Arabic" w:hAnsi="Simplified Arabic"/>
          <w:b w:val="0"/>
          <w:bCs w:val="0"/>
          <w:noProof w:val="0"/>
          <w:color w:val="000000"/>
          <w:sz w:val="28"/>
          <w:rtl/>
        </w:rPr>
        <w:t>لأزهري، يقول: قال الليث: الوضاءة مصدر الوضيء، وهو الحسن النظيف، والفعل: وَضُؤَ يَوْضُؤُ وَضاءةً.</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وعن ابن السكيت قال: اسم الماء الذي يتوضأ به الوَضوء. قال: وتوضأت وضوءًا حسنًا، وقال أبو حاتم: توضّأتُ وَضوء</w:t>
      </w:r>
      <w:r w:rsidR="00806CD9">
        <w:rPr>
          <w:rFonts w:ascii="Simplified Arabic" w:hAnsi="Simplified Arabic"/>
          <w:b w:val="0"/>
          <w:bCs w:val="0"/>
          <w:noProof w:val="0"/>
          <w:color w:val="000000"/>
          <w:sz w:val="28"/>
          <w:rtl/>
        </w:rPr>
        <w:t>ًا</w:t>
      </w:r>
      <w:r w:rsidRPr="00B757D0">
        <w:rPr>
          <w:rFonts w:ascii="Simplified Arabic" w:hAnsi="Simplified Arabic"/>
          <w:b w:val="0"/>
          <w:bCs w:val="0"/>
          <w:noProof w:val="0"/>
          <w:color w:val="000000"/>
          <w:sz w:val="28"/>
          <w:rtl/>
        </w:rPr>
        <w:t>، وتطهّرتُ طَهور</w:t>
      </w:r>
      <w:r w:rsidR="00806CD9">
        <w:rPr>
          <w:rFonts w:ascii="Simplified Arabic" w:hAnsi="Simplified Arabic"/>
          <w:b w:val="0"/>
          <w:bCs w:val="0"/>
          <w:noProof w:val="0"/>
          <w:color w:val="000000"/>
          <w:sz w:val="28"/>
          <w:rtl/>
        </w:rPr>
        <w:t>ًا، قال: والو</w:t>
      </w:r>
      <w:r w:rsidR="00806CD9">
        <w:rPr>
          <w:rFonts w:ascii="Simplified Arabic" w:hAnsi="Simplified Arabic" w:hint="cs"/>
          <w:b w:val="0"/>
          <w:bCs w:val="0"/>
          <w:noProof w:val="0"/>
          <w:color w:val="000000"/>
          <w:sz w:val="28"/>
          <w:rtl/>
        </w:rPr>
        <w:t>َ</w:t>
      </w:r>
      <w:r w:rsidR="00806CD9">
        <w:rPr>
          <w:rFonts w:ascii="Simplified Arabic" w:hAnsi="Simplified Arabic"/>
          <w:b w:val="0"/>
          <w:bCs w:val="0"/>
          <w:noProof w:val="0"/>
          <w:color w:val="000000"/>
          <w:sz w:val="28"/>
          <w:rtl/>
        </w:rPr>
        <w:t>ضوء الماء، والط</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هور مثله.</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الوُضوء بالضم الماء؟</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قال: والوَضوء الماء؛ لأنَّ هنا قال عن ابن السكيت قال: اسم الماء الذي يتوضأ به الوَضوء.</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الوَضوء، نعم.</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نعم، قال: والوَضوء الماء، والطَّهور مثله، ولا يُقال فيهما بضم الواو والطاء، لا يُقال الوُضوء ولا الطُّهور.</w:t>
      </w:r>
    </w:p>
    <w:p w:rsidR="00697954" w:rsidRPr="00B757D0" w:rsidRDefault="00697954" w:rsidP="00806CD9">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قال: وقال الأصمعي: قلت لأبي عمرو بن العلاء: ما الوَضوء؟ فقال: الماء الذي يتوضأ </w:t>
      </w:r>
      <w:r w:rsidR="00806CD9">
        <w:rPr>
          <w:rFonts w:ascii="Simplified Arabic" w:hAnsi="Simplified Arabic"/>
          <w:b w:val="0"/>
          <w:bCs w:val="0"/>
          <w:noProof w:val="0"/>
          <w:color w:val="000000"/>
          <w:sz w:val="28"/>
          <w:rtl/>
        </w:rPr>
        <w:t>به، قال: قلت: فما الوُضوء بالضم</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فقال: لا أعرفه. وعمر</w:t>
      </w:r>
      <w:r w:rsidR="00B757D0">
        <w:rPr>
          <w:rFonts w:ascii="Simplified Arabic" w:hAnsi="Simplified Arabic" w:hint="cs"/>
          <w:b w:val="0"/>
          <w:bCs w:val="0"/>
          <w:noProof w:val="0"/>
          <w:color w:val="000000"/>
          <w:sz w:val="28"/>
          <w:rtl/>
        </w:rPr>
        <w:t>و</w:t>
      </w:r>
      <w:r w:rsidRPr="00B757D0">
        <w:rPr>
          <w:rFonts w:ascii="Simplified Arabic" w:hAnsi="Simplified Arabic"/>
          <w:b w:val="0"/>
          <w:bCs w:val="0"/>
          <w:noProof w:val="0"/>
          <w:color w:val="000000"/>
          <w:sz w:val="28"/>
          <w:rtl/>
        </w:rPr>
        <w:t xml:space="preserve"> بن العلاء يقول</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الوُضوء لا أعرفه.</w:t>
      </w:r>
    </w:p>
    <w:p w:rsidR="00697954" w:rsidRPr="00B757D0" w:rsidRDefault="00F76B7E"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وقال ابن</w:t>
      </w:r>
      <w:r>
        <w:rPr>
          <w:rFonts w:ascii="Simplified Arabic" w:hAnsi="Simplified Arabic" w:hint="cs"/>
          <w:b w:val="0"/>
          <w:bCs w:val="0"/>
          <w:noProof w:val="0"/>
          <w:color w:val="000000"/>
          <w:sz w:val="28"/>
          <w:rtl/>
        </w:rPr>
        <w:t xml:space="preserve"> </w:t>
      </w:r>
      <w:r w:rsidR="00697954" w:rsidRPr="00B757D0">
        <w:rPr>
          <w:rFonts w:ascii="Simplified Arabic" w:hAnsi="Simplified Arabic"/>
          <w:b w:val="0"/>
          <w:bCs w:val="0"/>
          <w:noProof w:val="0"/>
          <w:color w:val="000000"/>
          <w:sz w:val="28"/>
          <w:rtl/>
        </w:rPr>
        <w:t>الأنباري: هو الوُضوء للماء الذي يتوضأ به، يعني جعلهما شيئًا واحدًا، الوُضوء والوَضوء شيءٌ واحد.</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قال: والوَضوء مصدر وَضُؤَ يَوْضُؤُ وُضُوءًا، ووَضاءةً.</w:t>
      </w:r>
    </w:p>
    <w:p w:rsidR="00697954" w:rsidRPr="00B757D0" w:rsidRDefault="00697954" w:rsidP="00806CD9">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وفي ا</w:t>
      </w:r>
      <w:r w:rsidR="00806CD9">
        <w:rPr>
          <w:rFonts w:ascii="Simplified Arabic" w:hAnsi="Simplified Arabic"/>
          <w:b w:val="0"/>
          <w:bCs w:val="0"/>
          <w:noProof w:val="0"/>
          <w:color w:val="000000"/>
          <w:sz w:val="28"/>
          <w:rtl/>
        </w:rPr>
        <w:t>لمصباح: وض</w:t>
      </w:r>
      <w:r w:rsidR="00806CD9">
        <w:rPr>
          <w:rFonts w:ascii="Simplified Arabic" w:hAnsi="Simplified Arabic" w:hint="cs"/>
          <w:b w:val="0"/>
          <w:bCs w:val="0"/>
          <w:noProof w:val="0"/>
          <w:color w:val="000000"/>
          <w:sz w:val="28"/>
          <w:rtl/>
        </w:rPr>
        <w:t>ؤ</w:t>
      </w:r>
      <w:r w:rsidR="00DE7847">
        <w:rPr>
          <w:rFonts w:ascii="Simplified Arabic" w:hAnsi="Simplified Arabic"/>
          <w:b w:val="0"/>
          <w:bCs w:val="0"/>
          <w:noProof w:val="0"/>
          <w:color w:val="000000"/>
          <w:sz w:val="28"/>
          <w:rtl/>
        </w:rPr>
        <w:t xml:space="preserve"> الوجه مهموزٌ وَض</w:t>
      </w:r>
      <w:r w:rsidR="00DE7847">
        <w:rPr>
          <w:rFonts w:ascii="Simplified Arabic" w:hAnsi="Simplified Arabic" w:hint="cs"/>
          <w:b w:val="0"/>
          <w:bCs w:val="0"/>
          <w:noProof w:val="0"/>
          <w:color w:val="000000"/>
          <w:sz w:val="28"/>
          <w:rtl/>
        </w:rPr>
        <w:t>اءة</w:t>
      </w:r>
      <w:r w:rsidRPr="00B757D0">
        <w:rPr>
          <w:rFonts w:ascii="Simplified Arabic" w:hAnsi="Simplified Arabic"/>
          <w:b w:val="0"/>
          <w:bCs w:val="0"/>
          <w:noProof w:val="0"/>
          <w:color w:val="000000"/>
          <w:sz w:val="28"/>
          <w:rtl/>
        </w:rPr>
        <w:t xml:space="preserve">. </w:t>
      </w:r>
      <w:r w:rsidR="00806CD9">
        <w:rPr>
          <w:rFonts w:ascii="Simplified Arabic" w:hAnsi="Simplified Arabic"/>
          <w:b w:val="0"/>
          <w:bCs w:val="0"/>
          <w:noProof w:val="0"/>
          <w:color w:val="000000"/>
          <w:sz w:val="28"/>
          <w:rtl/>
        </w:rPr>
        <w:t>، في المصباح: وَضُ</w:t>
      </w:r>
      <w:r w:rsidR="00806CD9">
        <w:rPr>
          <w:rFonts w:ascii="Simplified Arabic" w:hAnsi="Simplified Arabic" w:hint="cs"/>
          <w:b w:val="0"/>
          <w:bCs w:val="0"/>
          <w:noProof w:val="0"/>
          <w:color w:val="000000"/>
          <w:sz w:val="28"/>
          <w:rtl/>
        </w:rPr>
        <w:t>ؤ</w:t>
      </w:r>
      <w:r w:rsidRPr="00B757D0">
        <w:rPr>
          <w:rFonts w:ascii="Simplified Arabic" w:hAnsi="Simplified Arabic"/>
          <w:b w:val="0"/>
          <w:bCs w:val="0"/>
          <w:noProof w:val="0"/>
          <w:color w:val="000000"/>
          <w:sz w:val="28"/>
          <w:rtl/>
        </w:rPr>
        <w:t xml:space="preserve"> الوجه مهموز وَضَاءةً وِزَانُ ضَخُمَ ضَخَامَةٌ فَهُوَ وَضِيءٌ</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وَهُوَ الْحُسْنُ وَالْبَهْجَةُ.</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والوَضوء بالفتح الماء ال</w:t>
      </w:r>
      <w:r w:rsidR="00806CD9">
        <w:rPr>
          <w:rFonts w:ascii="Simplified Arabic" w:hAnsi="Simplified Arabic"/>
          <w:b w:val="0"/>
          <w:bCs w:val="0"/>
          <w:noProof w:val="0"/>
          <w:color w:val="000000"/>
          <w:sz w:val="28"/>
          <w:rtl/>
        </w:rPr>
        <w:t>ذي يُتوضأ به، وبالضم الفعل،</w:t>
      </w:r>
      <w:r w:rsidRPr="00B757D0">
        <w:rPr>
          <w:rFonts w:ascii="Simplified Arabic" w:hAnsi="Simplified Arabic"/>
          <w:b w:val="0"/>
          <w:bCs w:val="0"/>
          <w:noProof w:val="0"/>
          <w:color w:val="000000"/>
          <w:sz w:val="28"/>
          <w:rtl/>
        </w:rPr>
        <w:t xml:space="preserve"> </w:t>
      </w:r>
      <w:r w:rsidR="00DE7847">
        <w:rPr>
          <w:rFonts w:ascii="Simplified Arabic" w:hAnsi="Simplified Arabic"/>
          <w:b w:val="0"/>
          <w:bCs w:val="0"/>
          <w:noProof w:val="0"/>
          <w:color w:val="000000"/>
          <w:sz w:val="28"/>
          <w:rtl/>
        </w:rPr>
        <w:t>بالضم الفعل الذي هو فعل المتوض</w:t>
      </w:r>
      <w:r w:rsidR="00DE7847">
        <w:rPr>
          <w:rFonts w:ascii="Simplified Arabic" w:hAnsi="Simplified Arabic" w:hint="cs"/>
          <w:b w:val="0"/>
          <w:bCs w:val="0"/>
          <w:noProof w:val="0"/>
          <w:color w:val="000000"/>
          <w:sz w:val="28"/>
          <w:rtl/>
        </w:rPr>
        <w:t>ئ</w:t>
      </w:r>
      <w:r w:rsidRPr="00B757D0">
        <w:rPr>
          <w:rFonts w:ascii="Simplified Arabic" w:hAnsi="Simplified Arabic"/>
          <w:b w:val="0"/>
          <w:bCs w:val="0"/>
          <w:noProof w:val="0"/>
          <w:color w:val="000000"/>
          <w:sz w:val="28"/>
          <w:rtl/>
        </w:rPr>
        <w:t>.</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الممارسة.</w:t>
      </w:r>
    </w:p>
    <w:p w:rsidR="00DE7847" w:rsidRPr="00B757D0" w:rsidRDefault="00697954" w:rsidP="00806CD9">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وأنكر أبو عبيد الضم، وقال: المفتوح اسم يقوم مقام المصدر كالقَبول يقو</w:t>
      </w:r>
      <w:r w:rsidR="00806CD9">
        <w:rPr>
          <w:rFonts w:ascii="Simplified Arabic" w:hAnsi="Simplified Arabic" w:hint="cs"/>
          <w:b w:val="0"/>
          <w:bCs w:val="0"/>
          <w:noProof w:val="0"/>
          <w:color w:val="000000"/>
          <w:sz w:val="28"/>
          <w:rtl/>
        </w:rPr>
        <w:t>م</w:t>
      </w:r>
      <w:r w:rsidRPr="00B757D0">
        <w:rPr>
          <w:rFonts w:ascii="Simplified Arabic" w:hAnsi="Simplified Arabic"/>
          <w:b w:val="0"/>
          <w:bCs w:val="0"/>
          <w:noProof w:val="0"/>
          <w:color w:val="000000"/>
          <w:sz w:val="28"/>
          <w:rtl/>
        </w:rPr>
        <w:t xml:space="preserve"> اسمًا ومصدرًا.</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يقول ابن حجر في فتح الباري: المراد بالوُضوء ذكر أحكامه، وشرائطه، وصفته، ومقدماته، وال</w:t>
      </w:r>
      <w:r w:rsidR="00EB0681">
        <w:rPr>
          <w:rFonts w:ascii="Simplified Arabic" w:hAnsi="Simplified Arabic"/>
          <w:b w:val="0"/>
          <w:bCs w:val="0"/>
          <w:noProof w:val="0"/>
          <w:color w:val="000000"/>
          <w:sz w:val="28"/>
          <w:rtl/>
        </w:rPr>
        <w:t>وُضوء بالضم هو الفعل، وبالفتح</w:t>
      </w:r>
      <w:r w:rsidRPr="00B757D0">
        <w:rPr>
          <w:rFonts w:ascii="Simplified Arabic" w:hAnsi="Simplified Arabic"/>
          <w:b w:val="0"/>
          <w:bCs w:val="0"/>
          <w:noProof w:val="0"/>
          <w:color w:val="000000"/>
          <w:sz w:val="28"/>
          <w:rtl/>
        </w:rPr>
        <w:t xml:space="preserve"> الماء الذي يُتوضأ به على المشهور فيهما، وحُكي في كل منهما الأمران. يعني حُكي الفتح والضم للماء الذي يُتوض</w:t>
      </w:r>
      <w:r w:rsidR="00EB0681">
        <w:rPr>
          <w:rFonts w:ascii="Simplified Arabic" w:hAnsi="Simplified Arabic"/>
          <w:b w:val="0"/>
          <w:bCs w:val="0"/>
          <w:noProof w:val="0"/>
          <w:color w:val="000000"/>
          <w:sz w:val="28"/>
          <w:rtl/>
        </w:rPr>
        <w:t xml:space="preserve">أ به، وحُكي الضم والفتح للفعل، </w:t>
      </w:r>
      <w:r w:rsidR="00EB0681">
        <w:rPr>
          <w:rFonts w:ascii="Simplified Arabic" w:hAnsi="Simplified Arabic" w:hint="cs"/>
          <w:b w:val="0"/>
          <w:bCs w:val="0"/>
          <w:noProof w:val="0"/>
          <w:color w:val="000000"/>
          <w:sz w:val="28"/>
          <w:rtl/>
        </w:rPr>
        <w:t xml:space="preserve">الذي هو </w:t>
      </w:r>
      <w:r w:rsidR="00806CD9">
        <w:rPr>
          <w:rFonts w:ascii="Simplified Arabic" w:hAnsi="Simplified Arabic"/>
          <w:b w:val="0"/>
          <w:bCs w:val="0"/>
          <w:noProof w:val="0"/>
          <w:color w:val="000000"/>
          <w:sz w:val="28"/>
          <w:rtl/>
        </w:rPr>
        <w:t>فعل المتوض</w:t>
      </w:r>
      <w:r w:rsidR="00806CD9">
        <w:rPr>
          <w:rFonts w:ascii="Simplified Arabic" w:hAnsi="Simplified Arabic" w:hint="cs"/>
          <w:b w:val="0"/>
          <w:bCs w:val="0"/>
          <w:noProof w:val="0"/>
          <w:color w:val="000000"/>
          <w:sz w:val="28"/>
          <w:rtl/>
        </w:rPr>
        <w:t>ئ</w:t>
      </w:r>
      <w:r w:rsidRPr="00B757D0">
        <w:rPr>
          <w:rFonts w:ascii="Simplified Arabic" w:hAnsi="Simplified Arabic"/>
          <w:b w:val="0"/>
          <w:bCs w:val="0"/>
          <w:noProof w:val="0"/>
          <w:color w:val="000000"/>
          <w:sz w:val="28"/>
          <w:rtl/>
        </w:rPr>
        <w:t>، وهو مشتق من الوضاءة</w:t>
      </w:r>
      <w:r w:rsidR="00806CD9">
        <w:rPr>
          <w:rFonts w:ascii="Simplified Arabic" w:hAnsi="Simplified Arabic" w:hint="cs"/>
          <w:b w:val="0"/>
          <w:bCs w:val="0"/>
          <w:noProof w:val="0"/>
          <w:color w:val="000000"/>
          <w:sz w:val="28"/>
          <w:rtl/>
        </w:rPr>
        <w:t>،</w:t>
      </w:r>
      <w:r w:rsidR="0072681D">
        <w:rPr>
          <w:rFonts w:ascii="Simplified Arabic" w:hAnsi="Simplified Arabic" w:hint="cs"/>
          <w:b w:val="0"/>
          <w:bCs w:val="0"/>
          <w:noProof w:val="0"/>
          <w:color w:val="000000"/>
          <w:sz w:val="28"/>
          <w:rtl/>
        </w:rPr>
        <w:t xml:space="preserve"> </w:t>
      </w:r>
      <w:r w:rsidRPr="00B757D0">
        <w:rPr>
          <w:rFonts w:ascii="Simplified Arabic" w:hAnsi="Simplified Arabic"/>
          <w:b w:val="0"/>
          <w:bCs w:val="0"/>
          <w:noProof w:val="0"/>
          <w:color w:val="000000"/>
          <w:sz w:val="28"/>
          <w:rtl/>
        </w:rPr>
        <w:t>وسُمِّي بذلك؛ لأنَّ المصلي يتنظف به فيصير وضيئًا. وكثيرٌ من أهل العلم من الفقهاء وغيرهم يعبرون بكتاب الطهارة بدل.</w:t>
      </w:r>
      <w:r w:rsidR="00806CD9">
        <w:rPr>
          <w:rFonts w:ascii="Simplified Arabic" w:hAnsi="Simplified Arabic" w:hint="cs"/>
          <w:b w:val="0"/>
          <w:bCs w:val="0"/>
          <w:noProof w:val="0"/>
          <w:color w:val="000000"/>
          <w:sz w:val="28"/>
          <w:rtl/>
        </w:rPr>
        <w:t>..</w:t>
      </w:r>
    </w:p>
    <w:p w:rsidR="00697954" w:rsidRPr="00B757D0" w:rsidRDefault="00806CD9" w:rsidP="00B757D0">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كتاب الو</w:t>
      </w:r>
      <w:r w:rsidR="00697954" w:rsidRPr="00B757D0">
        <w:rPr>
          <w:rFonts w:ascii="Simplified Arabic" w:hAnsi="Simplified Arabic"/>
          <w:noProof w:val="0"/>
          <w:color w:val="000000"/>
          <w:sz w:val="28"/>
          <w:rtl/>
        </w:rPr>
        <w:t>ضوء.</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بدل كتاب الوضوء، في عمدة </w:t>
      </w:r>
      <w:r w:rsidRPr="00DE7847">
        <w:rPr>
          <w:rFonts w:ascii="Simplified Arabic" w:hAnsi="Simplified Arabic"/>
          <w:b w:val="0"/>
          <w:bCs w:val="0"/>
          <w:noProof w:val="0"/>
          <w:color w:val="000000" w:themeColor="text1"/>
          <w:sz w:val="28"/>
          <w:rtl/>
        </w:rPr>
        <w:t>القاري</w:t>
      </w:r>
      <w:r w:rsidRPr="00B757D0">
        <w:rPr>
          <w:rFonts w:ascii="Simplified Arabic" w:hAnsi="Simplified Arabic"/>
          <w:b w:val="0"/>
          <w:bCs w:val="0"/>
          <w:noProof w:val="0"/>
          <w:color w:val="000000"/>
          <w:sz w:val="28"/>
          <w:rtl/>
        </w:rPr>
        <w:t xml:space="preserve"> يقول: </w:t>
      </w:r>
      <w:r w:rsidRPr="00B757D0">
        <w:rPr>
          <w:rFonts w:ascii="Simplified Arabic" w:hAnsi="Simplified Arabic"/>
          <w:b w:val="0"/>
          <w:bCs w:val="0"/>
          <w:noProof w:val="0"/>
          <w:color w:val="000000"/>
          <w:sz w:val="28"/>
          <w:rtl/>
          <w:lang w:bidi="ar-EG"/>
        </w:rPr>
        <w:t>و</w:t>
      </w:r>
      <w:r w:rsidRPr="00B757D0">
        <w:rPr>
          <w:rFonts w:ascii="Simplified Arabic" w:hAnsi="Simplified Arabic"/>
          <w:b w:val="0"/>
          <w:bCs w:val="0"/>
          <w:noProof w:val="0"/>
          <w:color w:val="000000"/>
          <w:sz w:val="28"/>
          <w:rtl/>
        </w:rPr>
        <w:t>قع في بعض النسخ كتاب الطهارة، يعني ب</w:t>
      </w:r>
      <w:r w:rsidR="00806CD9">
        <w:rPr>
          <w:rFonts w:ascii="Simplified Arabic" w:hAnsi="Simplified Arabic"/>
          <w:b w:val="0"/>
          <w:bCs w:val="0"/>
          <w:noProof w:val="0"/>
          <w:color w:val="000000"/>
          <w:sz w:val="28"/>
          <w:rtl/>
        </w:rPr>
        <w:t>دل كتاب الو</w:t>
      </w:r>
      <w:r w:rsidR="00EB0681">
        <w:rPr>
          <w:rFonts w:ascii="Simplified Arabic" w:hAnsi="Simplified Arabic"/>
          <w:b w:val="0"/>
          <w:bCs w:val="0"/>
          <w:noProof w:val="0"/>
          <w:color w:val="000000"/>
          <w:sz w:val="28"/>
          <w:rtl/>
        </w:rPr>
        <w:t>ضوء، وقع في بعض الن</w:t>
      </w:r>
      <w:r w:rsidR="00EB0681">
        <w:rPr>
          <w:rFonts w:ascii="Simplified Arabic" w:hAnsi="Simplified Arabic" w:hint="cs"/>
          <w:b w:val="0"/>
          <w:bCs w:val="0"/>
          <w:noProof w:val="0"/>
          <w:color w:val="000000"/>
          <w:sz w:val="28"/>
          <w:rtl/>
        </w:rPr>
        <w:t>س</w:t>
      </w:r>
      <w:r w:rsidRPr="00B757D0">
        <w:rPr>
          <w:rFonts w:ascii="Simplified Arabic" w:hAnsi="Simplified Arabic"/>
          <w:b w:val="0"/>
          <w:bCs w:val="0"/>
          <w:noProof w:val="0"/>
          <w:color w:val="000000"/>
          <w:sz w:val="28"/>
          <w:rtl/>
        </w:rPr>
        <w:t xml:space="preserve">خ كتاب الطهارة وبعده باب ما جاء في الوضوء، يقول: وهذا أنسب؛ </w:t>
      </w:r>
      <w:r w:rsidRPr="00B757D0">
        <w:rPr>
          <w:rFonts w:ascii="Simplified Arabic" w:hAnsi="Simplified Arabic"/>
          <w:b w:val="0"/>
          <w:bCs w:val="0"/>
          <w:noProof w:val="0"/>
          <w:color w:val="000000"/>
          <w:sz w:val="28"/>
          <w:rtl/>
        </w:rPr>
        <w:lastRenderedPageBreak/>
        <w:t>لأنَّ الطهارة أعم من الوضوء، والكتاب يذكر فيه نوعٌ من الأنواع الذي ينبغي أن يُترجم بلفظ عام حتى يشمل جميع أقسام ذلك الكتاب؛ لأنَّ الطهارة تشمل الوضوء.</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والفعل.</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وتشمل الغسل، وتشمل التيمم.</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التيمم.</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نعم، لكن يلزم على هذا أن لا يُترجم بكتاب الوضوء، ولا بكتاب الغسل، ولا بكتاب التيمم.</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لأنَّ الطهارة تشمل.</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إذا ترجم بكتاب الطهارة.</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شملت الجميع.</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يتفرع عنها أبواب.</w:t>
      </w:r>
    </w:p>
    <w:p w:rsidR="00697954" w:rsidRPr="00B757D0" w:rsidRDefault="00697954" w:rsidP="00806CD9">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نعم.</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نعم، لكن إذا ترجم بكتاب الوضوء يترجم بكتاب الغُسل، وكتاب التيمم.</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وفعلًا هو ترجم.</w:t>
      </w:r>
    </w:p>
    <w:p w:rsidR="00697954" w:rsidRPr="00B757D0" w:rsidRDefault="00697954" w:rsidP="00806CD9">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نعم، في الروض المُربِع</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هذا شرح زاد المستقنع </w:t>
      </w:r>
      <w:r w:rsidRPr="00B757D0">
        <w:rPr>
          <w:rFonts w:ascii="Simplified Arabic" w:hAnsi="Simplified Arabic"/>
          <w:b w:val="0"/>
          <w:bCs w:val="0"/>
          <w:noProof w:val="0"/>
          <w:color w:val="000000"/>
          <w:sz w:val="28"/>
          <w:rtl/>
          <w:lang w:bidi="ar-EG"/>
        </w:rPr>
        <w:t>ل</w:t>
      </w:r>
      <w:r w:rsidRPr="00B757D0">
        <w:rPr>
          <w:rFonts w:ascii="Simplified Arabic" w:hAnsi="Simplified Arabic"/>
          <w:b w:val="0"/>
          <w:bCs w:val="0"/>
          <w:noProof w:val="0"/>
          <w:color w:val="000000"/>
          <w:sz w:val="28"/>
          <w:rtl/>
        </w:rPr>
        <w:t>لبهوتي، بدأ بها</w:t>
      </w:r>
      <w:r w:rsidR="00EB0681">
        <w:rPr>
          <w:rFonts w:ascii="Simplified Arabic" w:hAnsi="Simplified Arabic"/>
          <w:b w:val="0"/>
          <w:bCs w:val="0"/>
          <w:noProof w:val="0"/>
          <w:color w:val="000000"/>
          <w:sz w:val="28"/>
          <w:rtl/>
        </w:rPr>
        <w:t xml:space="preserve"> </w:t>
      </w:r>
      <w:r w:rsidR="00EB0681">
        <w:rPr>
          <w:rFonts w:ascii="Simplified Arabic" w:hAnsi="Simplified Arabic" w:hint="cs"/>
          <w:b w:val="0"/>
          <w:bCs w:val="0"/>
          <w:noProof w:val="0"/>
          <w:color w:val="000000"/>
          <w:sz w:val="28"/>
          <w:rtl/>
        </w:rPr>
        <w:t xml:space="preserve">أعني </w:t>
      </w:r>
      <w:r w:rsidRPr="00B757D0">
        <w:rPr>
          <w:rFonts w:ascii="Simplified Arabic" w:hAnsi="Simplified Arabic"/>
          <w:b w:val="0"/>
          <w:bCs w:val="0"/>
          <w:noProof w:val="0"/>
          <w:color w:val="000000"/>
          <w:sz w:val="28"/>
          <w:rtl/>
        </w:rPr>
        <w:t>الطهارة</w:t>
      </w:r>
      <w:r w:rsidR="00806CD9">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ويقصد بذلك صاحب الزاد، بدأ بها كغيره من المؤلفين من الفقهاء والمحدِّثين وغيرهم، بدأ بها؛ لأنَّها مفتاح الصلاة.</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لكن هذا كتاب فقه وليس حديث.</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كتاب فقه نعم، لكن الكلام على مناسبة الترتيب.</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لكن أقصد أنَّ كتاب الفقه</w:t>
      </w:r>
      <w:r w:rsidR="00806CD9">
        <w:rPr>
          <w:rFonts w:ascii="Simplified Arabic" w:hAnsi="Simplified Arabic" w:hint="cs"/>
          <w:noProof w:val="0"/>
          <w:color w:val="000000"/>
          <w:sz w:val="28"/>
          <w:rtl/>
        </w:rPr>
        <w:t>..</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لأنَّ الفقهاء يبدؤون بالعبادات.</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صحيح.</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يثنون بالمعاملات، ثم المناكحات ثم الجنايات، هذه هي الأربعة الفقهية.</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نعم.</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لماذا قُدِّمت العباد</w:t>
      </w:r>
      <w:r w:rsidR="00EB0681">
        <w:rPr>
          <w:rFonts w:ascii="Simplified Arabic" w:hAnsi="Simplified Arabic"/>
          <w:b w:val="0"/>
          <w:bCs w:val="0"/>
          <w:noProof w:val="0"/>
          <w:color w:val="000000"/>
          <w:sz w:val="28"/>
          <w:rtl/>
        </w:rPr>
        <w:t xml:space="preserve">ات؟ نعم، يقول: بدأ بها لأنَّها </w:t>
      </w:r>
      <w:r w:rsidR="00EB0681">
        <w:rPr>
          <w:rFonts w:ascii="Simplified Arabic" w:hAnsi="Simplified Arabic" w:hint="cs"/>
          <w:b w:val="0"/>
          <w:bCs w:val="0"/>
          <w:noProof w:val="0"/>
          <w:color w:val="000000"/>
          <w:sz w:val="28"/>
          <w:rtl/>
        </w:rPr>
        <w:t>يعني ا</w:t>
      </w:r>
      <w:r w:rsidRPr="00B757D0">
        <w:rPr>
          <w:rFonts w:ascii="Simplified Arabic" w:hAnsi="Simplified Arabic"/>
          <w:b w:val="0"/>
          <w:bCs w:val="0"/>
          <w:noProof w:val="0"/>
          <w:color w:val="000000"/>
          <w:sz w:val="28"/>
          <w:rtl/>
        </w:rPr>
        <w:t xml:space="preserve">لطهارة لأنَّها مفتاح الصلاة وهي آكد أركان الإسلام بعد الشهادتين، بدأ بها لأنها مفتاح الصلاة التي هي آكد أركان الإسلام بعد الشهادتين، في حاشية الشيخ ابن قاسم على الروض يقول: الشهادتين اللتين هما أساس الملة، يعني علَّق على قوله بعد آكد أركان الإسلام بعد الشهادتين، قال: اللتين هما أساس الملة وأصل التوحيد، وله كتب مستقلة، وله كتب مستقلة هذا بالنسبة لكتب الفقه، أمَّا في كتب الحديث فالجوامع من كتب الحديث كالبخاري مثلًا فيه كتاب التوحيد، وفيه كتاب الإيمان، وفيه غيرهم من الكتب، والنبي- صلى الله عليه وسلم- بدأ بالصلاة قبل الزكاة والصوم والحج وغيرها، يعني كما في </w:t>
      </w:r>
      <w:r w:rsidRPr="00B757D0">
        <w:rPr>
          <w:rFonts w:ascii="Simplified Arabic" w:hAnsi="Simplified Arabic"/>
          <w:b w:val="0"/>
          <w:bCs w:val="0"/>
          <w:noProof w:val="0"/>
          <w:color w:val="000000"/>
          <w:sz w:val="28"/>
          <w:rtl/>
        </w:rPr>
        <w:lastRenderedPageBreak/>
        <w:t>حديث عبد ال</w:t>
      </w:r>
      <w:r w:rsidR="00B757D0">
        <w:rPr>
          <w:rFonts w:ascii="Simplified Arabic" w:hAnsi="Simplified Arabic"/>
          <w:b w:val="0"/>
          <w:bCs w:val="0"/>
          <w:noProof w:val="0"/>
          <w:color w:val="000000"/>
          <w:sz w:val="28"/>
          <w:rtl/>
        </w:rPr>
        <w:t>له بن عمر- رضي الله عنهما-:</w:t>
      </w:r>
      <w:r w:rsidR="00E04FB7">
        <w:rPr>
          <w:rFonts w:ascii="Simplified Arabic" w:hAnsi="Simplified Arabic" w:hint="cs"/>
          <w:b w:val="0"/>
          <w:bCs w:val="0"/>
          <w:noProof w:val="0"/>
          <w:color w:val="000000"/>
          <w:sz w:val="28"/>
          <w:rtl/>
        </w:rPr>
        <w:t xml:space="preserve"> </w:t>
      </w:r>
      <w:r w:rsidR="0072681D">
        <w:rPr>
          <w:rFonts w:ascii="Simplified Arabic" w:hAnsi="Simplified Arabic"/>
          <w:caps/>
          <w:noProof w:val="0"/>
          <w:color w:val="0000FF"/>
          <w:sz w:val="28"/>
          <w:rtl/>
        </w:rPr>
        <w:t>«</w:t>
      </w:r>
      <w:r w:rsidR="00B757D0" w:rsidRPr="00B757D0">
        <w:rPr>
          <w:rFonts w:ascii="Simplified Arabic" w:hAnsi="Simplified Arabic"/>
          <w:caps/>
          <w:noProof w:val="0"/>
          <w:color w:val="0000FF"/>
          <w:sz w:val="28"/>
          <w:rtl/>
        </w:rPr>
        <w:t>بُ</w:t>
      </w:r>
      <w:r w:rsidR="00B757D0" w:rsidRPr="00B757D0">
        <w:rPr>
          <w:rFonts w:ascii="Simplified Arabic" w:hAnsi="Simplified Arabic" w:hint="cs"/>
          <w:caps/>
          <w:noProof w:val="0"/>
          <w:color w:val="0000FF"/>
          <w:sz w:val="28"/>
          <w:rtl/>
        </w:rPr>
        <w:t>ن</w:t>
      </w:r>
      <w:r w:rsidRPr="00B757D0">
        <w:rPr>
          <w:rFonts w:ascii="Simplified Arabic" w:hAnsi="Simplified Arabic"/>
          <w:caps/>
          <w:noProof w:val="0"/>
          <w:color w:val="0000FF"/>
          <w:sz w:val="28"/>
          <w:rtl/>
        </w:rPr>
        <w:t>ي الإسلام على خمس</w:t>
      </w:r>
      <w:r w:rsidR="0072681D">
        <w:rPr>
          <w:rFonts w:ascii="Simplified Arabic" w:hAnsi="Simplified Arabic"/>
          <w:caps/>
          <w:noProof w:val="0"/>
          <w:color w:val="0000FF"/>
          <w:sz w:val="28"/>
          <w:rtl/>
        </w:rPr>
        <w:t>»</w:t>
      </w:r>
      <w:r w:rsidRPr="00B757D0">
        <w:rPr>
          <w:rFonts w:ascii="Simplified Arabic" w:hAnsi="Simplified Arabic"/>
          <w:caps/>
          <w:noProof w:val="0"/>
          <w:color w:val="0000FF"/>
          <w:sz w:val="28"/>
          <w:rtl/>
        </w:rPr>
        <w:t xml:space="preserve"> </w:t>
      </w:r>
      <w:r w:rsidRPr="00B757D0">
        <w:rPr>
          <w:rFonts w:ascii="Simplified Arabic" w:hAnsi="Simplified Arabic"/>
          <w:b w:val="0"/>
          <w:bCs w:val="0"/>
          <w:noProof w:val="0"/>
          <w:color w:val="000000"/>
          <w:sz w:val="28"/>
          <w:rtl/>
        </w:rPr>
        <w:t>فذكر بعد الشهادتين الصلاة، وإذا ثبت تقديم الصلاة بعد التوحيد فينبغي تقديم مقدماتها، ومنها الطهارة؛ لأنَّ الوسائل تُقدم على الغايات، لماذا؟ لأنَّها قبلها في الوجود، يعني لابد أن توجد قبلها.</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نعم.</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في الوجود الحكمي فلتكن قبلها في الوجود الذكري، واضح </w:t>
      </w:r>
      <w:r w:rsidR="00E04FB7">
        <w:rPr>
          <w:rFonts w:ascii="Simplified Arabic" w:hAnsi="Simplified Arabic" w:hint="cs"/>
          <w:b w:val="0"/>
          <w:bCs w:val="0"/>
          <w:noProof w:val="0"/>
          <w:color w:val="000000"/>
          <w:sz w:val="28"/>
          <w:rtl/>
        </w:rPr>
        <w:t>أم ليس</w:t>
      </w:r>
      <w:r w:rsidRPr="00B757D0">
        <w:rPr>
          <w:rFonts w:ascii="Simplified Arabic" w:hAnsi="Simplified Arabic"/>
          <w:b w:val="0"/>
          <w:bCs w:val="0"/>
          <w:noProof w:val="0"/>
          <w:color w:val="000000"/>
          <w:sz w:val="28"/>
          <w:rtl/>
        </w:rPr>
        <w:t xml:space="preserve"> </w:t>
      </w:r>
      <w:r w:rsidR="00E04FB7">
        <w:rPr>
          <w:rFonts w:ascii="Simplified Arabic" w:hAnsi="Simplified Arabic" w:hint="cs"/>
          <w:b w:val="0"/>
          <w:bCs w:val="0"/>
          <w:noProof w:val="0"/>
          <w:color w:val="000000"/>
          <w:sz w:val="28"/>
          <w:rtl/>
        </w:rPr>
        <w:t>ب</w:t>
      </w:r>
      <w:r w:rsidRPr="00B757D0">
        <w:rPr>
          <w:rFonts w:ascii="Simplified Arabic" w:hAnsi="Simplified Arabic"/>
          <w:b w:val="0"/>
          <w:bCs w:val="0"/>
          <w:noProof w:val="0"/>
          <w:color w:val="000000"/>
          <w:sz w:val="28"/>
          <w:rtl/>
        </w:rPr>
        <w:t>واضح؟ يعني هل الوضوء قبل</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w:t>
      </w:r>
      <w:r w:rsidR="00E04FB7">
        <w:rPr>
          <w:rFonts w:ascii="Simplified Arabic" w:hAnsi="Simplified Arabic" w:hint="cs"/>
          <w:b w:val="0"/>
          <w:bCs w:val="0"/>
          <w:noProof w:val="0"/>
          <w:color w:val="000000"/>
          <w:sz w:val="28"/>
          <w:rtl/>
        </w:rPr>
        <w:t>أم</w:t>
      </w:r>
      <w:r w:rsidRPr="00B757D0">
        <w:rPr>
          <w:rFonts w:ascii="Simplified Arabic" w:hAnsi="Simplified Arabic"/>
          <w:b w:val="0"/>
          <w:bCs w:val="0"/>
          <w:noProof w:val="0"/>
          <w:color w:val="000000"/>
          <w:sz w:val="28"/>
          <w:rtl/>
        </w:rPr>
        <w:t xml:space="preserve"> الصلاة؟</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لا، الوضوء قبل.</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الوضوء قبل الصلاة</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إذًا يُتحدث عن الوضوء قبل الصلاة.</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لأنَّها قبلها فعلًا.</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وإذا ثبت تقديم الصلاة بعد التوحيد فينبغي تقديم مقدماتها ومنها الطهارة، وفي الحديث</w:t>
      </w:r>
      <w:r w:rsidR="00FD3550">
        <w:rPr>
          <w:rFonts w:ascii="Simplified Arabic" w:hAnsi="Simplified Arabic" w:hint="cs"/>
          <w:b w:val="0"/>
          <w:bCs w:val="0"/>
          <w:noProof w:val="0"/>
          <w:color w:val="000000"/>
          <w:sz w:val="28"/>
          <w:rtl/>
        </w:rPr>
        <w:t xml:space="preserve"> </w:t>
      </w:r>
      <w:r w:rsidR="0072681D">
        <w:rPr>
          <w:rFonts w:ascii="Simplified Arabic" w:hAnsi="Simplified Arabic"/>
          <w:caps/>
          <w:noProof w:val="0"/>
          <w:color w:val="0000FF"/>
          <w:sz w:val="28"/>
          <w:rtl/>
        </w:rPr>
        <w:t>«</w:t>
      </w:r>
      <w:r w:rsidRPr="00B757D0">
        <w:rPr>
          <w:rFonts w:ascii="Simplified Arabic" w:hAnsi="Simplified Arabic"/>
          <w:caps/>
          <w:noProof w:val="0"/>
          <w:color w:val="0000FF"/>
          <w:sz w:val="28"/>
          <w:rtl/>
        </w:rPr>
        <w:t>مفتاح الصلاة الطهور</w:t>
      </w:r>
      <w:r w:rsidR="0072681D">
        <w:rPr>
          <w:rFonts w:ascii="Simplified Arabic" w:hAnsi="Simplified Arabic"/>
          <w:caps/>
          <w:noProof w:val="0"/>
          <w:color w:val="0000FF"/>
          <w:sz w:val="28"/>
          <w:rtl/>
        </w:rPr>
        <w:t>»</w:t>
      </w:r>
      <w:r w:rsidRPr="00B757D0">
        <w:rPr>
          <w:rFonts w:ascii="Simplified Arabic" w:hAnsi="Simplified Arabic"/>
          <w:b w:val="0"/>
          <w:bCs w:val="0"/>
          <w:noProof w:val="0"/>
          <w:color w:val="000000"/>
          <w:sz w:val="28"/>
          <w:rtl/>
        </w:rPr>
        <w:t xml:space="preserve"> رواه الخمس</w:t>
      </w:r>
      <w:r w:rsidR="00FD3550">
        <w:rPr>
          <w:rFonts w:ascii="Simplified Arabic" w:hAnsi="Simplified Arabic" w:hint="cs"/>
          <w:b w:val="0"/>
          <w:bCs w:val="0"/>
          <w:noProof w:val="0"/>
          <w:color w:val="000000"/>
          <w:sz w:val="28"/>
          <w:rtl/>
        </w:rPr>
        <w:t>ة</w:t>
      </w:r>
      <w:r w:rsidRPr="00B757D0">
        <w:rPr>
          <w:rFonts w:ascii="Simplified Arabic" w:hAnsi="Simplified Arabic"/>
          <w:b w:val="0"/>
          <w:bCs w:val="0"/>
          <w:noProof w:val="0"/>
          <w:color w:val="000000"/>
          <w:sz w:val="28"/>
          <w:rtl/>
        </w:rPr>
        <w:t xml:space="preserve"> إلا النسائي، وذلك </w:t>
      </w:r>
      <w:r w:rsidR="00E04FB7">
        <w:rPr>
          <w:rFonts w:ascii="Simplified Arabic" w:hAnsi="Simplified Arabic" w:hint="cs"/>
          <w:b w:val="0"/>
          <w:bCs w:val="0"/>
          <w:noProof w:val="0"/>
          <w:color w:val="000000"/>
          <w:sz w:val="28"/>
          <w:rtl/>
        </w:rPr>
        <w:t>أ</w:t>
      </w:r>
      <w:r w:rsidRPr="00B757D0">
        <w:rPr>
          <w:rFonts w:ascii="Simplified Arabic" w:hAnsi="Simplified Arabic"/>
          <w:b w:val="0"/>
          <w:bCs w:val="0"/>
          <w:noProof w:val="0"/>
          <w:color w:val="000000"/>
          <w:sz w:val="28"/>
          <w:rtl/>
        </w:rPr>
        <w:t>نَّ الحدث مانعٌ منها، فهو كالقُفل يُوضع على المحدث.</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عند الخمسة الحديث؟</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نعم، إلا النسائي.</w:t>
      </w:r>
    </w:p>
    <w:p w:rsidR="00697954" w:rsidRPr="00B757D0" w:rsidRDefault="00FD3550" w:rsidP="00E04FB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لهذا يقوله</w:t>
      </w:r>
      <w:r w:rsidR="00697954" w:rsidRPr="00B757D0">
        <w:rPr>
          <w:rFonts w:ascii="Simplified Arabic" w:hAnsi="Simplified Arabic"/>
          <w:noProof w:val="0"/>
          <w:color w:val="000000"/>
          <w:sz w:val="28"/>
          <w:rtl/>
        </w:rPr>
        <w:t xml:space="preserve"> ابن القاسم </w:t>
      </w:r>
      <w:r w:rsidR="00E04FB7">
        <w:rPr>
          <w:rFonts w:ascii="Simplified Arabic" w:hAnsi="Simplified Arabic" w:hint="cs"/>
          <w:noProof w:val="0"/>
          <w:color w:val="000000"/>
          <w:sz w:val="28"/>
          <w:rtl/>
        </w:rPr>
        <w:t>أم</w:t>
      </w:r>
      <w:r w:rsidR="00697954" w:rsidRPr="00B757D0">
        <w:rPr>
          <w:rFonts w:ascii="Simplified Arabic" w:hAnsi="Simplified Arabic"/>
          <w:noProof w:val="0"/>
          <w:color w:val="000000"/>
          <w:sz w:val="28"/>
          <w:rtl/>
        </w:rPr>
        <w:t xml:space="preserve"> لا؟</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ابن القاسم، نعم.</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والخمسة عنده هو المعتاد.</w:t>
      </w:r>
    </w:p>
    <w:p w:rsidR="00697954" w:rsidRPr="00B757D0" w:rsidRDefault="00E04FB7"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هم المعروف</w:t>
      </w:r>
      <w:r>
        <w:rPr>
          <w:rFonts w:ascii="Simplified Arabic" w:hAnsi="Simplified Arabic" w:hint="cs"/>
          <w:b w:val="0"/>
          <w:bCs w:val="0"/>
          <w:noProof w:val="0"/>
          <w:color w:val="000000"/>
          <w:sz w:val="28"/>
          <w:rtl/>
        </w:rPr>
        <w:t>و</w:t>
      </w:r>
      <w:r w:rsidR="00697954" w:rsidRPr="00B757D0">
        <w:rPr>
          <w:rFonts w:ascii="Simplified Arabic" w:hAnsi="Simplified Arabic"/>
          <w:b w:val="0"/>
          <w:bCs w:val="0"/>
          <w:noProof w:val="0"/>
          <w:color w:val="000000"/>
          <w:sz w:val="28"/>
          <w:rtl/>
        </w:rPr>
        <w:t>ن نعم.</w:t>
      </w:r>
    </w:p>
    <w:p w:rsidR="00697954" w:rsidRPr="00B757D0" w:rsidRDefault="00E04FB7" w:rsidP="00B757D0">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الخمسة عنده المحدث</w:t>
      </w:r>
      <w:r>
        <w:rPr>
          <w:rFonts w:ascii="Simplified Arabic" w:hAnsi="Simplified Arabic" w:hint="cs"/>
          <w:noProof w:val="0"/>
          <w:color w:val="000000"/>
          <w:sz w:val="28"/>
          <w:rtl/>
        </w:rPr>
        <w:t>و</w:t>
      </w:r>
      <w:r>
        <w:rPr>
          <w:rFonts w:ascii="Simplified Arabic" w:hAnsi="Simplified Arabic"/>
          <w:noProof w:val="0"/>
          <w:color w:val="000000"/>
          <w:sz w:val="28"/>
          <w:rtl/>
        </w:rPr>
        <w:t>ن المعروف</w:t>
      </w:r>
      <w:r>
        <w:rPr>
          <w:rFonts w:ascii="Simplified Arabic" w:hAnsi="Simplified Arabic" w:hint="cs"/>
          <w:noProof w:val="0"/>
          <w:color w:val="000000"/>
          <w:sz w:val="28"/>
          <w:rtl/>
        </w:rPr>
        <w:t>و</w:t>
      </w:r>
      <w:r w:rsidR="00697954" w:rsidRPr="00B757D0">
        <w:rPr>
          <w:rFonts w:ascii="Simplified Arabic" w:hAnsi="Simplified Arabic"/>
          <w:noProof w:val="0"/>
          <w:color w:val="000000"/>
          <w:sz w:val="28"/>
          <w:rtl/>
        </w:rPr>
        <w:t>ن.</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أصحاب السنن وأحمد، إلا النسائي</w:t>
      </w:r>
      <w:r w:rsidR="00E04FB7">
        <w:rPr>
          <w:rFonts w:ascii="Simplified Arabic" w:hAnsi="Simplified Arabic" w:hint="cs"/>
          <w:b w:val="0"/>
          <w:bCs w:val="0"/>
          <w:noProof w:val="0"/>
          <w:color w:val="000000"/>
          <w:sz w:val="28"/>
          <w:rtl/>
        </w:rPr>
        <w:t>،</w:t>
      </w:r>
      <w:r w:rsidR="00E04FB7">
        <w:rPr>
          <w:rFonts w:ascii="Simplified Arabic" w:hAnsi="Simplified Arabic"/>
          <w:b w:val="0"/>
          <w:bCs w:val="0"/>
          <w:noProof w:val="0"/>
          <w:color w:val="000000"/>
          <w:sz w:val="28"/>
          <w:rtl/>
        </w:rPr>
        <w:t xml:space="preserve"> وذلك </w:t>
      </w:r>
      <w:r w:rsidR="00E04FB7">
        <w:rPr>
          <w:rFonts w:ascii="Simplified Arabic" w:hAnsi="Simplified Arabic" w:hint="cs"/>
          <w:b w:val="0"/>
          <w:bCs w:val="0"/>
          <w:noProof w:val="0"/>
          <w:color w:val="000000"/>
          <w:sz w:val="28"/>
          <w:rtl/>
        </w:rPr>
        <w:t>أ</w:t>
      </w:r>
      <w:r w:rsidRPr="00B757D0">
        <w:rPr>
          <w:rFonts w:ascii="Simplified Arabic" w:hAnsi="Simplified Arabic"/>
          <w:b w:val="0"/>
          <w:bCs w:val="0"/>
          <w:noProof w:val="0"/>
          <w:color w:val="000000"/>
          <w:sz w:val="28"/>
          <w:rtl/>
        </w:rPr>
        <w:t>نَّ الحدث مانع منها، فهو كالقُفل يُوضع على المحدث</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حتى إذا توضأ انحل القفل، والمفتاح شأنه التقديم، يعني أنت تحتاج المفتاح قبل الدخول </w:t>
      </w:r>
      <w:r w:rsidR="00E04FB7">
        <w:rPr>
          <w:rFonts w:ascii="Simplified Arabic" w:hAnsi="Simplified Arabic" w:hint="cs"/>
          <w:b w:val="0"/>
          <w:bCs w:val="0"/>
          <w:noProof w:val="0"/>
          <w:color w:val="000000"/>
          <w:sz w:val="28"/>
          <w:rtl/>
        </w:rPr>
        <w:t>أم</w:t>
      </w:r>
      <w:r w:rsidRPr="00B757D0">
        <w:rPr>
          <w:rFonts w:ascii="Simplified Arabic" w:hAnsi="Simplified Arabic"/>
          <w:b w:val="0"/>
          <w:bCs w:val="0"/>
          <w:noProof w:val="0"/>
          <w:color w:val="000000"/>
          <w:sz w:val="28"/>
          <w:rtl/>
        </w:rPr>
        <w:t xml:space="preserve"> بعده؟</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لا، أظن قبل.</w:t>
      </w:r>
    </w:p>
    <w:p w:rsidR="00E04FB7"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قبل، والمفتاح شأنه التقديم على ما جُعل مفتاحًا له، وما كان مفتاحًا لشيء وشرطًا له فمقدم عليه طبعًا</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فيقدم وضعًا، ثم </w:t>
      </w:r>
      <w:r w:rsidR="00FD3550">
        <w:rPr>
          <w:rFonts w:ascii="Simplified Arabic" w:hAnsi="Simplified Arabic" w:hint="cs"/>
          <w:b w:val="0"/>
          <w:bCs w:val="0"/>
          <w:noProof w:val="0"/>
          <w:color w:val="000000"/>
          <w:sz w:val="28"/>
          <w:rtl/>
        </w:rPr>
        <w:t xml:space="preserve">ذكر </w:t>
      </w:r>
      <w:r w:rsidRPr="00B757D0">
        <w:rPr>
          <w:rFonts w:ascii="Simplified Arabic" w:hAnsi="Simplified Arabic"/>
          <w:b w:val="0"/>
          <w:bCs w:val="0"/>
          <w:noProof w:val="0"/>
          <w:color w:val="000000"/>
          <w:sz w:val="28"/>
          <w:rtl/>
        </w:rPr>
        <w:t>الشيخ ابن قاسم الترتيب الفقهي مع سببه، فقال: قدموا العبادات اهتمامًا بالأمور الدينية، الأهم للإنسان دينه الذي من أجله خُلق، ثم المعاملات؛ لأنَّه</w:t>
      </w:r>
      <w:r w:rsidR="00FD3550">
        <w:rPr>
          <w:rFonts w:ascii="Simplified Arabic" w:hAnsi="Simplified Arabic"/>
          <w:b w:val="0"/>
          <w:bCs w:val="0"/>
          <w:noProof w:val="0"/>
          <w:color w:val="000000"/>
          <w:sz w:val="28"/>
          <w:rtl/>
        </w:rPr>
        <w:t>ا من أسبابها الأكل والشرب ونحوه</w:t>
      </w:r>
      <w:r w:rsidR="00FD3550">
        <w:rPr>
          <w:rFonts w:ascii="Simplified Arabic" w:hAnsi="Simplified Arabic" w:hint="cs"/>
          <w:b w:val="0"/>
          <w:bCs w:val="0"/>
          <w:noProof w:val="0"/>
          <w:color w:val="000000"/>
          <w:sz w:val="28"/>
          <w:rtl/>
        </w:rPr>
        <w:t>ا</w:t>
      </w:r>
      <w:r w:rsidRPr="00B757D0">
        <w:rPr>
          <w:rFonts w:ascii="Simplified Arabic" w:hAnsi="Simplified Arabic"/>
          <w:b w:val="0"/>
          <w:bCs w:val="0"/>
          <w:noProof w:val="0"/>
          <w:color w:val="000000"/>
          <w:sz w:val="28"/>
          <w:rtl/>
        </w:rPr>
        <w:t xml:space="preserve"> من الضروري الذي يُحتاج إليه الكبير والصغير، الناس كلهم بحاجة إلى المعاملات، وشهوته شهوة الأكل والشرب ضروريات مقدمة على شهوة النكاح، فقدمت البيوع على النكاح، وقدموه- يعني النكاح- على الجنايات والحدود والمخاصمات؛ لأنَّ وقوعها- </w:t>
      </w:r>
      <w:r w:rsidRPr="00B757D0">
        <w:rPr>
          <w:rFonts w:ascii="Simplified Arabic" w:hAnsi="Simplified Arabic"/>
          <w:b w:val="0"/>
          <w:bCs w:val="0"/>
          <w:noProof w:val="0"/>
          <w:color w:val="000000"/>
          <w:sz w:val="28"/>
          <w:rtl/>
        </w:rPr>
        <w:lastRenderedPageBreak/>
        <w:t xml:space="preserve">وقوع الجنايات والحدود والمخاصمات- في الغالب بعد الفراغ من شهوتي البطن والفرج؛ لأنَّ الإنسان إذا شَبِع في الغالب </w:t>
      </w:r>
      <w:r w:rsidR="00E04FB7">
        <w:rPr>
          <w:rFonts w:ascii="Simplified Arabic" w:hAnsi="Simplified Arabic" w:hint="cs"/>
          <w:b w:val="0"/>
          <w:bCs w:val="0"/>
          <w:noProof w:val="0"/>
          <w:color w:val="000000"/>
          <w:sz w:val="28"/>
          <w:rtl/>
        </w:rPr>
        <w:t>أ</w:t>
      </w:r>
      <w:r w:rsidRPr="00B757D0">
        <w:rPr>
          <w:rFonts w:ascii="Simplified Arabic" w:hAnsi="Simplified Arabic"/>
          <w:b w:val="0"/>
          <w:bCs w:val="0"/>
          <w:noProof w:val="0"/>
          <w:color w:val="000000"/>
          <w:sz w:val="28"/>
          <w:rtl/>
        </w:rPr>
        <w:t>نَّه يبطر، فيتعدى على غيره</w:t>
      </w:r>
      <w:r w:rsidR="00E04FB7">
        <w:rPr>
          <w:rFonts w:ascii="Simplified Arabic" w:hAnsi="Simplified Arabic" w:hint="cs"/>
          <w:b w:val="0"/>
          <w:bCs w:val="0"/>
          <w:noProof w:val="0"/>
          <w:color w:val="000000"/>
          <w:sz w:val="28"/>
          <w:rtl/>
        </w:rPr>
        <w:t>.</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 على كل حال هذا ترتيب موجود عند الفقهاء، يبدأون بربع العبادات ثم ربع المعاملات، ثم المناكحات التي يسمو</w:t>
      </w:r>
      <w:r w:rsidR="00FD3550">
        <w:rPr>
          <w:rFonts w:ascii="Simplified Arabic" w:hAnsi="Simplified Arabic"/>
          <w:b w:val="0"/>
          <w:bCs w:val="0"/>
          <w:noProof w:val="0"/>
          <w:color w:val="000000"/>
          <w:sz w:val="28"/>
          <w:rtl/>
        </w:rPr>
        <w:t>نها في عرف المح</w:t>
      </w:r>
      <w:r w:rsidR="00FD3550">
        <w:rPr>
          <w:rFonts w:ascii="Simplified Arabic" w:hAnsi="Simplified Arabic" w:hint="cs"/>
          <w:b w:val="0"/>
          <w:bCs w:val="0"/>
          <w:noProof w:val="0"/>
          <w:color w:val="000000"/>
          <w:sz w:val="28"/>
          <w:rtl/>
        </w:rPr>
        <w:t>د</w:t>
      </w:r>
      <w:r w:rsidRPr="00B757D0">
        <w:rPr>
          <w:rFonts w:ascii="Simplified Arabic" w:hAnsi="Simplified Arabic"/>
          <w:b w:val="0"/>
          <w:bCs w:val="0"/>
          <w:noProof w:val="0"/>
          <w:color w:val="000000"/>
          <w:sz w:val="28"/>
          <w:rtl/>
        </w:rPr>
        <w:t>ثين الأحوال الشخصية، ثم بعد ذلك الحدود والجنايات.</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شيخ قبل قليل الذين رجحوا أنَّ الوَضوء اسم الماء، والوُضوء الفعل يندرج معه الطهور، كيف يكون الطَّهور اسم الماء؟</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ما يُتَطهر به.</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يعني يندرج نفس الشيء؟</w:t>
      </w:r>
    </w:p>
    <w:p w:rsidR="00697954" w:rsidRPr="00B757D0" w:rsidRDefault="00FD3550"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نعم، </w:t>
      </w:r>
      <w:r w:rsidR="00697954" w:rsidRPr="00B757D0">
        <w:rPr>
          <w:rFonts w:ascii="Simplified Arabic" w:hAnsi="Simplified Arabic"/>
          <w:b w:val="0"/>
          <w:bCs w:val="0"/>
          <w:noProof w:val="0"/>
          <w:color w:val="000000"/>
          <w:sz w:val="28"/>
          <w:rtl/>
        </w:rPr>
        <w:t>ما يتطهر به.</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الطَّهور.</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نعم</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والطُّهور الفعل.</w:t>
      </w:r>
    </w:p>
    <w:p w:rsidR="00697954" w:rsidRPr="00B757D0" w:rsidRDefault="00E04FB7"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وسبق أن</w:t>
      </w:r>
      <w:r w:rsidR="00697954" w:rsidRPr="00B757D0">
        <w:rPr>
          <w:rFonts w:ascii="Simplified Arabic" w:hAnsi="Simplified Arabic"/>
          <w:b w:val="0"/>
          <w:bCs w:val="0"/>
          <w:noProof w:val="0"/>
          <w:color w:val="000000"/>
          <w:sz w:val="28"/>
          <w:rtl/>
        </w:rPr>
        <w:t xml:space="preserve"> قال الحافظ </w:t>
      </w:r>
      <w:r>
        <w:rPr>
          <w:rFonts w:ascii="Simplified Arabic" w:hAnsi="Simplified Arabic" w:hint="cs"/>
          <w:b w:val="0"/>
          <w:bCs w:val="0"/>
          <w:noProof w:val="0"/>
          <w:color w:val="000000"/>
          <w:sz w:val="28"/>
          <w:rtl/>
        </w:rPr>
        <w:t>إ</w:t>
      </w:r>
      <w:r w:rsidR="00697954" w:rsidRPr="00B757D0">
        <w:rPr>
          <w:rFonts w:ascii="Simplified Arabic" w:hAnsi="Simplified Arabic"/>
          <w:b w:val="0"/>
          <w:bCs w:val="0"/>
          <w:noProof w:val="0"/>
          <w:color w:val="000000"/>
          <w:sz w:val="28"/>
          <w:rtl/>
        </w:rPr>
        <w:t>نَّه يطلق كل منهم</w:t>
      </w:r>
      <w:r>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على ال</w:t>
      </w:r>
      <w:r>
        <w:rPr>
          <w:rFonts w:ascii="Simplified Arabic" w:hAnsi="Simplified Arabic" w:hint="cs"/>
          <w:b w:val="0"/>
          <w:bCs w:val="0"/>
          <w:noProof w:val="0"/>
          <w:color w:val="000000"/>
          <w:sz w:val="28"/>
          <w:rtl/>
        </w:rPr>
        <w:t>آ</w:t>
      </w:r>
      <w:r w:rsidR="00697954" w:rsidRPr="00B757D0">
        <w:rPr>
          <w:rFonts w:ascii="Simplified Arabic" w:hAnsi="Simplified Arabic"/>
          <w:b w:val="0"/>
          <w:bCs w:val="0"/>
          <w:noProof w:val="0"/>
          <w:color w:val="000000"/>
          <w:sz w:val="28"/>
          <w:rtl/>
        </w:rPr>
        <w:t xml:space="preserve">خر، فالأمر فيه سعة. </w:t>
      </w:r>
    </w:p>
    <w:p w:rsidR="00697954" w:rsidRPr="00B757D0" w:rsidRDefault="00697954" w:rsidP="00D01B1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الإمام البخاري- رحمه الله تعالى- بعد الترجمة الكبرى كتاب الوضوء، قال: باب ما جاء في الوضوء، وقول الله تعالى: </w:t>
      </w:r>
      <w:r w:rsidRPr="004D6324">
        <w:rPr>
          <w:rFonts w:ascii="Simplified Arabic" w:hAnsi="Simplified Arabic"/>
          <w:b w:val="0"/>
          <w:bCs w:val="0"/>
          <w:noProof w:val="0"/>
          <w:color w:val="FF0000"/>
          <w:sz w:val="28"/>
          <w:rtl/>
        </w:rPr>
        <w:t>{</w:t>
      </w:r>
      <w:r w:rsidRPr="00F53470">
        <w:rPr>
          <w:rFonts w:ascii="Simplified Arabic" w:hAnsi="Simplified Arabic"/>
          <w:noProof w:val="0"/>
          <w:color w:val="FF0000"/>
          <w:sz w:val="28"/>
          <w:rtl/>
        </w:rPr>
        <w:t>إِذَا قُمْتُمْ إِلَى الصَّلَاةِ فَاغْسِلُوا وُجُوهَكُمْ وَأَيْدِيَكُمْ إِلَى الْمَرَافِقِ وَامْسَحُوا بِرُءُوسِكُمْ وَأَرْجُلَكُمْ إِلَى الْكَعْبَيْنِ</w:t>
      </w:r>
      <w:r w:rsidRPr="004D6324">
        <w:rPr>
          <w:rFonts w:ascii="Simplified Arabic" w:hAnsi="Simplified Arabic"/>
          <w:b w:val="0"/>
          <w:bCs w:val="0"/>
          <w:noProof w:val="0"/>
          <w:color w:val="FF0000"/>
          <w:sz w:val="28"/>
          <w:rtl/>
        </w:rPr>
        <w:t>}</w:t>
      </w:r>
      <w:r w:rsidR="00F53470">
        <w:rPr>
          <w:rFonts w:ascii="Simplified Arabic" w:hAnsi="Simplified Arabic" w:hint="cs"/>
          <w:b w:val="0"/>
          <w:bCs w:val="0"/>
          <w:noProof w:val="0"/>
          <w:color w:val="000000"/>
          <w:sz w:val="28"/>
          <w:rtl/>
        </w:rPr>
        <w:t xml:space="preserve"> </w:t>
      </w:r>
      <w:r w:rsidR="00E04FB7">
        <w:rPr>
          <w:rFonts w:ascii="Simplified Arabic" w:hAnsi="Simplified Arabic"/>
          <w:b w:val="0"/>
          <w:bCs w:val="0"/>
          <w:noProof w:val="0"/>
          <w:color w:val="000000"/>
          <w:sz w:val="28"/>
          <w:rtl/>
        </w:rPr>
        <w:t>[المائدة:6]، قال: أبو عبد الله،</w:t>
      </w:r>
      <w:r w:rsidRPr="00B757D0">
        <w:rPr>
          <w:rFonts w:ascii="Simplified Arabic" w:hAnsi="Simplified Arabic"/>
          <w:b w:val="0"/>
          <w:bCs w:val="0"/>
          <w:noProof w:val="0"/>
          <w:color w:val="000000"/>
          <w:sz w:val="28"/>
        </w:rPr>
        <w:t xml:space="preserve"> </w:t>
      </w:r>
      <w:r w:rsidRPr="00B757D0">
        <w:rPr>
          <w:rFonts w:ascii="Simplified Arabic" w:hAnsi="Simplified Arabic"/>
          <w:b w:val="0"/>
          <w:bCs w:val="0"/>
          <w:noProof w:val="0"/>
          <w:color w:val="000000"/>
          <w:sz w:val="28"/>
          <w:rtl/>
        </w:rPr>
        <w:t>من هو؟ البخاري، قال أبو عبد الله: وبيَّن النبي- صلى الله عليه وسلم- أنَّ فرض الوضوء مرة مرة، وتوضأ أيضًا مرتين</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وثلاثًا، ولم يزد على ثلاث، وكره أهل العلم الإسراف فيه</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و</w:t>
      </w:r>
      <w:r w:rsidR="00D01B10">
        <w:rPr>
          <w:rFonts w:ascii="Simplified Arabic" w:hAnsi="Simplified Arabic" w:hint="cs"/>
          <w:b w:val="0"/>
          <w:bCs w:val="0"/>
          <w:noProof w:val="0"/>
          <w:color w:val="000000"/>
          <w:sz w:val="28"/>
          <w:rtl/>
        </w:rPr>
        <w:t>لم</w:t>
      </w:r>
      <w:r w:rsidRPr="00B757D0">
        <w:rPr>
          <w:rFonts w:ascii="Simplified Arabic" w:hAnsi="Simplified Arabic"/>
          <w:b w:val="0"/>
          <w:bCs w:val="0"/>
          <w:noProof w:val="0"/>
          <w:color w:val="000000"/>
          <w:sz w:val="28"/>
          <w:rtl/>
        </w:rPr>
        <w:t xml:space="preserve"> يجاوز</w:t>
      </w:r>
      <w:r w:rsidR="00D01B10">
        <w:rPr>
          <w:rFonts w:ascii="Simplified Arabic" w:hAnsi="Simplified Arabic" w:hint="cs"/>
          <w:b w:val="0"/>
          <w:bCs w:val="0"/>
          <w:noProof w:val="0"/>
          <w:color w:val="000000"/>
          <w:sz w:val="28"/>
          <w:rtl/>
        </w:rPr>
        <w:t>وا</w:t>
      </w:r>
      <w:r w:rsidRPr="00B757D0">
        <w:rPr>
          <w:rFonts w:ascii="Simplified Arabic" w:hAnsi="Simplified Arabic"/>
          <w:b w:val="0"/>
          <w:bCs w:val="0"/>
          <w:noProof w:val="0"/>
          <w:color w:val="000000"/>
          <w:sz w:val="28"/>
          <w:rtl/>
        </w:rPr>
        <w:t xml:space="preserve"> فعل النبي- صلى الله عليه وسلم-.</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باب ما جاء في الوضوء، يقول ابن حجر: أشار</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يعني البخاري بقوله:" ما جاء" إلى اختلاف السلف في معنى الآية، فقال الأكثرون:</w:t>
      </w:r>
      <w:r w:rsidR="00E04FB7">
        <w:rPr>
          <w:rFonts w:ascii="Simplified Arabic" w:hAnsi="Simplified Arabic" w:hint="cs"/>
          <w:b w:val="0"/>
          <w:bCs w:val="0"/>
          <w:noProof w:val="0"/>
          <w:color w:val="000000"/>
          <w:sz w:val="28"/>
          <w:rtl/>
        </w:rPr>
        <w:t xml:space="preserve"> </w:t>
      </w:r>
      <w:r w:rsidRPr="00B757D0">
        <w:rPr>
          <w:rFonts w:ascii="Simplified Arabic" w:hAnsi="Simplified Arabic"/>
          <w:b w:val="0"/>
          <w:bCs w:val="0"/>
          <w:noProof w:val="0"/>
          <w:color w:val="000000"/>
          <w:sz w:val="28"/>
          <w:rtl/>
        </w:rPr>
        <w:t xml:space="preserve">التقدير إذا قمتم إلى الصلاة مُحدثين، </w:t>
      </w:r>
      <w:r w:rsidRPr="00F139CD">
        <w:rPr>
          <w:rFonts w:ascii="Simplified Arabic" w:hAnsi="Simplified Arabic"/>
          <w:b w:val="0"/>
          <w:bCs w:val="0"/>
          <w:noProof w:val="0"/>
          <w:color w:val="FF0000"/>
          <w:sz w:val="28"/>
          <w:rtl/>
        </w:rPr>
        <w:t>{</w:t>
      </w:r>
      <w:r w:rsidRPr="00F139CD">
        <w:rPr>
          <w:rFonts w:ascii="Simplified Arabic" w:hAnsi="Simplified Arabic"/>
          <w:noProof w:val="0"/>
          <w:color w:val="FF0000"/>
          <w:sz w:val="28"/>
          <w:rtl/>
        </w:rPr>
        <w:t>إِذَا قُمْتُمْ إِلَى الصَّلَاةِ فَاغْسِلُوا</w:t>
      </w:r>
      <w:r w:rsidRPr="00F139CD">
        <w:rPr>
          <w:rFonts w:ascii="Simplified Arabic" w:hAnsi="Simplified Arabic"/>
          <w:b w:val="0"/>
          <w:bCs w:val="0"/>
          <w:noProof w:val="0"/>
          <w:color w:val="FF0000"/>
          <w:sz w:val="28"/>
          <w:rtl/>
        </w:rPr>
        <w:t>}</w:t>
      </w:r>
      <w:r w:rsidR="00F139CD" w:rsidRPr="00F139CD">
        <w:rPr>
          <w:rFonts w:ascii="Simplified Arabic" w:hAnsi="Simplified Arabic" w:hint="cs"/>
          <w:b w:val="0"/>
          <w:bCs w:val="0"/>
          <w:noProof w:val="0"/>
          <w:color w:val="FF0000"/>
          <w:sz w:val="28"/>
          <w:rtl/>
        </w:rPr>
        <w:t xml:space="preserve"> </w:t>
      </w:r>
      <w:r w:rsidRPr="00B757D0">
        <w:rPr>
          <w:rFonts w:ascii="Simplified Arabic" w:hAnsi="Simplified Arabic"/>
          <w:b w:val="0"/>
          <w:bCs w:val="0"/>
          <w:noProof w:val="0"/>
          <w:color w:val="000000"/>
          <w:sz w:val="28"/>
          <w:rtl/>
        </w:rPr>
        <w:t>[المائدة:6] مفادها والظاهر منها أنَّه كلما قمتم إلى الصلاة فاغسلوا، يقول: قال الأكثرون: التقدير إذا قمتم إلى الصلاة مُحدثين، يعني حال كونكم محدثين.</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أحدَثْتُم.</w:t>
      </w:r>
    </w:p>
    <w:p w:rsidR="00E04FB7"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وقال </w:t>
      </w:r>
      <w:r w:rsidR="00E04FB7">
        <w:rPr>
          <w:rFonts w:ascii="Simplified Arabic" w:hAnsi="Simplified Arabic" w:hint="cs"/>
          <w:b w:val="0"/>
          <w:bCs w:val="0"/>
          <w:noProof w:val="0"/>
          <w:color w:val="000000"/>
          <w:sz w:val="28"/>
          <w:rtl/>
        </w:rPr>
        <w:t>آ</w:t>
      </w:r>
      <w:r w:rsidRPr="00B757D0">
        <w:rPr>
          <w:rFonts w:ascii="Simplified Arabic" w:hAnsi="Simplified Arabic"/>
          <w:b w:val="0"/>
          <w:bCs w:val="0"/>
          <w:noProof w:val="0"/>
          <w:color w:val="000000"/>
          <w:sz w:val="28"/>
          <w:rtl/>
        </w:rPr>
        <w:t xml:space="preserve">خرون: بل الأمر على عمومه من غير تقدير حذف، إلا </w:t>
      </w:r>
      <w:r w:rsidR="00E04FB7">
        <w:rPr>
          <w:rFonts w:ascii="Simplified Arabic" w:hAnsi="Simplified Arabic" w:hint="cs"/>
          <w:b w:val="0"/>
          <w:bCs w:val="0"/>
          <w:noProof w:val="0"/>
          <w:color w:val="000000"/>
          <w:sz w:val="28"/>
          <w:rtl/>
        </w:rPr>
        <w:t>أ</w:t>
      </w:r>
      <w:r w:rsidRPr="00B757D0">
        <w:rPr>
          <w:rFonts w:ascii="Simplified Arabic" w:hAnsi="Simplified Arabic"/>
          <w:b w:val="0"/>
          <w:bCs w:val="0"/>
          <w:noProof w:val="0"/>
          <w:color w:val="000000"/>
          <w:sz w:val="28"/>
          <w:rtl/>
        </w:rPr>
        <w:t>نَّه في حق المُحدِث على الإيجاب، وفي حق غيره على الندب، لكن هذا القول إجراء الأمر على عمومه</w:t>
      </w:r>
      <w:r w:rsidR="00E04FB7">
        <w:rPr>
          <w:rFonts w:ascii="Simplified Arabic" w:hAnsi="Simplified Arabic" w:hint="cs"/>
          <w:b w:val="0"/>
          <w:bCs w:val="0"/>
          <w:noProof w:val="0"/>
          <w:color w:val="000000"/>
          <w:sz w:val="28"/>
          <w:rtl/>
        </w:rPr>
        <w:t xml:space="preserve"> </w:t>
      </w:r>
      <w:r w:rsidRPr="00F139CD">
        <w:rPr>
          <w:rFonts w:ascii="Simplified Arabic" w:hAnsi="Simplified Arabic"/>
          <w:b w:val="0"/>
          <w:bCs w:val="0"/>
          <w:noProof w:val="0"/>
          <w:color w:val="FF0000"/>
          <w:sz w:val="28"/>
          <w:rtl/>
        </w:rPr>
        <w:t>{</w:t>
      </w:r>
      <w:r w:rsidRPr="00F139CD">
        <w:rPr>
          <w:rFonts w:ascii="Simplified Arabic" w:hAnsi="Simplified Arabic"/>
          <w:noProof w:val="0"/>
          <w:color w:val="FF0000"/>
          <w:sz w:val="28"/>
          <w:rtl/>
        </w:rPr>
        <w:t>فَاغْسِلُوا</w:t>
      </w:r>
      <w:r w:rsidRPr="00F139CD">
        <w:rPr>
          <w:rFonts w:ascii="Simplified Arabic" w:hAnsi="Simplified Arabic"/>
          <w:b w:val="0"/>
          <w:bCs w:val="0"/>
          <w:noProof w:val="0"/>
          <w:color w:val="FF0000"/>
          <w:sz w:val="28"/>
          <w:rtl/>
        </w:rPr>
        <w:t>}</w:t>
      </w:r>
      <w:r w:rsidRPr="00B757D0">
        <w:rPr>
          <w:rFonts w:ascii="Simplified Arabic" w:hAnsi="Simplified Arabic"/>
          <w:b w:val="0"/>
          <w:bCs w:val="0"/>
          <w:noProof w:val="0"/>
          <w:color w:val="000000"/>
          <w:sz w:val="28"/>
          <w:rtl/>
        </w:rPr>
        <w:t xml:space="preserve"> على عمومه</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مع أنَّه في حق المُحدِث على الوجوب</w:t>
      </w:r>
      <w:r w:rsidR="00E04FB7">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وفي حق غيره يكون تجديدًا على الندب، هذا فيه إيش؟ استعمال اللفظ في حقيقته ومجازه، يعني اغسلوا، هل الأمر هنا للوجوب أو الاستحباب أو لهما معًا؟ </w:t>
      </w:r>
    </w:p>
    <w:p w:rsidR="00697954" w:rsidRPr="00B757D0" w:rsidRDefault="00697954" w:rsidP="00E04FB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lastRenderedPageBreak/>
        <w:t xml:space="preserve">للوجوب تارة، وللاستحباب أخرى، على هذا القول لهما معًا، </w:t>
      </w:r>
      <w:r w:rsidR="00D01B10">
        <w:rPr>
          <w:rFonts w:ascii="Simplified Arabic" w:hAnsi="Simplified Arabic"/>
          <w:b w:val="0"/>
          <w:bCs w:val="0"/>
          <w:noProof w:val="0"/>
          <w:color w:val="000000"/>
          <w:sz w:val="28"/>
          <w:rtl/>
        </w:rPr>
        <w:t xml:space="preserve">لهما معًا؛ لأنَّه يقول: وقال </w:t>
      </w:r>
      <w:r w:rsidR="00D01B10">
        <w:rPr>
          <w:rFonts w:ascii="Simplified Arabic" w:hAnsi="Simplified Arabic" w:hint="cs"/>
          <w:b w:val="0"/>
          <w:bCs w:val="0"/>
          <w:noProof w:val="0"/>
          <w:color w:val="000000"/>
          <w:sz w:val="28"/>
          <w:rtl/>
        </w:rPr>
        <w:t>آ</w:t>
      </w:r>
      <w:r w:rsidRPr="00B757D0">
        <w:rPr>
          <w:rFonts w:ascii="Simplified Arabic" w:hAnsi="Simplified Arabic"/>
          <w:b w:val="0"/>
          <w:bCs w:val="0"/>
          <w:noProof w:val="0"/>
          <w:color w:val="000000"/>
          <w:sz w:val="28"/>
          <w:rtl/>
        </w:rPr>
        <w:t xml:space="preserve">خرون بأنَّ الأمر على عمومه من غير تقدير حذف إلا </w:t>
      </w:r>
      <w:r w:rsidR="00E04FB7">
        <w:rPr>
          <w:rFonts w:ascii="Simplified Arabic" w:hAnsi="Simplified Arabic" w:hint="cs"/>
          <w:b w:val="0"/>
          <w:bCs w:val="0"/>
          <w:noProof w:val="0"/>
          <w:color w:val="000000"/>
          <w:sz w:val="28"/>
          <w:rtl/>
        </w:rPr>
        <w:t>أ</w:t>
      </w:r>
      <w:r w:rsidRPr="00B757D0">
        <w:rPr>
          <w:rFonts w:ascii="Simplified Arabic" w:hAnsi="Simplified Arabic"/>
          <w:b w:val="0"/>
          <w:bCs w:val="0"/>
          <w:noProof w:val="0"/>
          <w:color w:val="000000"/>
          <w:sz w:val="28"/>
          <w:rtl/>
        </w:rPr>
        <w:t>نَّه في حق المُحدِث على الإيجاب وفي حق غيره على الندب، هنا استعمل اللفظ في معنييه، الوجوب والندب، ولا يجوز استعمال اللفظ الواحد في أكثر من معنى في معنييه على ما قالوا، عند الجمهور، وأجازه الشافعية، وقال بعضهم:</w:t>
      </w:r>
      <w:r w:rsidR="00E04FB7">
        <w:rPr>
          <w:rFonts w:ascii="Simplified Arabic" w:hAnsi="Simplified Arabic"/>
          <w:b w:val="0"/>
          <w:bCs w:val="0"/>
          <w:noProof w:val="0"/>
          <w:color w:val="000000"/>
          <w:sz w:val="28"/>
          <w:rtl/>
        </w:rPr>
        <w:t xml:space="preserve"> كان على الإيجاب، يعني كلما قمت إلى الصلاة اغسل، توضأ</w:t>
      </w:r>
      <w:r w:rsidRPr="00B757D0">
        <w:rPr>
          <w:rFonts w:ascii="Simplified Arabic" w:hAnsi="Simplified Arabic"/>
          <w:b w:val="0"/>
          <w:bCs w:val="0"/>
          <w:noProof w:val="0"/>
          <w:color w:val="000000"/>
          <w:sz w:val="28"/>
          <w:rtl/>
        </w:rPr>
        <w:t xml:space="preserve">، كان على الإيجاب ثم نُسخ </w:t>
      </w:r>
      <w:r w:rsidR="00D01B10">
        <w:rPr>
          <w:rFonts w:ascii="Simplified Arabic" w:hAnsi="Simplified Arabic" w:hint="cs"/>
          <w:b w:val="0"/>
          <w:bCs w:val="0"/>
          <w:noProof w:val="0"/>
          <w:color w:val="000000"/>
          <w:sz w:val="28"/>
          <w:rtl/>
        </w:rPr>
        <w:t>ف</w:t>
      </w:r>
      <w:r w:rsidRPr="00B757D0">
        <w:rPr>
          <w:rFonts w:ascii="Simplified Arabic" w:hAnsi="Simplified Arabic"/>
          <w:b w:val="0"/>
          <w:bCs w:val="0"/>
          <w:noProof w:val="0"/>
          <w:color w:val="000000"/>
          <w:sz w:val="28"/>
          <w:rtl/>
        </w:rPr>
        <w:t>صار مندوبًا، ويدل لهذا ما رواه أحمد وأبو داود من طريق عبد الله بن عبد الله بن عمر بن الخطاب أنَّ أسماء بنت زيد بن الخطاب حدثت أباه عبد الله بن عمر عن عبد الله بن حنظلة الأنصاري أنَّ رسول الله- صلى الله عليه وسلم</w:t>
      </w:r>
      <w:r w:rsidRPr="00F139CD">
        <w:rPr>
          <w:rFonts w:ascii="Simplified Arabic" w:hAnsi="Simplified Arabic"/>
          <w:noProof w:val="0"/>
          <w:sz w:val="28"/>
          <w:rtl/>
        </w:rPr>
        <w:t>-</w:t>
      </w:r>
      <w:r w:rsidR="0072681D" w:rsidRPr="00F139CD">
        <w:rPr>
          <w:rFonts w:ascii="Simplified Arabic" w:hAnsi="Simplified Arabic"/>
          <w:noProof w:val="0"/>
          <w:color w:val="0000FF"/>
          <w:sz w:val="28"/>
          <w:rtl/>
        </w:rPr>
        <w:t>«</w:t>
      </w:r>
      <w:r w:rsidRPr="00F139CD">
        <w:rPr>
          <w:rFonts w:ascii="Simplified Arabic" w:hAnsi="Simplified Arabic"/>
          <w:noProof w:val="0"/>
          <w:color w:val="0000FF"/>
          <w:sz w:val="28"/>
          <w:rtl/>
        </w:rPr>
        <w:t xml:space="preserve"> أُمر بالوضوء لكل صلاة طاهرًا كان أو غير طاهر</w:t>
      </w:r>
      <w:r w:rsidR="00E04FB7">
        <w:rPr>
          <w:rFonts w:ascii="Simplified Arabic" w:hAnsi="Simplified Arabic" w:hint="cs"/>
          <w:noProof w:val="0"/>
          <w:color w:val="0000FF"/>
          <w:sz w:val="28"/>
          <w:rtl/>
        </w:rPr>
        <w:t>،</w:t>
      </w:r>
      <w:r w:rsidRPr="00F139CD">
        <w:rPr>
          <w:rFonts w:ascii="Simplified Arabic" w:hAnsi="Simplified Arabic"/>
          <w:noProof w:val="0"/>
          <w:color w:val="0000FF"/>
          <w:sz w:val="28"/>
          <w:rtl/>
        </w:rPr>
        <w:t xml:space="preserve"> فلمَّا شق عليه وضع عنه الوضوء إلا من حدث</w:t>
      </w:r>
      <w:r w:rsidR="0072681D" w:rsidRPr="00F139CD">
        <w:rPr>
          <w:rFonts w:ascii="Simplified Arabic" w:hAnsi="Simplified Arabic"/>
          <w:noProof w:val="0"/>
          <w:color w:val="0000FF"/>
          <w:sz w:val="28"/>
          <w:rtl/>
        </w:rPr>
        <w:t>»</w:t>
      </w:r>
      <w:r w:rsidRPr="00B757D0">
        <w:rPr>
          <w:rFonts w:ascii="Simplified Arabic" w:hAnsi="Simplified Arabic"/>
          <w:b w:val="0"/>
          <w:bCs w:val="0"/>
          <w:noProof w:val="0"/>
          <w:color w:val="000000"/>
          <w:sz w:val="28"/>
          <w:rtl/>
        </w:rPr>
        <w:t>، ولمسلم من حديث بريدة كان النبي- صلى الله عليه وسلم- يتوضأ عند كل صلاة، فلما كان يوم الفتح صلى الصلو</w:t>
      </w:r>
      <w:r w:rsidR="00F139CD">
        <w:rPr>
          <w:rFonts w:ascii="Simplified Arabic" w:hAnsi="Simplified Arabic"/>
          <w:b w:val="0"/>
          <w:bCs w:val="0"/>
          <w:noProof w:val="0"/>
          <w:color w:val="000000"/>
          <w:sz w:val="28"/>
          <w:rtl/>
        </w:rPr>
        <w:t>ات بوضوء واحد، فقال له عمر: إن</w:t>
      </w:r>
      <w:r w:rsidR="00F139CD">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ك فعلت شيئًا لم تكن تفعله، فقال:</w:t>
      </w:r>
      <w:r w:rsidR="0072681D" w:rsidRPr="00F139CD">
        <w:rPr>
          <w:rFonts w:ascii="Simplified Arabic" w:hAnsi="Simplified Arabic"/>
          <w:noProof w:val="0"/>
          <w:color w:val="0000FF"/>
          <w:sz w:val="28"/>
          <w:rtl/>
        </w:rPr>
        <w:t>«</w:t>
      </w:r>
      <w:r w:rsidRPr="00F139CD">
        <w:rPr>
          <w:rFonts w:ascii="Simplified Arabic" w:hAnsi="Simplified Arabic"/>
          <w:noProof w:val="0"/>
          <w:color w:val="0000FF"/>
          <w:sz w:val="28"/>
          <w:rtl/>
        </w:rPr>
        <w:t xml:space="preserve"> عمدًا فعلته</w:t>
      </w:r>
      <w:r w:rsidR="0072681D" w:rsidRPr="00F139CD">
        <w:rPr>
          <w:rFonts w:ascii="Simplified Arabic" w:hAnsi="Simplified Arabic"/>
          <w:noProof w:val="0"/>
          <w:color w:val="0000FF"/>
          <w:sz w:val="28"/>
          <w:rtl/>
        </w:rPr>
        <w:t>»</w:t>
      </w:r>
      <w:r w:rsidR="00E04FB7">
        <w:rPr>
          <w:rFonts w:ascii="Simplified Arabic" w:hAnsi="Simplified Arabic" w:hint="cs"/>
          <w:noProof w:val="0"/>
          <w:color w:val="0000FF"/>
          <w:sz w:val="28"/>
          <w:rtl/>
        </w:rPr>
        <w:t>،</w:t>
      </w:r>
      <w:r w:rsidRPr="00B757D0">
        <w:rPr>
          <w:rFonts w:ascii="Simplified Arabic" w:hAnsi="Simplified Arabic"/>
          <w:b w:val="0"/>
          <w:bCs w:val="0"/>
          <w:noProof w:val="0"/>
          <w:color w:val="000000"/>
          <w:sz w:val="28"/>
          <w:rtl/>
        </w:rPr>
        <w:t xml:space="preserve"> يعني لبيان الجواز.</w:t>
      </w:r>
    </w:p>
    <w:p w:rsidR="00697954" w:rsidRPr="00B757D0" w:rsidRDefault="00697954" w:rsidP="00D01B1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ويقول النووي في شرح مسلم: أجمعت الأُمَّة على أنَّ الطهارة شرطٌ في صحة الصلاة، يقول القاضي عياض: واختلفوا متى فرضت الطهارة للصلاة، فذهب ابن الجهم إلى أنَّ الوضوء في أول الإسلام كان سُنَّة</w:t>
      </w:r>
      <w:r w:rsidR="00D01B10">
        <w:rPr>
          <w:rFonts w:ascii="Simplified Arabic" w:hAnsi="Simplified Arabic"/>
          <w:b w:val="0"/>
          <w:bCs w:val="0"/>
          <w:noProof w:val="0"/>
          <w:color w:val="000000"/>
          <w:sz w:val="28"/>
          <w:rtl/>
        </w:rPr>
        <w:t>، ثم نزل فرضه في آية التيمم</w:t>
      </w:r>
      <w:r w:rsidR="00F04384">
        <w:rPr>
          <w:rFonts w:ascii="Simplified Arabic" w:hAnsi="Simplified Arabic" w:hint="cs"/>
          <w:b w:val="0"/>
          <w:bCs w:val="0"/>
          <w:noProof w:val="0"/>
          <w:color w:val="000000"/>
          <w:sz w:val="28"/>
          <w:rtl/>
        </w:rPr>
        <w:t>،</w:t>
      </w:r>
      <w:r w:rsidR="00D01B10">
        <w:rPr>
          <w:rFonts w:ascii="Simplified Arabic" w:hAnsi="Simplified Arabic"/>
          <w:b w:val="0"/>
          <w:bCs w:val="0"/>
          <w:noProof w:val="0"/>
          <w:color w:val="000000"/>
          <w:sz w:val="28"/>
          <w:rtl/>
        </w:rPr>
        <w:t xml:space="preserve"> أي </w:t>
      </w:r>
      <w:r w:rsidR="00D01B10">
        <w:rPr>
          <w:rFonts w:ascii="Simplified Arabic" w:hAnsi="Simplified Arabic" w:hint="cs"/>
          <w:b w:val="0"/>
          <w:bCs w:val="0"/>
          <w:noProof w:val="0"/>
          <w:color w:val="000000"/>
          <w:sz w:val="28"/>
          <w:rtl/>
        </w:rPr>
        <w:t>التي هي</w:t>
      </w:r>
      <w:r w:rsidRPr="00B757D0">
        <w:rPr>
          <w:rFonts w:ascii="Simplified Arabic" w:hAnsi="Simplified Arabic"/>
          <w:b w:val="0"/>
          <w:bCs w:val="0"/>
          <w:noProof w:val="0"/>
          <w:color w:val="000000"/>
          <w:sz w:val="28"/>
          <w:rtl/>
        </w:rPr>
        <w:t xml:space="preserve"> آية المائدة.</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نعم.</w:t>
      </w:r>
    </w:p>
    <w:p w:rsidR="00697954" w:rsidRPr="00B757D0" w:rsidRDefault="00697954"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ثم نزل فرضه في آية التيمم، قال</w:t>
      </w:r>
      <w:r w:rsidR="00D01B10">
        <w:rPr>
          <w:rFonts w:ascii="Simplified Arabic" w:hAnsi="Simplified Arabic" w:hint="cs"/>
          <w:b w:val="0"/>
          <w:bCs w:val="0"/>
          <w:noProof w:val="0"/>
          <w:color w:val="000000"/>
          <w:sz w:val="28"/>
          <w:rtl/>
        </w:rPr>
        <w:t>ه</w:t>
      </w:r>
      <w:r w:rsidRPr="00B757D0">
        <w:rPr>
          <w:rFonts w:ascii="Simplified Arabic" w:hAnsi="Simplified Arabic"/>
          <w:b w:val="0"/>
          <w:bCs w:val="0"/>
          <w:noProof w:val="0"/>
          <w:color w:val="000000"/>
          <w:sz w:val="28"/>
          <w:rtl/>
        </w:rPr>
        <w:t xml:space="preserve"> الجمهور</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بل قيل</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كان ق</w:t>
      </w:r>
      <w:r w:rsidR="00F04384">
        <w:rPr>
          <w:rFonts w:ascii="Simplified Arabic" w:hAnsi="Simplified Arabic"/>
          <w:b w:val="0"/>
          <w:bCs w:val="0"/>
          <w:noProof w:val="0"/>
          <w:color w:val="000000"/>
          <w:sz w:val="28"/>
          <w:rtl/>
        </w:rPr>
        <w:t>بل ذلك فرضًا، يعني يكون تأخر جد</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ا فرضًا.</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آية التيمم.</w:t>
      </w:r>
    </w:p>
    <w:p w:rsidR="00F04384" w:rsidRDefault="00697954"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صلوات بدون طهارة على هذا الكلام. وفي فتح الباري</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تمسك بهذه الآية يعني آية المائدة المذكورة </w:t>
      </w:r>
      <w:r w:rsidRPr="00F139CD">
        <w:rPr>
          <w:rFonts w:ascii="Simplified Arabic" w:hAnsi="Simplified Arabic"/>
          <w:b w:val="0"/>
          <w:bCs w:val="0"/>
          <w:noProof w:val="0"/>
          <w:color w:val="FF0000"/>
          <w:sz w:val="28"/>
          <w:rtl/>
        </w:rPr>
        <w:t>{</w:t>
      </w:r>
      <w:r w:rsidRPr="00F139CD">
        <w:rPr>
          <w:rFonts w:ascii="Simplified Arabic" w:hAnsi="Simplified Arabic"/>
          <w:noProof w:val="0"/>
          <w:color w:val="FF0000"/>
          <w:sz w:val="28"/>
          <w:rtl/>
        </w:rPr>
        <w:t>يَا أَيُّهَا الَّذِينَ آَمَنُوا إِذَا قُمْتُمْ إِلَى الصَّلَاةِ فَاغْسِلُوا وُجُوهَكُمْ</w:t>
      </w:r>
      <w:r w:rsidRPr="00F139CD">
        <w:rPr>
          <w:rFonts w:ascii="Simplified Arabic" w:hAnsi="Simplified Arabic"/>
          <w:b w:val="0"/>
          <w:bCs w:val="0"/>
          <w:noProof w:val="0"/>
          <w:color w:val="FF0000"/>
          <w:sz w:val="28"/>
          <w:rtl/>
        </w:rPr>
        <w:t>}</w:t>
      </w:r>
      <w:r w:rsidR="00F139CD">
        <w:rPr>
          <w:rFonts w:ascii="Simplified Arabic" w:hAnsi="Simplified Arabic" w:hint="cs"/>
          <w:b w:val="0"/>
          <w:bCs w:val="0"/>
          <w:noProof w:val="0"/>
          <w:color w:val="000000"/>
          <w:sz w:val="28"/>
          <w:rtl/>
        </w:rPr>
        <w:t xml:space="preserve"> </w:t>
      </w:r>
      <w:r w:rsidRPr="00B757D0">
        <w:rPr>
          <w:rFonts w:ascii="Simplified Arabic" w:hAnsi="Simplified Arabic"/>
          <w:b w:val="0"/>
          <w:bCs w:val="0"/>
          <w:noProof w:val="0"/>
          <w:color w:val="000000"/>
          <w:sz w:val="28"/>
          <w:rtl/>
        </w:rPr>
        <w:t>[المائدة:6]، تمسك بهذه الآية من قال</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إنَّ الوضوء أول ما فُرض بالمدينة، فأمَّا ما قبل ذلك فن</w:t>
      </w:r>
      <w:r w:rsidR="00F04384">
        <w:rPr>
          <w:rFonts w:ascii="Simplified Arabic" w:hAnsi="Simplified Arabic"/>
          <w:b w:val="0"/>
          <w:bCs w:val="0"/>
          <w:noProof w:val="0"/>
          <w:color w:val="000000"/>
          <w:sz w:val="28"/>
          <w:rtl/>
        </w:rPr>
        <w:t>قل ابن عبد البر اتفاق أهل الس</w:t>
      </w:r>
      <w:r w:rsidR="00F04384">
        <w:rPr>
          <w:rFonts w:ascii="Simplified Arabic" w:hAnsi="Simplified Arabic" w:hint="cs"/>
          <w:b w:val="0"/>
          <w:bCs w:val="0"/>
          <w:noProof w:val="0"/>
          <w:color w:val="000000"/>
          <w:sz w:val="28"/>
          <w:rtl/>
        </w:rPr>
        <w:t>ِّ</w:t>
      </w:r>
      <w:r w:rsidR="00F04384">
        <w:rPr>
          <w:rFonts w:ascii="Simplified Arabic" w:hAnsi="Simplified Arabic"/>
          <w:b w:val="0"/>
          <w:bCs w:val="0"/>
          <w:noProof w:val="0"/>
          <w:color w:val="000000"/>
          <w:sz w:val="28"/>
          <w:rtl/>
        </w:rPr>
        <w:t>ي</w:t>
      </w:r>
      <w:r w:rsidRPr="00B757D0">
        <w:rPr>
          <w:rFonts w:ascii="Simplified Arabic" w:hAnsi="Simplified Arabic"/>
          <w:b w:val="0"/>
          <w:bCs w:val="0"/>
          <w:noProof w:val="0"/>
          <w:color w:val="000000"/>
          <w:sz w:val="28"/>
          <w:rtl/>
        </w:rPr>
        <w:t>ر على أنَّ غُسل الجنابة إنَّما فُرض على النبي- صلى الله عليه وسلم- وهو في مكة كما فُرضت الصلاة، وأنَّه لم يصلِّ قط إلا بوضوء، قال: وهذا مما لا يجهله عالم، وقال الحاكم في المستدرك: وأهل السُّنَّة بهم حاجة إلى دليل الرد على من زعم أنَّ الوضوء لم يكن قبل نزول آية المائدة، ثم ساق حديث ابن عباس- رضي الله عنهما- دخلت فاطمة على النبي- صلى الله عليه وسلم- وهي تبكي فقالت: هؤلاء الملأ من قريش قد تعاهدوا ليقتلوك، فقال:</w:t>
      </w:r>
      <w:r w:rsidR="00F139CD">
        <w:rPr>
          <w:rFonts w:ascii="Simplified Arabic" w:hAnsi="Simplified Arabic" w:hint="cs"/>
          <w:b w:val="0"/>
          <w:bCs w:val="0"/>
          <w:noProof w:val="0"/>
          <w:color w:val="000000"/>
          <w:sz w:val="28"/>
          <w:rtl/>
        </w:rPr>
        <w:t xml:space="preserve"> </w:t>
      </w:r>
      <w:r w:rsidR="0072681D" w:rsidRPr="00C3414E">
        <w:rPr>
          <w:rFonts w:ascii="Simplified Arabic" w:hAnsi="Simplified Arabic"/>
          <w:noProof w:val="0"/>
          <w:color w:val="0000FF"/>
          <w:sz w:val="28"/>
          <w:rtl/>
        </w:rPr>
        <w:t>«</w:t>
      </w:r>
      <w:r w:rsidR="00C3414E">
        <w:rPr>
          <w:rFonts w:ascii="Simplified Arabic" w:hAnsi="Simplified Arabic" w:hint="cs"/>
          <w:noProof w:val="0"/>
          <w:color w:val="0000FF"/>
          <w:sz w:val="28"/>
          <w:rtl/>
        </w:rPr>
        <w:t>ائ</w:t>
      </w:r>
      <w:r w:rsidRPr="00C3414E">
        <w:rPr>
          <w:rFonts w:ascii="Simplified Arabic" w:hAnsi="Simplified Arabic"/>
          <w:noProof w:val="0"/>
          <w:color w:val="0000FF"/>
          <w:sz w:val="28"/>
          <w:rtl/>
        </w:rPr>
        <w:t>توني بوضوء فتوضأ</w:t>
      </w:r>
      <w:r w:rsidR="0072681D" w:rsidRPr="00C3414E">
        <w:rPr>
          <w:rFonts w:ascii="Simplified Arabic" w:hAnsi="Simplified Arabic"/>
          <w:noProof w:val="0"/>
          <w:color w:val="0000FF"/>
          <w:sz w:val="28"/>
          <w:rtl/>
        </w:rPr>
        <w:t>»</w:t>
      </w:r>
      <w:r w:rsidRPr="00B757D0">
        <w:rPr>
          <w:rFonts w:ascii="Simplified Arabic" w:hAnsi="Simplified Arabic"/>
          <w:b w:val="0"/>
          <w:bCs w:val="0"/>
          <w:noProof w:val="0"/>
          <w:color w:val="000000"/>
          <w:sz w:val="28"/>
          <w:rtl/>
        </w:rPr>
        <w:t>.. الحديث</w:t>
      </w:r>
      <w:r w:rsidR="00F04384">
        <w:rPr>
          <w:rFonts w:ascii="Simplified Arabic" w:hAnsi="Simplified Arabic" w:hint="cs"/>
          <w:b w:val="0"/>
          <w:bCs w:val="0"/>
          <w:noProof w:val="0"/>
          <w:color w:val="000000"/>
          <w:sz w:val="28"/>
          <w:rtl/>
        </w:rPr>
        <w:t>.</w:t>
      </w:r>
    </w:p>
    <w:p w:rsidR="00697954" w:rsidRPr="00B757D0" w:rsidRDefault="00697954"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 xml:space="preserve"> قلت</w:t>
      </w:r>
      <w:r w:rsidR="00F04384">
        <w:rPr>
          <w:rFonts w:ascii="Simplified Arabic" w:hAnsi="Simplified Arabic"/>
          <w:b w:val="0"/>
          <w:bCs w:val="0"/>
          <w:noProof w:val="0"/>
          <w:color w:val="000000"/>
          <w:sz w:val="28"/>
          <w:rtl/>
        </w:rPr>
        <w:t>- القائل ابن حجر-: وهذا يصلح رد</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ا على من أنكر وجود الوضوء قبل الهجرة، النبي- عليه الصلاة والسلام- توضأ، </w:t>
      </w:r>
      <w:r w:rsidR="00F04384">
        <w:rPr>
          <w:rFonts w:ascii="Simplified Arabic" w:hAnsi="Simplified Arabic"/>
          <w:b w:val="0"/>
          <w:bCs w:val="0"/>
          <w:noProof w:val="0"/>
          <w:color w:val="000000"/>
          <w:sz w:val="28"/>
          <w:rtl/>
        </w:rPr>
        <w:t>يصلح رد</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ا على من أنكر وجود الوضوء قبل الهجرة لا على من أنكر وجوبه حينئذٍ، وجزم ابن حزم بأنَّه لم يُشرع إلا بالمدينة، ويرد عليهما- يعني ابن حزم الذي </w:t>
      </w:r>
      <w:r w:rsidRPr="00B757D0">
        <w:rPr>
          <w:rFonts w:ascii="Simplified Arabic" w:hAnsi="Simplified Arabic"/>
          <w:b w:val="0"/>
          <w:bCs w:val="0"/>
          <w:noProof w:val="0"/>
          <w:color w:val="000000"/>
          <w:sz w:val="28"/>
          <w:rtl/>
        </w:rPr>
        <w:lastRenderedPageBreak/>
        <w:t>جزم بأنَّه لم يُشرع إلا بالمدينة وابن الجهم الذي يرى سُنيته قبل آية المائدة- ما أخرجه ابن لهيعة في المغازي التي يرويها عن أبي الأسود يتيم عروة عنه- يعني عن عروة- أنَّ جبريل علَّم النبي- صلى الله عليه وسلم- الوضوء عند نزوله عليه بالوحي، وهو مرسل ووصله أحمد من طريق ابن لهيعة أيضًا، وأخرجه ابن ماج</w:t>
      </w:r>
      <w:r w:rsidR="00F04384">
        <w:rPr>
          <w:rFonts w:ascii="Simplified Arabic" w:hAnsi="Simplified Arabic" w:hint="cs"/>
          <w:b w:val="0"/>
          <w:bCs w:val="0"/>
          <w:noProof w:val="0"/>
          <w:color w:val="000000"/>
          <w:sz w:val="28"/>
          <w:rtl/>
        </w:rPr>
        <w:t>ه</w:t>
      </w:r>
      <w:r w:rsidRPr="00B757D0">
        <w:rPr>
          <w:rFonts w:ascii="Simplified Arabic" w:hAnsi="Simplified Arabic"/>
          <w:b w:val="0"/>
          <w:bCs w:val="0"/>
          <w:noProof w:val="0"/>
          <w:color w:val="000000"/>
          <w:sz w:val="28"/>
          <w:rtl/>
        </w:rPr>
        <w:t xml:space="preserve"> من رواية رشدين بن سعد عن عقيل عن الزهري نحوه، وهذه الطرق ضعيفة كلها.</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ضعيفة</w:t>
      </w:r>
      <w:r w:rsidR="00F04384">
        <w:rPr>
          <w:rFonts w:ascii="Simplified Arabic" w:hAnsi="Simplified Arabic" w:hint="cs"/>
          <w:noProof w:val="0"/>
          <w:color w:val="000000"/>
          <w:sz w:val="28"/>
          <w:rtl/>
        </w:rPr>
        <w:t>؛</w:t>
      </w:r>
      <w:r w:rsidRPr="00B757D0">
        <w:rPr>
          <w:rFonts w:ascii="Simplified Arabic" w:hAnsi="Simplified Arabic"/>
          <w:noProof w:val="0"/>
          <w:color w:val="000000"/>
          <w:sz w:val="28"/>
          <w:rtl/>
        </w:rPr>
        <w:t xml:space="preserve"> لوجود ابن لهيعة.</w:t>
      </w:r>
    </w:p>
    <w:p w:rsidR="00697954" w:rsidRPr="00B757D0" w:rsidRDefault="00697954"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يعني فيها إرسال، وفيها ابن لهيعة،</w:t>
      </w:r>
      <w:r w:rsidR="001C04E0">
        <w:rPr>
          <w:rFonts w:ascii="Simplified Arabic" w:hAnsi="Simplified Arabic"/>
          <w:b w:val="0"/>
          <w:bCs w:val="0"/>
          <w:noProof w:val="0"/>
          <w:color w:val="000000"/>
          <w:sz w:val="28"/>
          <w:rtl/>
        </w:rPr>
        <w:t xml:space="preserve"> وطريق ابن ماج</w:t>
      </w:r>
      <w:r w:rsidR="001C04E0">
        <w:rPr>
          <w:rFonts w:ascii="Simplified Arabic" w:hAnsi="Simplified Arabic" w:hint="cs"/>
          <w:b w:val="0"/>
          <w:bCs w:val="0"/>
          <w:noProof w:val="0"/>
          <w:color w:val="000000"/>
          <w:sz w:val="28"/>
          <w:rtl/>
        </w:rPr>
        <w:t>ه</w:t>
      </w:r>
      <w:r w:rsidRPr="00B757D0">
        <w:rPr>
          <w:rFonts w:ascii="Simplified Arabic" w:hAnsi="Simplified Arabic"/>
          <w:b w:val="0"/>
          <w:bCs w:val="0"/>
          <w:noProof w:val="0"/>
          <w:color w:val="000000"/>
          <w:sz w:val="28"/>
          <w:rtl/>
        </w:rPr>
        <w:t xml:space="preserve"> فيه رشدين بن سعد</w:t>
      </w:r>
      <w:r w:rsidR="00F04384">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وهو ضعيف أيضًا، وأخرجه الطبراني في الأوسط من طريق الليث عن عقيل موصولًا، يقول ابن حجر: ولو ثبت لكان على شرط الصحيح، لكن المعروف رواية ابن لهيعة.</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وفي تفسير القرطبي، يقول: ذكر القشيري وابن عطية أنَّ هذه الآية آية المائدة نزلت في قصة عائشة</w:t>
      </w:r>
      <w:r w:rsidR="00C3414E">
        <w:rPr>
          <w:rFonts w:ascii="Simplified Arabic" w:hAnsi="Simplified Arabic"/>
          <w:b w:val="0"/>
          <w:bCs w:val="0"/>
          <w:noProof w:val="0"/>
          <w:color w:val="000000"/>
          <w:sz w:val="28"/>
          <w:rtl/>
        </w:rPr>
        <w:t xml:space="preserve"> حين فقدت العقد في غزوة المريسي</w:t>
      </w:r>
      <w:r w:rsidR="00C3414E">
        <w:rPr>
          <w:rFonts w:ascii="Simplified Arabic" w:hAnsi="Simplified Arabic" w:hint="cs"/>
          <w:b w:val="0"/>
          <w:bCs w:val="0"/>
          <w:noProof w:val="0"/>
          <w:color w:val="000000"/>
          <w:sz w:val="28"/>
          <w:rtl/>
        </w:rPr>
        <w:t>ع</w:t>
      </w:r>
      <w:r w:rsidRPr="00B757D0">
        <w:rPr>
          <w:rFonts w:ascii="Simplified Arabic" w:hAnsi="Simplified Arabic"/>
          <w:b w:val="0"/>
          <w:bCs w:val="0"/>
          <w:noProof w:val="0"/>
          <w:color w:val="000000"/>
          <w:sz w:val="28"/>
          <w:rtl/>
        </w:rPr>
        <w:t>، وهي آية الوضوء قال ابن عطية: لكن من حيث كان الوضوء متقررًا عندهم، مستعملًا، فكأنَّ الآية لم تزدهم فيه إلا تلاوة يعني الوضوء. يعني كان متقررًا قبل الآية، فالآية زادتهم التلاوة، يقول:</w:t>
      </w:r>
      <w:r w:rsidR="00F04384">
        <w:rPr>
          <w:rFonts w:ascii="Simplified Arabic" w:hAnsi="Simplified Arabic" w:hint="cs"/>
          <w:b w:val="0"/>
          <w:bCs w:val="0"/>
          <w:noProof w:val="0"/>
          <w:color w:val="000000"/>
          <w:sz w:val="28"/>
          <w:rtl/>
        </w:rPr>
        <w:t xml:space="preserve"> </w:t>
      </w:r>
      <w:r w:rsidRPr="00B757D0">
        <w:rPr>
          <w:rFonts w:ascii="Simplified Arabic" w:hAnsi="Simplified Arabic"/>
          <w:b w:val="0"/>
          <w:bCs w:val="0"/>
          <w:noProof w:val="0"/>
          <w:color w:val="000000"/>
          <w:sz w:val="28"/>
          <w:rtl/>
        </w:rPr>
        <w:t xml:space="preserve">وإنَّما أعطتهم الفائدة والرخصة في التيمم، وقد ذُكر في آية النساء خلاف هذا، والله أعلم. </w:t>
      </w:r>
    </w:p>
    <w:p w:rsidR="00697954" w:rsidRPr="00B757D0" w:rsidRDefault="00697954" w:rsidP="001C04E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هذا بالنسبة ل</w:t>
      </w:r>
      <w:r w:rsidR="001C04E0">
        <w:rPr>
          <w:rFonts w:ascii="Simplified Arabic" w:hAnsi="Simplified Arabic" w:hint="cs"/>
          <w:b w:val="0"/>
          <w:bCs w:val="0"/>
          <w:noProof w:val="0"/>
          <w:color w:val="000000"/>
          <w:sz w:val="28"/>
          <w:rtl/>
        </w:rPr>
        <w:t>لوضوء</w:t>
      </w:r>
      <w:r w:rsidRPr="00B757D0">
        <w:rPr>
          <w:rFonts w:ascii="Simplified Arabic" w:hAnsi="Simplified Arabic"/>
          <w:b w:val="0"/>
          <w:bCs w:val="0"/>
          <w:noProof w:val="0"/>
          <w:color w:val="000000"/>
          <w:sz w:val="28"/>
          <w:rtl/>
        </w:rPr>
        <w:t xml:space="preserve"> متى فُرض؟ مسألة خلافية بين أهل العلم، وعلى كل حال الخلاف له أثر الآن؟</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لا.</w:t>
      </w:r>
    </w:p>
    <w:p w:rsidR="00697954" w:rsidRPr="00B757D0" w:rsidRDefault="0069795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757D0">
        <w:rPr>
          <w:rFonts w:ascii="Simplified Arabic" w:hAnsi="Simplified Arabic"/>
          <w:b w:val="0"/>
          <w:bCs w:val="0"/>
          <w:noProof w:val="0"/>
          <w:color w:val="000000"/>
          <w:sz w:val="28"/>
          <w:rtl/>
        </w:rPr>
        <w:t>لا أثر له الآن، وهل الوضوء من</w:t>
      </w:r>
      <w:r w:rsidR="001C04E0">
        <w:rPr>
          <w:rFonts w:ascii="Simplified Arabic" w:hAnsi="Simplified Arabic" w:hint="cs"/>
          <w:b w:val="0"/>
          <w:bCs w:val="0"/>
          <w:noProof w:val="0"/>
          <w:color w:val="000000"/>
          <w:sz w:val="28"/>
          <w:rtl/>
        </w:rPr>
        <w:t>..</w:t>
      </w:r>
      <w:r w:rsidRPr="00B757D0">
        <w:rPr>
          <w:rFonts w:ascii="Simplified Arabic" w:hAnsi="Simplified Arabic"/>
          <w:b w:val="0"/>
          <w:bCs w:val="0"/>
          <w:noProof w:val="0"/>
          <w:color w:val="000000"/>
          <w:sz w:val="28"/>
          <w:rtl/>
        </w:rPr>
        <w:t xml:space="preserve"> أقول هل الوضوء من خصائص هذه الأُمَّة، أو هو معروف في الأمم السابقة؟ </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في الحديث الذي سيأتينا بعد الثاني ربما يكون ليس من خصائص هذه الأُمَّة.</w:t>
      </w:r>
    </w:p>
    <w:p w:rsidR="00697954" w:rsidRPr="00B757D0" w:rsidRDefault="00F04384" w:rsidP="00B757D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ماذا</w:t>
      </w:r>
      <w:r>
        <w:rPr>
          <w:rFonts w:ascii="Simplified Arabic" w:hAnsi="Simplified Arabic"/>
          <w:b w:val="0"/>
          <w:bCs w:val="0"/>
          <w:noProof w:val="0"/>
          <w:color w:val="000000"/>
          <w:sz w:val="28"/>
          <w:rtl/>
        </w:rPr>
        <w:t xml:space="preserve"> في</w:t>
      </w:r>
      <w:r w:rsidR="00697954" w:rsidRPr="00B757D0">
        <w:rPr>
          <w:rFonts w:ascii="Simplified Arabic" w:hAnsi="Simplified Arabic"/>
          <w:b w:val="0"/>
          <w:bCs w:val="0"/>
          <w:noProof w:val="0"/>
          <w:color w:val="000000"/>
          <w:sz w:val="28"/>
          <w:rtl/>
        </w:rPr>
        <w:t xml:space="preserve"> الحديث الثاني؟</w:t>
      </w:r>
    </w:p>
    <w:p w:rsidR="00697954" w:rsidRPr="00B757D0" w:rsidRDefault="00697954" w:rsidP="00B757D0">
      <w:pPr>
        <w:tabs>
          <w:tab w:val="clear" w:pos="5187"/>
          <w:tab w:val="clear" w:pos="7313"/>
        </w:tabs>
        <w:autoSpaceDE w:val="0"/>
        <w:autoSpaceDN w:val="0"/>
        <w:adjustRightInd w:val="0"/>
        <w:rPr>
          <w:rFonts w:ascii="Simplified Arabic" w:hAnsi="Simplified Arabic"/>
          <w:noProof w:val="0"/>
          <w:color w:val="000000"/>
          <w:sz w:val="28"/>
          <w:rtl/>
        </w:rPr>
      </w:pPr>
      <w:r w:rsidRPr="00B757D0">
        <w:rPr>
          <w:rFonts w:ascii="Simplified Arabic" w:hAnsi="Simplified Arabic"/>
          <w:noProof w:val="0"/>
          <w:color w:val="000000"/>
          <w:sz w:val="28"/>
          <w:rtl/>
        </w:rPr>
        <w:t>المقدم: أ</w:t>
      </w:r>
      <w:r w:rsidR="001C04E0">
        <w:rPr>
          <w:rFonts w:ascii="Simplified Arabic" w:hAnsi="Simplified Arabic"/>
          <w:noProof w:val="0"/>
          <w:color w:val="000000"/>
          <w:sz w:val="28"/>
          <w:rtl/>
        </w:rPr>
        <w:t xml:space="preserve">قصد أن يكون من أثار- عفوًا- من </w:t>
      </w:r>
      <w:r w:rsidR="001C04E0">
        <w:rPr>
          <w:rFonts w:ascii="Simplified Arabic" w:hAnsi="Simplified Arabic" w:hint="cs"/>
          <w:noProof w:val="0"/>
          <w:color w:val="000000"/>
          <w:sz w:val="28"/>
          <w:rtl/>
        </w:rPr>
        <w:t>آ</w:t>
      </w:r>
      <w:r w:rsidRPr="00B757D0">
        <w:rPr>
          <w:rFonts w:ascii="Simplified Arabic" w:hAnsi="Simplified Arabic"/>
          <w:noProof w:val="0"/>
          <w:color w:val="000000"/>
          <w:sz w:val="28"/>
          <w:rtl/>
        </w:rPr>
        <w:t>ثار.</w:t>
      </w:r>
    </w:p>
    <w:p w:rsidR="00697954" w:rsidRDefault="00697954" w:rsidP="00B757D0">
      <w:pPr>
        <w:tabs>
          <w:tab w:val="clear" w:pos="5187"/>
          <w:tab w:val="clear" w:pos="7313"/>
          <w:tab w:val="left" w:pos="3251"/>
        </w:tabs>
        <w:autoSpaceDE w:val="0"/>
        <w:autoSpaceDN w:val="0"/>
        <w:adjustRightInd w:val="0"/>
        <w:rPr>
          <w:rFonts w:ascii="Traditional Arabic" w:hAnsi="Traditional Arabic" w:cs="Traditional Arabic"/>
          <w:b w:val="0"/>
          <w:bCs w:val="0"/>
          <w:noProof w:val="0"/>
          <w:color w:val="000000"/>
          <w:sz w:val="36"/>
          <w:szCs w:val="36"/>
          <w:rtl/>
        </w:rPr>
      </w:pPr>
      <w:r w:rsidRPr="00B757D0">
        <w:rPr>
          <w:rFonts w:ascii="Simplified Arabic" w:hAnsi="Simplified Arabic"/>
          <w:b w:val="0"/>
          <w:bCs w:val="0"/>
          <w:noProof w:val="0"/>
          <w:color w:val="000000"/>
          <w:sz w:val="28"/>
          <w:rtl/>
        </w:rPr>
        <w:t>يعني من خصائص هذه الأُمَّة.</w:t>
      </w:r>
      <w:r w:rsidR="00B757D0">
        <w:rPr>
          <w:rFonts w:ascii="Traditional Arabic" w:hAnsi="Traditional Arabic" w:cs="Traditional Arabic"/>
          <w:b w:val="0"/>
          <w:bCs w:val="0"/>
          <w:noProof w:val="0"/>
          <w:color w:val="000000"/>
          <w:sz w:val="36"/>
          <w:szCs w:val="36"/>
          <w:rtl/>
        </w:rPr>
        <w:tab/>
      </w:r>
    </w:p>
    <w:p w:rsidR="00697954" w:rsidRPr="0065474B" w:rsidRDefault="00697954"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من خصائص هذه الأُمَّة.</w:t>
      </w:r>
    </w:p>
    <w:p w:rsidR="00697954" w:rsidRPr="0065474B" w:rsidRDefault="00697954"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 xml:space="preserve">النووي في شرحه على مسلم يقول في شرح حديث أبي هريرة: </w:t>
      </w:r>
      <w:r w:rsidR="0072681D" w:rsidRPr="00C3414E">
        <w:rPr>
          <w:rFonts w:ascii="Simplified Arabic" w:hAnsi="Simplified Arabic"/>
          <w:noProof w:val="0"/>
          <w:color w:val="0000FF"/>
          <w:sz w:val="28"/>
          <w:rtl/>
        </w:rPr>
        <w:t>«</w:t>
      </w:r>
      <w:r w:rsidR="001C04E0">
        <w:rPr>
          <w:rFonts w:ascii="Simplified Arabic" w:hAnsi="Simplified Arabic"/>
          <w:noProof w:val="0"/>
          <w:color w:val="0000FF"/>
          <w:sz w:val="28"/>
          <w:rtl/>
        </w:rPr>
        <w:t>لكم سيم</w:t>
      </w:r>
      <w:r w:rsidR="001C04E0">
        <w:rPr>
          <w:rFonts w:ascii="Simplified Arabic" w:hAnsi="Simplified Arabic" w:hint="cs"/>
          <w:noProof w:val="0"/>
          <w:color w:val="0000FF"/>
          <w:sz w:val="28"/>
          <w:rtl/>
        </w:rPr>
        <w:t>ا</w:t>
      </w:r>
      <w:r w:rsidRPr="00C3414E">
        <w:rPr>
          <w:rFonts w:ascii="Simplified Arabic" w:hAnsi="Simplified Arabic"/>
          <w:noProof w:val="0"/>
          <w:color w:val="0000FF"/>
          <w:sz w:val="28"/>
          <w:rtl/>
        </w:rPr>
        <w:t xml:space="preserve"> ليست لأحد من الأمم تردون عليَّ غرًا محجلين من أثر الوضوء</w:t>
      </w:r>
      <w:r w:rsidR="0072681D" w:rsidRPr="00C3414E">
        <w:rPr>
          <w:rFonts w:ascii="Simplified Arabic" w:hAnsi="Simplified Arabic"/>
          <w:noProof w:val="0"/>
          <w:color w:val="0000FF"/>
          <w:sz w:val="28"/>
          <w:rtl/>
        </w:rPr>
        <w:t>»</w:t>
      </w:r>
      <w:r w:rsidRPr="0065474B">
        <w:rPr>
          <w:rFonts w:ascii="Simplified Arabic" w:hAnsi="Simplified Arabic"/>
          <w:b w:val="0"/>
          <w:bCs w:val="0"/>
          <w:noProof w:val="0"/>
          <w:color w:val="000000"/>
          <w:sz w:val="28"/>
          <w:rtl/>
        </w:rPr>
        <w:t xml:space="preserve"> استدل به جماعة من أهل العلم</w:t>
      </w:r>
      <w:r w:rsidR="00F04384">
        <w:rPr>
          <w:rFonts w:ascii="Simplified Arabic" w:hAnsi="Simplified Arabic" w:hint="cs"/>
          <w:b w:val="0"/>
          <w:bCs w:val="0"/>
          <w:noProof w:val="0"/>
          <w:color w:val="000000"/>
          <w:sz w:val="28"/>
          <w:rtl/>
        </w:rPr>
        <w:t>..</w:t>
      </w:r>
    </w:p>
    <w:p w:rsidR="00697954" w:rsidRPr="0065474B" w:rsidRDefault="00697954"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على خصوصيته.</w:t>
      </w:r>
    </w:p>
    <w:p w:rsidR="00697954" w:rsidRPr="0065474B" w:rsidRDefault="00697954"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على أنَّ الوضوء من خصائص هذه ا</w:t>
      </w:r>
      <w:r w:rsidR="00EC54CC">
        <w:rPr>
          <w:rFonts w:ascii="Simplified Arabic" w:hAnsi="Simplified Arabic"/>
          <w:b w:val="0"/>
          <w:bCs w:val="0"/>
          <w:noProof w:val="0"/>
          <w:color w:val="000000"/>
          <w:sz w:val="28"/>
          <w:rtl/>
        </w:rPr>
        <w:t>لأُمَّة</w:t>
      </w:r>
      <w:r w:rsidR="00F04384">
        <w:rPr>
          <w:rFonts w:ascii="Simplified Arabic" w:hAnsi="Simplified Arabic" w:hint="cs"/>
          <w:b w:val="0"/>
          <w:bCs w:val="0"/>
          <w:noProof w:val="0"/>
          <w:color w:val="000000"/>
          <w:sz w:val="28"/>
          <w:rtl/>
        </w:rPr>
        <w:t>،</w:t>
      </w:r>
      <w:r w:rsidR="00EC54CC">
        <w:rPr>
          <w:rFonts w:ascii="Simplified Arabic" w:hAnsi="Simplified Arabic"/>
          <w:b w:val="0"/>
          <w:bCs w:val="0"/>
          <w:noProof w:val="0"/>
          <w:color w:val="000000"/>
          <w:sz w:val="28"/>
          <w:rtl/>
        </w:rPr>
        <w:t xml:space="preserve"> زادها الله شرفًا، وقال </w:t>
      </w:r>
      <w:r w:rsidR="00EC54CC">
        <w:rPr>
          <w:rFonts w:ascii="Simplified Arabic" w:hAnsi="Simplified Arabic" w:hint="cs"/>
          <w:b w:val="0"/>
          <w:bCs w:val="0"/>
          <w:noProof w:val="0"/>
          <w:color w:val="000000"/>
          <w:sz w:val="28"/>
          <w:rtl/>
        </w:rPr>
        <w:t>آ</w:t>
      </w:r>
      <w:r w:rsidRPr="0065474B">
        <w:rPr>
          <w:rFonts w:ascii="Simplified Arabic" w:hAnsi="Simplified Arabic"/>
          <w:b w:val="0"/>
          <w:bCs w:val="0"/>
          <w:noProof w:val="0"/>
          <w:color w:val="000000"/>
          <w:sz w:val="28"/>
          <w:rtl/>
        </w:rPr>
        <w:t>خرون:</w:t>
      </w:r>
      <w:r w:rsidR="00F04384">
        <w:rPr>
          <w:rFonts w:ascii="Simplified Arabic" w:hAnsi="Simplified Arabic"/>
          <w:b w:val="0"/>
          <w:bCs w:val="0"/>
          <w:noProof w:val="0"/>
          <w:color w:val="000000"/>
          <w:sz w:val="28"/>
          <w:rtl/>
        </w:rPr>
        <w:t xml:space="preserve"> ليس الوضوء مختص</w:t>
      </w:r>
      <w:r w:rsidR="00F04384">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ا بها، وإنَّما الذي اختصت به هذه الأُمَّة الغ</w:t>
      </w:r>
      <w:r w:rsidR="00F04384">
        <w:rPr>
          <w:rFonts w:ascii="Simplified Arabic" w:hAnsi="Simplified Arabic"/>
          <w:b w:val="0"/>
          <w:bCs w:val="0"/>
          <w:noProof w:val="0"/>
          <w:color w:val="000000"/>
          <w:sz w:val="28"/>
          <w:rtl/>
        </w:rPr>
        <w:t>رة والتحجيل، واحتجوا بالحديث ال</w:t>
      </w:r>
      <w:r w:rsidR="00F04384">
        <w:rPr>
          <w:rFonts w:ascii="Simplified Arabic" w:hAnsi="Simplified Arabic" w:hint="cs"/>
          <w:b w:val="0"/>
          <w:bCs w:val="0"/>
          <w:noProof w:val="0"/>
          <w:color w:val="000000"/>
          <w:sz w:val="28"/>
          <w:rtl/>
        </w:rPr>
        <w:t>آ</w:t>
      </w:r>
      <w:r w:rsidRPr="0065474B">
        <w:rPr>
          <w:rFonts w:ascii="Simplified Arabic" w:hAnsi="Simplified Arabic"/>
          <w:b w:val="0"/>
          <w:bCs w:val="0"/>
          <w:noProof w:val="0"/>
          <w:color w:val="000000"/>
          <w:sz w:val="28"/>
          <w:rtl/>
        </w:rPr>
        <w:t>خر هذا</w:t>
      </w:r>
      <w:r w:rsidR="00C3414E">
        <w:rPr>
          <w:rFonts w:ascii="Simplified Arabic" w:hAnsi="Simplified Arabic" w:hint="cs"/>
          <w:b w:val="0"/>
          <w:bCs w:val="0"/>
          <w:noProof w:val="0"/>
          <w:color w:val="000000"/>
          <w:sz w:val="28"/>
          <w:rtl/>
        </w:rPr>
        <w:t xml:space="preserve"> </w:t>
      </w:r>
      <w:r w:rsidR="0072681D">
        <w:rPr>
          <w:rFonts w:ascii="Simplified Arabic" w:hAnsi="Simplified Arabic"/>
          <w:b w:val="0"/>
          <w:bCs w:val="0"/>
          <w:noProof w:val="0"/>
          <w:color w:val="000000"/>
          <w:sz w:val="28"/>
          <w:rtl/>
        </w:rPr>
        <w:t>«</w:t>
      </w:r>
      <w:r w:rsidRPr="00C3414E">
        <w:rPr>
          <w:rFonts w:ascii="Simplified Arabic" w:hAnsi="Simplified Arabic"/>
          <w:noProof w:val="0"/>
          <w:color w:val="0000FF"/>
          <w:sz w:val="28"/>
          <w:rtl/>
        </w:rPr>
        <w:t>هذا وضوئي ووضوء الأنبياء من قبلي</w:t>
      </w:r>
      <w:r w:rsidR="0072681D" w:rsidRPr="00C3414E">
        <w:rPr>
          <w:rFonts w:ascii="Simplified Arabic" w:hAnsi="Simplified Arabic"/>
          <w:noProof w:val="0"/>
          <w:color w:val="0000FF"/>
          <w:sz w:val="28"/>
          <w:rtl/>
        </w:rPr>
        <w:t>»</w:t>
      </w:r>
      <w:r w:rsidRPr="0065474B">
        <w:rPr>
          <w:rFonts w:ascii="Simplified Arabic" w:hAnsi="Simplified Arabic"/>
          <w:b w:val="0"/>
          <w:bCs w:val="0"/>
          <w:noProof w:val="0"/>
          <w:color w:val="000000"/>
          <w:sz w:val="28"/>
          <w:rtl/>
        </w:rPr>
        <w:t xml:space="preserve">، وأجاب الأولون عن هذا بجوابين: أحدهما أنَّه حديث </w:t>
      </w:r>
      <w:r w:rsidRPr="0065474B">
        <w:rPr>
          <w:rFonts w:ascii="Simplified Arabic" w:hAnsi="Simplified Arabic"/>
          <w:b w:val="0"/>
          <w:bCs w:val="0"/>
          <w:noProof w:val="0"/>
          <w:color w:val="000000"/>
          <w:sz w:val="28"/>
          <w:rtl/>
        </w:rPr>
        <w:lastRenderedPageBreak/>
        <w:t>ضعيف معروف ا</w:t>
      </w:r>
      <w:r w:rsidR="00F04384">
        <w:rPr>
          <w:rFonts w:ascii="Simplified Arabic" w:hAnsi="Simplified Arabic"/>
          <w:b w:val="0"/>
          <w:bCs w:val="0"/>
          <w:noProof w:val="0"/>
          <w:color w:val="000000"/>
          <w:sz w:val="28"/>
          <w:rtl/>
        </w:rPr>
        <w:t>لضعف، والثاني لو صحَّ احتمل أن</w:t>
      </w:r>
      <w:r w:rsidRPr="0065474B">
        <w:rPr>
          <w:rFonts w:ascii="Simplified Arabic" w:hAnsi="Simplified Arabic"/>
          <w:b w:val="0"/>
          <w:bCs w:val="0"/>
          <w:noProof w:val="0"/>
          <w:color w:val="000000"/>
          <w:sz w:val="28"/>
          <w:rtl/>
        </w:rPr>
        <w:t xml:space="preserve"> يكون الأنبياء اختصت بالوضوء دون أممهم إلا هذه الأُمَّة، لكن مما يدل على عدم الخصوصية لهذه الأُمَّة، وأنَّ الأمم السابقة كانت تتوضأ أنَّ سارة زوجة إبراهيم- عليه السلام- لمَّا أرادها الجبار قامت </w:t>
      </w:r>
      <w:r w:rsidR="00EC54CC">
        <w:rPr>
          <w:rFonts w:ascii="Simplified Arabic" w:hAnsi="Simplified Arabic" w:hint="cs"/>
          <w:b w:val="0"/>
          <w:bCs w:val="0"/>
          <w:noProof w:val="0"/>
          <w:color w:val="000000"/>
          <w:sz w:val="28"/>
          <w:rtl/>
        </w:rPr>
        <w:t>ت</w:t>
      </w:r>
      <w:r w:rsidRPr="0065474B">
        <w:rPr>
          <w:rFonts w:ascii="Simplified Arabic" w:hAnsi="Simplified Arabic"/>
          <w:b w:val="0"/>
          <w:bCs w:val="0"/>
          <w:noProof w:val="0"/>
          <w:color w:val="000000"/>
          <w:sz w:val="28"/>
          <w:rtl/>
        </w:rPr>
        <w:t>توضأ وتصلي، وفي قصة جريج في الصحيح</w:t>
      </w:r>
      <w:r w:rsidR="00F04384">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وفيها</w:t>
      </w:r>
      <w:r w:rsidR="00F04384">
        <w:rPr>
          <w:rFonts w:ascii="Simplified Arabic" w:hAnsi="Simplified Arabic" w:hint="cs"/>
          <w:noProof w:val="0"/>
          <w:color w:val="0000FF"/>
          <w:sz w:val="28"/>
          <w:rtl/>
        </w:rPr>
        <w:t xml:space="preserve">: </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فتوضأ وصلى</w:t>
      </w:r>
      <w:r w:rsidR="0072681D" w:rsidRPr="00C3414E">
        <w:rPr>
          <w:rFonts w:ascii="Simplified Arabic" w:hAnsi="Simplified Arabic"/>
          <w:noProof w:val="0"/>
          <w:color w:val="0000FF"/>
          <w:sz w:val="28"/>
          <w:rtl/>
        </w:rPr>
        <w:t>»</w:t>
      </w:r>
      <w:r w:rsidRPr="0065474B">
        <w:rPr>
          <w:rFonts w:ascii="Simplified Arabic" w:hAnsi="Simplified Arabic"/>
          <w:b w:val="0"/>
          <w:bCs w:val="0"/>
          <w:noProof w:val="0"/>
          <w:color w:val="000000"/>
          <w:sz w:val="28"/>
          <w:rtl/>
        </w:rPr>
        <w:t>.</w:t>
      </w:r>
    </w:p>
    <w:p w:rsidR="00697954" w:rsidRPr="0065474B" w:rsidRDefault="00697954"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طلب أن يتوضأ.</w:t>
      </w:r>
    </w:p>
    <w:p w:rsidR="00697954" w:rsidRPr="0065474B" w:rsidRDefault="00697954"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توضأ وصلى فدلَّ على أنَّ الوضوء معروف في الأمم السابقة</w:t>
      </w:r>
      <w:r w:rsidR="00F04384">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والله أعلم.</w:t>
      </w:r>
    </w:p>
    <w:p w:rsidR="00697954" w:rsidRPr="0065474B" w:rsidRDefault="00697954"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ليس من خصائصها.</w:t>
      </w:r>
    </w:p>
    <w:p w:rsidR="00373AD9" w:rsidRPr="0065474B" w:rsidRDefault="00EC54CC" w:rsidP="0065474B">
      <w:pPr>
        <w:rPr>
          <w:rFonts w:ascii="Simplified Arabic" w:hAnsi="Simplified Arabic"/>
          <w:b w:val="0"/>
          <w:bCs w:val="0"/>
          <w:caps/>
          <w:noProof w:val="0"/>
          <w:sz w:val="28"/>
          <w:rtl/>
        </w:rPr>
      </w:pPr>
      <w:r>
        <w:rPr>
          <w:rFonts w:ascii="Simplified Arabic" w:hAnsi="Simplified Arabic" w:hint="cs"/>
          <w:b w:val="0"/>
          <w:bCs w:val="0"/>
          <w:noProof w:val="0"/>
          <w:color w:val="000000"/>
          <w:sz w:val="28"/>
          <w:rtl/>
        </w:rPr>
        <w:t>ف</w:t>
      </w:r>
      <w:r w:rsidR="00697954" w:rsidRPr="0065474B">
        <w:rPr>
          <w:rFonts w:ascii="Simplified Arabic" w:hAnsi="Simplified Arabic"/>
          <w:b w:val="0"/>
          <w:bCs w:val="0"/>
          <w:noProof w:val="0"/>
          <w:color w:val="000000"/>
          <w:sz w:val="28"/>
          <w:rtl/>
        </w:rPr>
        <w:t>ليس من خصائص هذه الأُمَّة.</w:t>
      </w:r>
    </w:p>
    <w:p w:rsidR="00F04384" w:rsidRDefault="00946C47"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والحديث راويه أبو هريرة، راوية الإسلا</w:t>
      </w:r>
      <w:r w:rsidR="00F04384">
        <w:rPr>
          <w:rFonts w:ascii="Simplified Arabic" w:hAnsi="Simplified Arabic"/>
          <w:b w:val="0"/>
          <w:bCs w:val="0"/>
          <w:noProof w:val="0"/>
          <w:color w:val="000000"/>
          <w:sz w:val="28"/>
          <w:rtl/>
        </w:rPr>
        <w:t>م الصحابي الجليل، اختلف في اسمه</w:t>
      </w:r>
      <w:r w:rsidRPr="0065474B">
        <w:rPr>
          <w:rFonts w:ascii="Simplified Arabic" w:hAnsi="Simplified Arabic"/>
          <w:b w:val="0"/>
          <w:bCs w:val="0"/>
          <w:noProof w:val="0"/>
          <w:color w:val="000000"/>
          <w:sz w:val="28"/>
          <w:rtl/>
        </w:rPr>
        <w:t xml:space="preserve"> على أكثر من ثلاثين قولًا، والأشهر على أنَّه عبد الرحمن بن صخر الدوسي، أسلم سنة سبع، ومات سنة تسع وخمسين، وقيل قبلها، ومر ذكره مرارًا</w:t>
      </w:r>
      <w:r w:rsidR="00F04384">
        <w:rPr>
          <w:rFonts w:ascii="Simplified Arabic" w:hAnsi="Simplified Arabic" w:hint="cs"/>
          <w:b w:val="0"/>
          <w:bCs w:val="0"/>
          <w:noProof w:val="0"/>
          <w:color w:val="000000"/>
          <w:sz w:val="28"/>
          <w:rtl/>
        </w:rPr>
        <w:t>.</w:t>
      </w:r>
    </w:p>
    <w:p w:rsidR="00F04384" w:rsidRDefault="00946C47"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 xml:space="preserve"> والحديث ترجم عليه الإمام البخاري بقوله: باب لا تُقبل صلاة بغير طهور، قال ابن حجر: هو بضم الطاء المهملة، والمراد به ما هو أعم من الوضوء والغُسل، الطُّهور، هو بضم الطاء المهملة والمراد به ما هو أعم من الوضوء والغُسل، وهذه الترجمة لفظ حديث رواه مسلم، وغيره من حديث ابن عمر، وأبو داود، وغيرهم من طريق أبي المليح بن أسامة عن أبيه، وله طرقٌ كثيرة ليس فيها شيء على شرط البخاري؛ فلهذا اقتصر على ذكره في الترجمة، وأورد في الباب ما يقوم مقامه. </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لا تُقبل صلاة من أحدث حتى يتوضأ</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w:t>
      </w:r>
      <w:r w:rsidRPr="0065474B">
        <w:rPr>
          <w:rFonts w:ascii="Simplified Arabic" w:hAnsi="Simplified Arabic"/>
          <w:b w:val="0"/>
          <w:bCs w:val="0"/>
          <w:noProof w:val="0"/>
          <w:color w:val="000000"/>
          <w:sz w:val="28"/>
          <w:rtl/>
        </w:rPr>
        <w:t xml:space="preserve"> هو بمعنى حديث</w:t>
      </w:r>
      <w:r w:rsidR="00C3414E">
        <w:rPr>
          <w:rFonts w:ascii="Simplified Arabic" w:hAnsi="Simplified Arabic" w:hint="cs"/>
          <w:noProof w:val="0"/>
          <w:color w:val="0000FF"/>
          <w:sz w:val="28"/>
          <w:rtl/>
        </w:rPr>
        <w:t xml:space="preserve"> </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لا تقبل صلاة من غير طهور</w:t>
      </w:r>
      <w:r w:rsidR="0072681D" w:rsidRPr="00C3414E">
        <w:rPr>
          <w:rFonts w:ascii="Simplified Arabic" w:hAnsi="Simplified Arabic"/>
          <w:noProof w:val="0"/>
          <w:color w:val="0000FF"/>
          <w:sz w:val="28"/>
          <w:rtl/>
        </w:rPr>
        <w:t>»</w:t>
      </w:r>
      <w:r w:rsidR="00F04384">
        <w:rPr>
          <w:rFonts w:ascii="Simplified Arabic" w:hAnsi="Simplified Arabic" w:hint="cs"/>
          <w:b w:val="0"/>
          <w:bCs w:val="0"/>
          <w:noProof w:val="0"/>
          <w:color w:val="000000"/>
          <w:sz w:val="28"/>
          <w:rtl/>
        </w:rPr>
        <w:t>.</w:t>
      </w:r>
    </w:p>
    <w:p w:rsidR="00946C47" w:rsidRPr="0065474B" w:rsidRDefault="00946C47"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 xml:space="preserve"> </w:t>
      </w:r>
      <w:r w:rsidR="00EC54CC">
        <w:rPr>
          <w:rFonts w:ascii="Simplified Arabic" w:hAnsi="Simplified Arabic" w:hint="cs"/>
          <w:b w:val="0"/>
          <w:bCs w:val="0"/>
          <w:noProof w:val="0"/>
          <w:color w:val="000000"/>
          <w:sz w:val="28"/>
          <w:rtl/>
        </w:rPr>
        <w:t>ال</w:t>
      </w:r>
      <w:r w:rsidRPr="0065474B">
        <w:rPr>
          <w:rFonts w:ascii="Simplified Arabic" w:hAnsi="Simplified Arabic"/>
          <w:b w:val="0"/>
          <w:bCs w:val="0"/>
          <w:noProof w:val="0"/>
          <w:color w:val="000000"/>
          <w:sz w:val="28"/>
          <w:rtl/>
        </w:rPr>
        <w:t>حديث خرَّجه الإمام مسلم من حديث ابن ع</w:t>
      </w:r>
      <w:r w:rsidR="00F04384">
        <w:rPr>
          <w:rFonts w:ascii="Simplified Arabic" w:hAnsi="Simplified Arabic"/>
          <w:b w:val="0"/>
          <w:bCs w:val="0"/>
          <w:noProof w:val="0"/>
          <w:color w:val="000000"/>
          <w:sz w:val="28"/>
          <w:rtl/>
        </w:rPr>
        <w:t>مر لمَّا ذهب إلى ابن عامر يعوده</w:t>
      </w:r>
      <w:r w:rsidRPr="0065474B">
        <w:rPr>
          <w:rFonts w:ascii="Simplified Arabic" w:hAnsi="Simplified Arabic"/>
          <w:b w:val="0"/>
          <w:bCs w:val="0"/>
          <w:noProof w:val="0"/>
          <w:color w:val="000000"/>
          <w:sz w:val="28"/>
          <w:rtl/>
        </w:rPr>
        <w:t>.</w:t>
      </w:r>
    </w:p>
    <w:p w:rsidR="00946C47" w:rsidRPr="0065474B" w:rsidRDefault="00F04384" w:rsidP="00F0438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46C47" w:rsidRPr="0065474B">
        <w:rPr>
          <w:rFonts w:ascii="Simplified Arabic" w:hAnsi="Simplified Arabic"/>
          <w:noProof w:val="0"/>
          <w:color w:val="000000"/>
          <w:sz w:val="28"/>
          <w:rtl/>
        </w:rPr>
        <w:t>نعم.</w:t>
      </w:r>
    </w:p>
    <w:p w:rsidR="00946C47" w:rsidRPr="0065474B" w:rsidRDefault="00946C47"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فقال له ابن عامر: عظني، فقال:</w:t>
      </w:r>
      <w:r w:rsidR="00F04384">
        <w:rPr>
          <w:rFonts w:ascii="Simplified Arabic" w:hAnsi="Simplified Arabic" w:hint="cs"/>
          <w:b w:val="0"/>
          <w:bCs w:val="0"/>
          <w:noProof w:val="0"/>
          <w:color w:val="000000"/>
          <w:sz w:val="28"/>
          <w:rtl/>
        </w:rPr>
        <w:t xml:space="preserve"> </w:t>
      </w:r>
      <w:r w:rsidR="0072681D">
        <w:rPr>
          <w:rFonts w:ascii="Simplified Arabic" w:hAnsi="Simplified Arabic"/>
          <w:b w:val="0"/>
          <w:bCs w:val="0"/>
          <w:noProof w:val="0"/>
          <w:color w:val="000000"/>
          <w:sz w:val="28"/>
          <w:rtl/>
        </w:rPr>
        <w:t>«</w:t>
      </w:r>
      <w:r w:rsidRPr="0065474B">
        <w:rPr>
          <w:rFonts w:ascii="Simplified Arabic" w:hAnsi="Simplified Arabic"/>
          <w:b w:val="0"/>
          <w:bCs w:val="0"/>
          <w:noProof w:val="0"/>
          <w:color w:val="000000"/>
          <w:sz w:val="28"/>
          <w:rtl/>
        </w:rPr>
        <w:t>لا تقبل صلاة بغير طهور، ولا صدقة من غلول</w:t>
      </w:r>
      <w:r w:rsidR="00F04384">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وكنت على البصرة</w:t>
      </w:r>
      <w:r w:rsidR="0072681D">
        <w:rPr>
          <w:rFonts w:ascii="Simplified Arabic" w:hAnsi="Simplified Arabic"/>
          <w:b w:val="0"/>
          <w:bCs w:val="0"/>
          <w:noProof w:val="0"/>
          <w:color w:val="000000"/>
          <w:sz w:val="28"/>
          <w:rtl/>
        </w:rPr>
        <w:t>»</w:t>
      </w:r>
      <w:r w:rsidRPr="0065474B">
        <w:rPr>
          <w:rFonts w:ascii="Simplified Arabic" w:hAnsi="Simplified Arabic"/>
          <w:b w:val="0"/>
          <w:bCs w:val="0"/>
          <w:noProof w:val="0"/>
          <w:color w:val="000000"/>
          <w:sz w:val="28"/>
          <w:rtl/>
        </w:rPr>
        <w:t xml:space="preserve">، هذه أبلغ موعظة في هذا الوقت، </w:t>
      </w:r>
      <w:r w:rsidR="0072681D">
        <w:rPr>
          <w:rFonts w:ascii="Simplified Arabic" w:hAnsi="Simplified Arabic"/>
          <w:b w:val="0"/>
          <w:bCs w:val="0"/>
          <w:noProof w:val="0"/>
          <w:color w:val="000000"/>
          <w:sz w:val="28"/>
          <w:rtl/>
        </w:rPr>
        <w:t>«</w:t>
      </w:r>
      <w:r w:rsidRPr="0065474B">
        <w:rPr>
          <w:rFonts w:ascii="Simplified Arabic" w:hAnsi="Simplified Arabic"/>
          <w:b w:val="0"/>
          <w:bCs w:val="0"/>
          <w:noProof w:val="0"/>
          <w:color w:val="000000"/>
          <w:sz w:val="28"/>
          <w:rtl/>
        </w:rPr>
        <w:t>لا تُقبل صلاة بغير طهور، ولا صدقة من غلول وكنت على البصرة</w:t>
      </w:r>
      <w:r w:rsidR="0072681D">
        <w:rPr>
          <w:rFonts w:ascii="Simplified Arabic" w:hAnsi="Simplified Arabic"/>
          <w:b w:val="0"/>
          <w:bCs w:val="0"/>
          <w:noProof w:val="0"/>
          <w:color w:val="000000"/>
          <w:sz w:val="28"/>
          <w:rtl/>
        </w:rPr>
        <w:t>»</w:t>
      </w:r>
      <w:r w:rsidRPr="0065474B">
        <w:rPr>
          <w:rFonts w:ascii="Simplified Arabic" w:hAnsi="Simplified Arabic"/>
          <w:b w:val="0"/>
          <w:bCs w:val="0"/>
          <w:noProof w:val="0"/>
          <w:color w:val="000000"/>
          <w:sz w:val="28"/>
          <w:rtl/>
        </w:rPr>
        <w:t>، يعني كنت أمير</w:t>
      </w:r>
      <w:r w:rsidR="00F04384">
        <w:rPr>
          <w:rFonts w:ascii="Simplified Arabic" w:hAnsi="Simplified Arabic" w:hint="cs"/>
          <w:b w:val="0"/>
          <w:bCs w:val="0"/>
          <w:noProof w:val="0"/>
          <w:color w:val="000000"/>
          <w:sz w:val="28"/>
          <w:rtl/>
        </w:rPr>
        <w:t>ًا</w:t>
      </w:r>
      <w:r w:rsidRPr="0065474B">
        <w:rPr>
          <w:rFonts w:ascii="Simplified Arabic" w:hAnsi="Simplified Arabic"/>
          <w:b w:val="0"/>
          <w:bCs w:val="0"/>
          <w:noProof w:val="0"/>
          <w:color w:val="000000"/>
          <w:sz w:val="28"/>
          <w:rtl/>
        </w:rPr>
        <w:t xml:space="preserve"> على البصرة.</w:t>
      </w:r>
    </w:p>
    <w:p w:rsidR="00946C47" w:rsidRPr="0065474B" w:rsidRDefault="00946C47"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يعني انتبه لعمرك.</w:t>
      </w:r>
    </w:p>
    <w:p w:rsidR="00946C47" w:rsidRPr="0065474B" w:rsidRDefault="00946C47"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نع</w:t>
      </w:r>
      <w:r w:rsidR="00EC54CC">
        <w:rPr>
          <w:rFonts w:ascii="Simplified Arabic" w:hAnsi="Simplified Arabic"/>
          <w:b w:val="0"/>
          <w:bCs w:val="0"/>
          <w:noProof w:val="0"/>
          <w:color w:val="000000"/>
          <w:sz w:val="28"/>
          <w:rtl/>
        </w:rPr>
        <w:t>م انتبه، نعم؛ لأنَّ هذه الأعمال م</w:t>
      </w:r>
      <w:r w:rsidR="00EC54CC">
        <w:rPr>
          <w:rFonts w:ascii="Simplified Arabic" w:hAnsi="Simplified Arabic" w:hint="cs"/>
          <w:b w:val="0"/>
          <w:bCs w:val="0"/>
          <w:noProof w:val="0"/>
          <w:color w:val="000000"/>
          <w:sz w:val="28"/>
          <w:rtl/>
        </w:rPr>
        <w:t>ز</w:t>
      </w:r>
      <w:r w:rsidR="00EC54CC">
        <w:rPr>
          <w:rFonts w:ascii="Simplified Arabic" w:hAnsi="Simplified Arabic"/>
          <w:b w:val="0"/>
          <w:bCs w:val="0"/>
          <w:noProof w:val="0"/>
          <w:color w:val="000000"/>
          <w:sz w:val="28"/>
          <w:rtl/>
        </w:rPr>
        <w:t>لة، م</w:t>
      </w:r>
      <w:r w:rsidR="00EC54CC">
        <w:rPr>
          <w:rFonts w:ascii="Simplified Arabic" w:hAnsi="Simplified Arabic" w:hint="cs"/>
          <w:b w:val="0"/>
          <w:bCs w:val="0"/>
          <w:noProof w:val="0"/>
          <w:color w:val="000000"/>
          <w:sz w:val="28"/>
          <w:rtl/>
        </w:rPr>
        <w:t>ز</w:t>
      </w:r>
      <w:r w:rsidRPr="0065474B">
        <w:rPr>
          <w:rFonts w:ascii="Simplified Arabic" w:hAnsi="Simplified Arabic"/>
          <w:b w:val="0"/>
          <w:bCs w:val="0"/>
          <w:noProof w:val="0"/>
          <w:color w:val="000000"/>
          <w:sz w:val="28"/>
          <w:rtl/>
        </w:rPr>
        <w:t>لة أقدام؛ لأنَّه لا رقيب عليه إلا الله- جلَّ وعلا-، نعم،</w:t>
      </w:r>
      <w:r w:rsidR="00F04384">
        <w:rPr>
          <w:rFonts w:ascii="Simplified Arabic" w:hAnsi="Simplified Arabic" w:hint="cs"/>
          <w:b w:val="0"/>
          <w:bCs w:val="0"/>
          <w:noProof w:val="0"/>
          <w:color w:val="000000"/>
          <w:sz w:val="28"/>
          <w:rtl/>
        </w:rPr>
        <w:t xml:space="preserve"> </w:t>
      </w:r>
      <w:r w:rsidR="0072681D">
        <w:rPr>
          <w:rFonts w:ascii="Simplified Arabic" w:hAnsi="Simplified Arabic"/>
          <w:b w:val="0"/>
          <w:bCs w:val="0"/>
          <w:noProof w:val="0"/>
          <w:color w:val="000000"/>
          <w:sz w:val="28"/>
          <w:rtl/>
        </w:rPr>
        <w:t>«</w:t>
      </w:r>
      <w:r w:rsidRPr="0065474B">
        <w:rPr>
          <w:rFonts w:ascii="Simplified Arabic" w:hAnsi="Simplified Arabic"/>
          <w:b w:val="0"/>
          <w:bCs w:val="0"/>
          <w:noProof w:val="0"/>
          <w:color w:val="000000"/>
          <w:sz w:val="28"/>
          <w:rtl/>
        </w:rPr>
        <w:t>وكنت على البصرة</w:t>
      </w:r>
      <w:r w:rsidR="0072681D">
        <w:rPr>
          <w:rFonts w:ascii="Simplified Arabic" w:hAnsi="Simplified Arabic"/>
          <w:b w:val="0"/>
          <w:bCs w:val="0"/>
          <w:noProof w:val="0"/>
          <w:color w:val="000000"/>
          <w:sz w:val="28"/>
          <w:rtl/>
        </w:rPr>
        <w:t>»</w:t>
      </w:r>
      <w:r w:rsidRPr="0065474B">
        <w:rPr>
          <w:rFonts w:ascii="Simplified Arabic" w:hAnsi="Simplified Arabic"/>
          <w:b w:val="0"/>
          <w:bCs w:val="0"/>
          <w:noProof w:val="0"/>
          <w:color w:val="000000"/>
          <w:sz w:val="28"/>
          <w:rtl/>
        </w:rPr>
        <w:t xml:space="preserve"> فأبلغ في الموعظة في هذا الوقت الذي يستطيع به أن يتخلص من حقوق العباد.</w:t>
      </w:r>
    </w:p>
    <w:p w:rsidR="00946C47" w:rsidRPr="0065474B" w:rsidRDefault="00946C47" w:rsidP="00F04384">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وقال الكرماني</w:t>
      </w:r>
      <w:r w:rsidR="00F04384">
        <w:rPr>
          <w:rFonts w:ascii="Simplified Arabic" w:hAnsi="Simplified Arabic"/>
          <w:b w:val="0"/>
          <w:bCs w:val="0"/>
          <w:noProof w:val="0"/>
          <w:color w:val="000000"/>
          <w:sz w:val="28"/>
          <w:rtl/>
        </w:rPr>
        <w:t>: المراد بالطُّهور هنا الوُضوء</w:t>
      </w:r>
      <w:r w:rsidRPr="0065474B">
        <w:rPr>
          <w:rFonts w:ascii="Simplified Arabic" w:hAnsi="Simplified Arabic"/>
          <w:b w:val="0"/>
          <w:bCs w:val="0"/>
          <w:noProof w:val="0"/>
          <w:color w:val="000000"/>
          <w:sz w:val="28"/>
          <w:rtl/>
        </w:rPr>
        <w:t>، وتعقبه العيني بأنَّه هاهنا أعم من الوضوء والغُسل، كما قال ابن حجر آنفًا، وقال العيني: قيل</w:t>
      </w:r>
      <w:r w:rsidR="00F04384">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إنَّ الحديث ليس بمطابق للترجمة.</w:t>
      </w:r>
    </w:p>
    <w:p w:rsidR="00946C47" w:rsidRPr="0065474B" w:rsidRDefault="00EC54CC" w:rsidP="0065474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الحديث </w:t>
      </w:r>
      <w:r>
        <w:rPr>
          <w:rFonts w:ascii="Simplified Arabic" w:hAnsi="Simplified Arabic" w:hint="cs"/>
          <w:noProof w:val="0"/>
          <w:color w:val="000000"/>
          <w:sz w:val="28"/>
          <w:rtl/>
        </w:rPr>
        <w:t>ا</w:t>
      </w:r>
      <w:r w:rsidR="00F04384">
        <w:rPr>
          <w:rFonts w:ascii="Simplified Arabic" w:hAnsi="Simplified Arabic"/>
          <w:noProof w:val="0"/>
          <w:color w:val="000000"/>
          <w:sz w:val="28"/>
          <w:rtl/>
        </w:rPr>
        <w:t>ل</w:t>
      </w:r>
      <w:r w:rsidR="00F04384">
        <w:rPr>
          <w:rFonts w:ascii="Simplified Arabic" w:hAnsi="Simplified Arabic" w:hint="cs"/>
          <w:noProof w:val="0"/>
          <w:color w:val="000000"/>
          <w:sz w:val="28"/>
          <w:rtl/>
        </w:rPr>
        <w:t>ذ</w:t>
      </w:r>
      <w:r w:rsidR="00946C47" w:rsidRPr="0065474B">
        <w:rPr>
          <w:rFonts w:ascii="Simplified Arabic" w:hAnsi="Simplified Arabic"/>
          <w:noProof w:val="0"/>
          <w:color w:val="000000"/>
          <w:sz w:val="28"/>
          <w:rtl/>
        </w:rPr>
        <w:t>ي معنا.</w:t>
      </w:r>
    </w:p>
    <w:p w:rsidR="00946C47" w:rsidRPr="0065474B" w:rsidRDefault="00946C47"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lastRenderedPageBreak/>
        <w:t>نعم</w:t>
      </w:r>
      <w:r w:rsidR="00F04384">
        <w:rPr>
          <w:rFonts w:ascii="Simplified Arabic" w:hAnsi="Simplified Arabic" w:hint="cs"/>
          <w:b w:val="0"/>
          <w:bCs w:val="0"/>
          <w:noProof w:val="0"/>
          <w:color w:val="000000"/>
          <w:sz w:val="28"/>
          <w:rtl/>
        </w:rPr>
        <w:t>.</w:t>
      </w:r>
    </w:p>
    <w:p w:rsidR="00946C47" w:rsidRPr="0065474B" w:rsidRDefault="00946C47" w:rsidP="00F04384">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كيف</w:t>
      </w:r>
      <w:r w:rsidR="00F04384">
        <w:rPr>
          <w:rFonts w:ascii="Simplified Arabic" w:hAnsi="Simplified Arabic" w:hint="cs"/>
          <w:noProof w:val="0"/>
          <w:color w:val="000000"/>
          <w:sz w:val="28"/>
          <w:rtl/>
        </w:rPr>
        <w:t xml:space="preserve"> يكون</w:t>
      </w:r>
      <w:r w:rsidR="00F04384">
        <w:rPr>
          <w:rFonts w:ascii="Simplified Arabic" w:hAnsi="Simplified Arabic"/>
          <w:noProof w:val="0"/>
          <w:color w:val="000000"/>
          <w:sz w:val="28"/>
          <w:rtl/>
        </w:rPr>
        <w:t xml:space="preserve"> غير مطابق واللفظ تمام</w:t>
      </w:r>
      <w:r w:rsidRPr="0065474B">
        <w:rPr>
          <w:rFonts w:ascii="Simplified Arabic" w:hAnsi="Simplified Arabic"/>
          <w:noProof w:val="0"/>
          <w:color w:val="000000"/>
          <w:sz w:val="28"/>
          <w:rtl/>
        </w:rPr>
        <w:t>؟</w:t>
      </w:r>
    </w:p>
    <w:p w:rsidR="00946C47" w:rsidRPr="0065474B" w:rsidRDefault="00946C47"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لا ما هو تمام.</w:t>
      </w:r>
    </w:p>
    <w:p w:rsidR="00946C47" w:rsidRPr="0065474B" w:rsidRDefault="00946C47"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باب لا تقبل صلاة بغير طهور.</w:t>
      </w:r>
    </w:p>
    <w:p w:rsidR="00946C47" w:rsidRPr="00C3414E" w:rsidRDefault="0072681D" w:rsidP="0065474B">
      <w:pPr>
        <w:tabs>
          <w:tab w:val="clear" w:pos="5187"/>
          <w:tab w:val="clear" w:pos="7313"/>
        </w:tabs>
        <w:autoSpaceDE w:val="0"/>
        <w:autoSpaceDN w:val="0"/>
        <w:adjustRightInd w:val="0"/>
        <w:rPr>
          <w:rFonts w:ascii="Simplified Arabic" w:hAnsi="Simplified Arabic"/>
          <w:noProof w:val="0"/>
          <w:color w:val="0000FF"/>
          <w:sz w:val="28"/>
          <w:rtl/>
        </w:rPr>
      </w:pPr>
      <w:r w:rsidRPr="00C3414E">
        <w:rPr>
          <w:rFonts w:ascii="Simplified Arabic" w:hAnsi="Simplified Arabic"/>
          <w:noProof w:val="0"/>
          <w:color w:val="0000FF"/>
          <w:sz w:val="28"/>
          <w:rtl/>
        </w:rPr>
        <w:t>«</w:t>
      </w:r>
      <w:r w:rsidR="00946C47" w:rsidRPr="00C3414E">
        <w:rPr>
          <w:rFonts w:ascii="Simplified Arabic" w:hAnsi="Simplified Arabic"/>
          <w:noProof w:val="0"/>
          <w:color w:val="0000FF"/>
          <w:sz w:val="28"/>
          <w:rtl/>
        </w:rPr>
        <w:t xml:space="preserve"> ولا تُقبل صلاة من أحدث</w:t>
      </w:r>
      <w:r w:rsidRPr="00C3414E">
        <w:rPr>
          <w:rFonts w:ascii="Simplified Arabic" w:hAnsi="Simplified Arabic"/>
          <w:noProof w:val="0"/>
          <w:color w:val="0000FF"/>
          <w:sz w:val="28"/>
          <w:rtl/>
        </w:rPr>
        <w:t>»</w:t>
      </w:r>
      <w:r w:rsidR="00946C47" w:rsidRPr="00C3414E">
        <w:rPr>
          <w:rFonts w:ascii="Simplified Arabic" w:hAnsi="Simplified Arabic"/>
          <w:noProof w:val="0"/>
          <w:color w:val="0000FF"/>
          <w:sz w:val="28"/>
          <w:rtl/>
        </w:rPr>
        <w:t>.</w:t>
      </w:r>
    </w:p>
    <w:p w:rsidR="00946C47" w:rsidRPr="0065474B" w:rsidRDefault="00946C47"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 xml:space="preserve"> حتى يتوضأ</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w:t>
      </w:r>
    </w:p>
    <w:p w:rsidR="00946C47" w:rsidRPr="0065474B" w:rsidRDefault="00946C47"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قيل</w:t>
      </w:r>
      <w:r w:rsidR="00022E8B">
        <w:rPr>
          <w:rFonts w:ascii="Simplified Arabic" w:hAnsi="Simplified Arabic" w:hint="cs"/>
          <w:b w:val="0"/>
          <w:bCs w:val="0"/>
          <w:noProof w:val="0"/>
          <w:color w:val="000000"/>
          <w:sz w:val="28"/>
          <w:rtl/>
        </w:rPr>
        <w:t>:</w:t>
      </w:r>
      <w:r w:rsidR="00022E8B">
        <w:rPr>
          <w:rFonts w:ascii="Simplified Arabic" w:hAnsi="Simplified Arabic"/>
          <w:b w:val="0"/>
          <w:bCs w:val="0"/>
          <w:noProof w:val="0"/>
          <w:color w:val="000000"/>
          <w:sz w:val="28"/>
          <w:rtl/>
        </w:rPr>
        <w:t xml:space="preserve"> إنَّ الحديث ليس بمطابق</w:t>
      </w:r>
      <w:r w:rsidRPr="0065474B">
        <w:rPr>
          <w:rFonts w:ascii="Simplified Arabic" w:hAnsi="Simplified Arabic"/>
          <w:b w:val="0"/>
          <w:bCs w:val="0"/>
          <w:noProof w:val="0"/>
          <w:color w:val="000000"/>
          <w:sz w:val="28"/>
          <w:rtl/>
        </w:rPr>
        <w:t xml:space="preserve"> للترجمة، هذا</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 xml:space="preserve"> حتى يتوضأ</w:t>
      </w:r>
      <w:r w:rsidR="0072681D" w:rsidRPr="00C3414E">
        <w:rPr>
          <w:rFonts w:ascii="Simplified Arabic" w:hAnsi="Simplified Arabic"/>
          <w:noProof w:val="0"/>
          <w:color w:val="0000FF"/>
          <w:sz w:val="28"/>
          <w:rtl/>
        </w:rPr>
        <w:t>»</w:t>
      </w:r>
      <w:r w:rsidRPr="00C3414E">
        <w:rPr>
          <w:rFonts w:ascii="Simplified Arabic" w:hAnsi="Simplified Arabic"/>
          <w:noProof w:val="0"/>
          <w:sz w:val="28"/>
          <w:rtl/>
        </w:rPr>
        <w:t>،</w:t>
      </w:r>
      <w:r w:rsidRPr="0065474B">
        <w:rPr>
          <w:rFonts w:ascii="Simplified Arabic" w:hAnsi="Simplified Arabic"/>
          <w:b w:val="0"/>
          <w:bCs w:val="0"/>
          <w:noProof w:val="0"/>
          <w:color w:val="000000"/>
          <w:sz w:val="28"/>
          <w:rtl/>
        </w:rPr>
        <w:t xml:space="preserve"> وذاك </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إلا بطهور، بغير طهور</w:t>
      </w:r>
      <w:r w:rsidR="0072681D" w:rsidRPr="00C3414E">
        <w:rPr>
          <w:rFonts w:ascii="Simplified Arabic" w:hAnsi="Simplified Arabic"/>
          <w:noProof w:val="0"/>
          <w:color w:val="0000FF"/>
          <w:sz w:val="28"/>
          <w:rtl/>
        </w:rPr>
        <w:t>»</w:t>
      </w:r>
      <w:r w:rsidRPr="0065474B">
        <w:rPr>
          <w:rFonts w:ascii="Simplified Arabic" w:hAnsi="Simplified Arabic"/>
          <w:b w:val="0"/>
          <w:bCs w:val="0"/>
          <w:noProof w:val="0"/>
          <w:color w:val="000000"/>
          <w:sz w:val="28"/>
          <w:rtl/>
        </w:rPr>
        <w:t>.</w:t>
      </w:r>
    </w:p>
    <w:p w:rsidR="00946C47" w:rsidRPr="0065474B" w:rsidRDefault="00946C47"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w:t>
      </w:r>
      <w:r w:rsidR="00067D7A">
        <w:rPr>
          <w:rFonts w:ascii="Simplified Arabic" w:hAnsi="Simplified Arabic"/>
          <w:noProof w:val="0"/>
          <w:color w:val="000000"/>
          <w:sz w:val="28"/>
          <w:rtl/>
        </w:rPr>
        <w:t>م: نحن اتفقنا على أنَّهما بمعن</w:t>
      </w:r>
      <w:r w:rsidR="00067D7A">
        <w:rPr>
          <w:rFonts w:ascii="Simplified Arabic" w:hAnsi="Simplified Arabic" w:hint="cs"/>
          <w:noProof w:val="0"/>
          <w:color w:val="000000"/>
          <w:sz w:val="28"/>
          <w:rtl/>
        </w:rPr>
        <w:t>ى</w:t>
      </w:r>
      <w:r w:rsidRPr="0065474B">
        <w:rPr>
          <w:rFonts w:ascii="Simplified Arabic" w:hAnsi="Simplified Arabic"/>
          <w:noProof w:val="0"/>
          <w:color w:val="000000"/>
          <w:sz w:val="28"/>
          <w:rtl/>
        </w:rPr>
        <w:t>.</w:t>
      </w:r>
    </w:p>
    <w:p w:rsidR="00946C47" w:rsidRPr="0065474B" w:rsidRDefault="00946C47" w:rsidP="0065474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لا، الطهور أعم، الطهور يشمل الغُسل، ويشمل التيمم.</w:t>
      </w:r>
    </w:p>
    <w:p w:rsidR="00946C47" w:rsidRPr="0065474B" w:rsidRDefault="00946C47" w:rsidP="0065474B">
      <w:pPr>
        <w:tabs>
          <w:tab w:val="clear" w:pos="5187"/>
          <w:tab w:val="clear" w:pos="7313"/>
        </w:tabs>
        <w:autoSpaceDE w:val="0"/>
        <w:autoSpaceDN w:val="0"/>
        <w:adjustRightInd w:val="0"/>
        <w:rPr>
          <w:rFonts w:ascii="Simplified Arabic" w:hAnsi="Simplified Arabic"/>
          <w:noProof w:val="0"/>
          <w:color w:val="000000"/>
          <w:sz w:val="28"/>
          <w:rtl/>
        </w:rPr>
      </w:pPr>
      <w:r w:rsidRPr="0065474B">
        <w:rPr>
          <w:rFonts w:ascii="Simplified Arabic" w:hAnsi="Simplified Arabic"/>
          <w:noProof w:val="0"/>
          <w:color w:val="000000"/>
          <w:sz w:val="28"/>
          <w:rtl/>
        </w:rPr>
        <w:t>المقدم: والوضوء إذا عُدم قام مقامه الغُسل والتيمم.</w:t>
      </w:r>
    </w:p>
    <w:p w:rsidR="00946C47" w:rsidRPr="0065474B" w:rsidRDefault="00946C47" w:rsidP="00022E8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5474B">
        <w:rPr>
          <w:rFonts w:ascii="Simplified Arabic" w:hAnsi="Simplified Arabic"/>
          <w:b w:val="0"/>
          <w:bCs w:val="0"/>
          <w:noProof w:val="0"/>
          <w:color w:val="000000"/>
          <w:sz w:val="28"/>
          <w:rtl/>
        </w:rPr>
        <w:t>على كل حال هذا كلامه، يقول: قيل</w:t>
      </w:r>
      <w:r w:rsidR="00022E8B">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إنَّ الحديث ليس بمط</w:t>
      </w:r>
      <w:r w:rsidR="00067D7A">
        <w:rPr>
          <w:rFonts w:ascii="Simplified Arabic" w:hAnsi="Simplified Arabic"/>
          <w:b w:val="0"/>
          <w:bCs w:val="0"/>
          <w:noProof w:val="0"/>
          <w:color w:val="000000"/>
          <w:sz w:val="28"/>
          <w:rtl/>
        </w:rPr>
        <w:t>ابقٍ للترجمة؛ لأنَّ الترجمة عام</w:t>
      </w:r>
      <w:r w:rsidRPr="0065474B">
        <w:rPr>
          <w:rFonts w:ascii="Simplified Arabic" w:hAnsi="Simplified Arabic"/>
          <w:b w:val="0"/>
          <w:bCs w:val="0"/>
          <w:noProof w:val="0"/>
          <w:color w:val="000000"/>
          <w:sz w:val="28"/>
          <w:rtl/>
        </w:rPr>
        <w:t xml:space="preserve">، والحديث خاص، </w:t>
      </w:r>
      <w:r w:rsidR="00022E8B">
        <w:rPr>
          <w:rFonts w:ascii="Simplified Arabic" w:hAnsi="Simplified Arabic"/>
          <w:b w:val="0"/>
          <w:bCs w:val="0"/>
          <w:noProof w:val="0"/>
          <w:color w:val="000000"/>
          <w:sz w:val="28"/>
          <w:rtl/>
        </w:rPr>
        <w:t>وجوابه أنَّه وإن كان خاص</w:t>
      </w:r>
      <w:r w:rsidR="00022E8B">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ا لكنه يُستدل به ع</w:t>
      </w:r>
      <w:r w:rsidR="00022E8B">
        <w:rPr>
          <w:rFonts w:ascii="Simplified Arabic" w:hAnsi="Simplified Arabic"/>
          <w:b w:val="0"/>
          <w:bCs w:val="0"/>
          <w:noProof w:val="0"/>
          <w:color w:val="000000"/>
          <w:sz w:val="28"/>
          <w:rtl/>
        </w:rPr>
        <w:t>لى أنَّ الأعم منه نحوه بل أولى</w:t>
      </w:r>
      <w:r w:rsidRPr="0065474B">
        <w:rPr>
          <w:rFonts w:ascii="Simplified Arabic" w:hAnsi="Simplified Arabic"/>
          <w:b w:val="0"/>
          <w:bCs w:val="0"/>
          <w:noProof w:val="0"/>
          <w:color w:val="000000"/>
          <w:sz w:val="28"/>
          <w:rtl/>
        </w:rPr>
        <w:t>، على أنَّ</w:t>
      </w:r>
      <w:r w:rsidR="00022E8B">
        <w:rPr>
          <w:rFonts w:ascii="Simplified Arabic" w:hAnsi="Simplified Arabic" w:hint="cs"/>
          <w:b w:val="0"/>
          <w:bCs w:val="0"/>
          <w:noProof w:val="0"/>
          <w:color w:val="000000"/>
          <w:sz w:val="28"/>
          <w:rtl/>
        </w:rPr>
        <w:t>ا</w:t>
      </w:r>
      <w:r w:rsidR="00022E8B">
        <w:rPr>
          <w:rFonts w:ascii="Simplified Arabic" w:hAnsi="Simplified Arabic"/>
          <w:b w:val="0"/>
          <w:bCs w:val="0"/>
          <w:noProof w:val="0"/>
          <w:color w:val="000000"/>
          <w:sz w:val="28"/>
          <w:rtl/>
        </w:rPr>
        <w:t xml:space="preserve"> قلنا </w:t>
      </w:r>
      <w:r w:rsidR="00022E8B">
        <w:rPr>
          <w:rFonts w:ascii="Simplified Arabic" w:hAnsi="Simplified Arabic" w:hint="cs"/>
          <w:b w:val="0"/>
          <w:bCs w:val="0"/>
          <w:noProof w:val="0"/>
          <w:color w:val="000000"/>
          <w:sz w:val="28"/>
          <w:rtl/>
        </w:rPr>
        <w:t>إ</w:t>
      </w:r>
      <w:r w:rsidR="00022E8B">
        <w:rPr>
          <w:rFonts w:ascii="Simplified Arabic" w:hAnsi="Simplified Arabic"/>
          <w:b w:val="0"/>
          <w:bCs w:val="0"/>
          <w:noProof w:val="0"/>
          <w:color w:val="000000"/>
          <w:sz w:val="28"/>
          <w:rtl/>
        </w:rPr>
        <w:t xml:space="preserve">نَّ الأحاديث التي </w:t>
      </w:r>
      <w:r w:rsidRPr="0065474B">
        <w:rPr>
          <w:rFonts w:ascii="Simplified Arabic" w:hAnsi="Simplified Arabic"/>
          <w:b w:val="0"/>
          <w:bCs w:val="0"/>
          <w:noProof w:val="0"/>
          <w:color w:val="000000"/>
          <w:sz w:val="28"/>
          <w:rtl/>
        </w:rPr>
        <w:t>تطابق الترجمة بحسب الظاهر ليست على شرطه؛ ف</w:t>
      </w:r>
      <w:r w:rsidR="00022E8B">
        <w:rPr>
          <w:rFonts w:ascii="Simplified Arabic" w:hAnsi="Simplified Arabic" w:hint="cs"/>
          <w:b w:val="0"/>
          <w:bCs w:val="0"/>
          <w:noProof w:val="0"/>
          <w:color w:val="000000"/>
          <w:sz w:val="28"/>
          <w:rtl/>
        </w:rPr>
        <w:t>ل</w:t>
      </w:r>
      <w:r w:rsidRPr="0065474B">
        <w:rPr>
          <w:rFonts w:ascii="Simplified Arabic" w:hAnsi="Simplified Arabic"/>
          <w:b w:val="0"/>
          <w:bCs w:val="0"/>
          <w:noProof w:val="0"/>
          <w:color w:val="000000"/>
          <w:sz w:val="28"/>
          <w:rtl/>
        </w:rPr>
        <w:t>ذلك لم يذكرها</w:t>
      </w:r>
      <w:r w:rsidR="00022E8B">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وحديث أبي هريرة هذا على شرطه فذكره عوضًا عنها؛ لأنَّه يقوم مقامها من الوجه الذي ذكرنا</w:t>
      </w:r>
      <w:r w:rsidR="00022E8B">
        <w:rPr>
          <w:rFonts w:ascii="Simplified Arabic" w:hAnsi="Simplified Arabic"/>
          <w:b w:val="0"/>
          <w:bCs w:val="0"/>
          <w:noProof w:val="0"/>
          <w:color w:val="000000"/>
          <w:sz w:val="28"/>
          <w:rtl/>
        </w:rPr>
        <w:t>ه الآن</w:t>
      </w:r>
      <w:r w:rsidRPr="0065474B">
        <w:rPr>
          <w:rFonts w:ascii="Simplified Arabic" w:hAnsi="Simplified Arabic"/>
          <w:b w:val="0"/>
          <w:bCs w:val="0"/>
          <w:noProof w:val="0"/>
          <w:color w:val="000000"/>
          <w:sz w:val="28"/>
          <w:rtl/>
        </w:rPr>
        <w:t>، يقوم مقامها</w:t>
      </w:r>
      <w:r w:rsidR="00022E8B">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 xml:space="preserve"> أنت تترجم بشيء عام، وتورد له شي</w:t>
      </w:r>
      <w:r w:rsidR="00022E8B">
        <w:rPr>
          <w:rFonts w:ascii="Simplified Arabic" w:hAnsi="Simplified Arabic" w:hint="cs"/>
          <w:b w:val="0"/>
          <w:bCs w:val="0"/>
          <w:noProof w:val="0"/>
          <w:color w:val="000000"/>
          <w:sz w:val="28"/>
          <w:rtl/>
        </w:rPr>
        <w:t>ئًا</w:t>
      </w:r>
      <w:r w:rsidRPr="0065474B">
        <w:rPr>
          <w:rFonts w:ascii="Simplified Arabic" w:hAnsi="Simplified Arabic"/>
          <w:b w:val="0"/>
          <w:bCs w:val="0"/>
          <w:noProof w:val="0"/>
          <w:color w:val="000000"/>
          <w:sz w:val="28"/>
          <w:rtl/>
        </w:rPr>
        <w:t xml:space="preserve"> خاص</w:t>
      </w:r>
      <w:r w:rsidR="00022E8B">
        <w:rPr>
          <w:rFonts w:ascii="Simplified Arabic" w:hAnsi="Simplified Arabic" w:hint="cs"/>
          <w:b w:val="0"/>
          <w:bCs w:val="0"/>
          <w:noProof w:val="0"/>
          <w:color w:val="000000"/>
          <w:sz w:val="28"/>
          <w:rtl/>
        </w:rPr>
        <w:t xml:space="preserve">ًّا </w:t>
      </w:r>
      <w:r w:rsidR="0072681D" w:rsidRPr="00C3414E">
        <w:rPr>
          <w:rFonts w:ascii="Simplified Arabic" w:hAnsi="Simplified Arabic"/>
          <w:noProof w:val="0"/>
          <w:color w:val="0000FF"/>
          <w:sz w:val="28"/>
          <w:rtl/>
        </w:rPr>
        <w:t>«</w:t>
      </w:r>
      <w:r w:rsidRPr="00C3414E">
        <w:rPr>
          <w:rFonts w:ascii="Simplified Arabic" w:hAnsi="Simplified Arabic"/>
          <w:noProof w:val="0"/>
          <w:color w:val="0000FF"/>
          <w:sz w:val="28"/>
          <w:rtl/>
        </w:rPr>
        <w:t xml:space="preserve"> بغير طهور</w:t>
      </w:r>
      <w:r w:rsidR="0072681D" w:rsidRPr="00C3414E">
        <w:rPr>
          <w:rFonts w:ascii="Simplified Arabic" w:hAnsi="Simplified Arabic"/>
          <w:noProof w:val="0"/>
          <w:color w:val="0000FF"/>
          <w:sz w:val="28"/>
          <w:rtl/>
        </w:rPr>
        <w:t>»</w:t>
      </w:r>
      <w:r w:rsidRPr="0065474B">
        <w:rPr>
          <w:rFonts w:ascii="Simplified Arabic" w:hAnsi="Simplified Arabic"/>
          <w:b w:val="0"/>
          <w:bCs w:val="0"/>
          <w:noProof w:val="0"/>
          <w:color w:val="000000"/>
          <w:sz w:val="28"/>
          <w:rtl/>
        </w:rPr>
        <w:t>، ولا شك أنَّ الوضوء طهور، لكنَّه فرد من أفراد الطهور، فالترجمة بالعام على الخاص، فيها مطابقة من وجه، يعني لا يلزم أن تكون المطابقة من كل وجه، لكن المطابقة موجودة باعتبار أنَّ الوضوء المترج</w:t>
      </w:r>
      <w:r w:rsidR="00067D7A">
        <w:rPr>
          <w:rFonts w:ascii="Simplified Arabic" w:hAnsi="Simplified Arabic" w:hint="cs"/>
          <w:b w:val="0"/>
          <w:bCs w:val="0"/>
          <w:noProof w:val="0"/>
          <w:color w:val="000000"/>
          <w:sz w:val="28"/>
          <w:rtl/>
        </w:rPr>
        <w:t>َ</w:t>
      </w:r>
      <w:r w:rsidRPr="0065474B">
        <w:rPr>
          <w:rFonts w:ascii="Simplified Arabic" w:hAnsi="Simplified Arabic"/>
          <w:b w:val="0"/>
          <w:bCs w:val="0"/>
          <w:noProof w:val="0"/>
          <w:color w:val="000000"/>
          <w:sz w:val="28"/>
          <w:rtl/>
        </w:rPr>
        <w:t>م له فرد من أفراد الطهور المترجم به.</w:t>
      </w:r>
    </w:p>
    <w:p w:rsidR="00946C47" w:rsidRPr="0065474B" w:rsidRDefault="00946C47" w:rsidP="0065474B">
      <w:pPr>
        <w:tabs>
          <w:tab w:val="clear" w:pos="5187"/>
          <w:tab w:val="clear" w:pos="7313"/>
        </w:tabs>
        <w:autoSpaceDE w:val="0"/>
        <w:autoSpaceDN w:val="0"/>
        <w:adjustRightInd w:val="0"/>
        <w:rPr>
          <w:rFonts w:ascii="Simplified Arabic" w:hAnsi="Simplified Arabic"/>
          <w:noProof w:val="0"/>
          <w:color w:val="000000"/>
          <w:sz w:val="28"/>
          <w:lang w:bidi="ar-EG"/>
        </w:rPr>
      </w:pPr>
      <w:r w:rsidRPr="0065474B">
        <w:rPr>
          <w:rFonts w:ascii="Simplified Arabic" w:hAnsi="Simplified Arabic"/>
          <w:noProof w:val="0"/>
          <w:color w:val="000000"/>
          <w:sz w:val="28"/>
          <w:rtl/>
        </w:rPr>
        <w:t>المقدم: جيد، أحسن الله إليكم</w:t>
      </w:r>
      <w:r w:rsidR="00022E8B">
        <w:rPr>
          <w:rFonts w:ascii="Simplified Arabic" w:hAnsi="Simplified Arabic" w:hint="cs"/>
          <w:noProof w:val="0"/>
          <w:color w:val="000000"/>
          <w:sz w:val="28"/>
          <w:rtl/>
        </w:rPr>
        <w:t>،</w:t>
      </w:r>
      <w:r w:rsidRPr="0065474B">
        <w:rPr>
          <w:rFonts w:ascii="Simplified Arabic" w:hAnsi="Simplified Arabic"/>
          <w:noProof w:val="0"/>
          <w:color w:val="000000"/>
          <w:sz w:val="28"/>
          <w:rtl/>
        </w:rPr>
        <w:t xml:space="preserve"> ونفع بكم، نستكمل بإذن الله ما تبقى من هذا الحديث في حلقة قادمة، وأنتم على خير، أيُّها الإخوة والأخوات بهذا نصل وإيَّاكم إلى ختام حلقتنا من شرح كتاب التجريد الصريح لأحاديث الجامع الصحيح، لقاؤنا بكم بإذن الله في الحلقة القادمة، شكرًا لطيب متابعتكم، والسلام عليكم ورحمة الله وبركاته.</w:t>
      </w:r>
      <w:r w:rsidRPr="0065474B">
        <w:rPr>
          <w:rFonts w:ascii="Simplified Arabic" w:hAnsi="Simplified Arabic"/>
          <w:b w:val="0"/>
          <w:bCs w:val="0"/>
          <w:noProof w:val="0"/>
          <w:color w:val="000000"/>
          <w:sz w:val="28"/>
          <w:rtl/>
        </w:rPr>
        <w:t xml:space="preserve">    </w:t>
      </w:r>
      <w:r w:rsidRPr="0065474B">
        <w:rPr>
          <w:rFonts w:ascii="Simplified Arabic" w:hAnsi="Simplified Arabic"/>
          <w:noProof w:val="0"/>
          <w:color w:val="000000"/>
          <w:sz w:val="28"/>
          <w:rtl/>
        </w:rPr>
        <w:t xml:space="preserve"> </w:t>
      </w:r>
    </w:p>
    <w:p w:rsidR="00946C47" w:rsidRPr="00946C47" w:rsidRDefault="00946C47" w:rsidP="00B757D0">
      <w:pPr>
        <w:rPr>
          <w:rFonts w:ascii="ATraditional Arabic" w:hAnsi="ATraditional Arabic" w:cs="ATraditional Arabic"/>
          <w:b w:val="0"/>
          <w:bCs w:val="0"/>
          <w:caps/>
          <w:noProof w:val="0"/>
          <w:sz w:val="36"/>
          <w:szCs w:val="36"/>
        </w:rPr>
      </w:pPr>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AAC" w:rsidRDefault="00222AAC" w:rsidP="00235F65">
      <w:r>
        <w:separator/>
      </w:r>
    </w:p>
  </w:endnote>
  <w:endnote w:type="continuationSeparator" w:id="0">
    <w:p w:rsidR="00222AAC" w:rsidRDefault="00222AA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83E017-F724-498D-AB98-7C1E7E2721FD}"/>
    <w:embedBold r:id="rId2" w:fontKey="{F160D4C0-7FC0-4661-85AE-A62F8A7F5D07}"/>
    <w:embedBoldItalic r:id="rId3" w:fontKey="{D35723C1-DE7A-4615-8CF7-FF98588B294C}"/>
  </w:font>
  <w:font w:name="Courier New">
    <w:panose1 w:val="02070309020205020404"/>
    <w:charset w:val="00"/>
    <w:family w:val="modern"/>
    <w:pitch w:val="fixed"/>
    <w:sig w:usb0="E0002EFF" w:usb1="C0007843" w:usb2="00000009" w:usb3="00000000" w:csb0="000001FF" w:csb1="00000000"/>
    <w:embedRegular r:id="rId4" w:fontKey="{D6DD128F-35FF-4E16-8243-538108CEE306}"/>
  </w:font>
  <w:font w:name="Wingdings">
    <w:panose1 w:val="05000000000000000000"/>
    <w:charset w:val="02"/>
    <w:family w:val="auto"/>
    <w:pitch w:val="variable"/>
    <w:sig w:usb0="00000000" w:usb1="10000000" w:usb2="00000000" w:usb3="00000000" w:csb0="80000000" w:csb1="00000000"/>
    <w:embedRegular r:id="rId5" w:fontKey="{9A1A6048-FDBA-436F-A0B0-EF4C11773380}"/>
  </w:font>
  <w:font w:name="Symbol">
    <w:panose1 w:val="05050102010706020507"/>
    <w:charset w:val="02"/>
    <w:family w:val="roman"/>
    <w:pitch w:val="variable"/>
    <w:sig w:usb0="00000000" w:usb1="10000000" w:usb2="00000000" w:usb3="00000000" w:csb0="80000000" w:csb1="00000000"/>
    <w:embedRegular r:id="rId6" w:fontKey="{001AE742-D332-43D6-AF42-DF05EF4ACE6E}"/>
  </w:font>
  <w:font w:name="Al-Mateen">
    <w:panose1 w:val="02060803050605020204"/>
    <w:charset w:val="00"/>
    <w:family w:val="roman"/>
    <w:pitch w:val="variable"/>
    <w:sig w:usb0="800020AF" w:usb1="C000204A" w:usb2="00000008" w:usb3="00000000" w:csb0="00000041" w:csb1="00000000"/>
    <w:embedRegular r:id="rId7" w:fontKey="{287DE81F-E69D-405E-83A6-19F663FEB95F}"/>
    <w:embedBold r:id="rId8" w:fontKey="{F318C483-81DA-47DC-9D61-224947F7DD1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50A79AF-A90A-4D61-8A16-7D7500C70FE4}"/>
    <w:embedBold r:id="rId10" w:fontKey="{9FDA1ED0-E801-4149-97FF-8CAE23F85762}"/>
  </w:font>
  <w:font w:name="DecoType Naskh Variants">
    <w:panose1 w:val="02010400000000000000"/>
    <w:charset w:val="B2"/>
    <w:family w:val="auto"/>
    <w:pitch w:val="variable"/>
    <w:sig w:usb0="00002001" w:usb1="80000000" w:usb2="00000008" w:usb3="00000000" w:csb0="00000040" w:csb1="00000000"/>
    <w:embedRegular r:id="rId11" w:fontKey="{12A61239-D091-41AF-8DDF-13B2A3D80E1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B8DEC6D2-4E5A-4A8B-8A70-EB97EDBD9054}"/>
    <w:embedBold r:id="rId13" w:fontKey="{B8130755-5620-4734-B677-74401CA64BB8}"/>
  </w:font>
  <w:font w:name="Cambria">
    <w:panose1 w:val="02040503050406030204"/>
    <w:charset w:val="00"/>
    <w:family w:val="roman"/>
    <w:pitch w:val="variable"/>
    <w:sig w:usb0="E00006FF" w:usb1="400004FF" w:usb2="00000000" w:usb3="00000000" w:csb0="0000019F" w:csb1="00000000"/>
    <w:embedRegular r:id="rId14" w:fontKey="{9C85994B-0DDE-419B-936E-1E5A5979AD6E}"/>
    <w:embedBold r:id="rId15" w:fontKey="{63EB5F76-D640-4EE9-9D0D-EC4C4DF76BA5}"/>
    <w:embedBoldItalic r:id="rId16" w:fontKey="{BD3E1900-A333-4CE4-A783-440745583822}"/>
  </w:font>
  <w:font w:name="Calibri">
    <w:panose1 w:val="020F0502020204030204"/>
    <w:charset w:val="00"/>
    <w:family w:val="swiss"/>
    <w:pitch w:val="variable"/>
    <w:sig w:usb0="E0002AFF" w:usb1="C000247B" w:usb2="00000009" w:usb3="00000000" w:csb0="000001FF" w:csb1="00000000"/>
    <w:embedRegular r:id="rId17" w:fontKey="{3995406B-84A5-4D91-85A6-D56CD84782EE}"/>
    <w:embedBold r:id="rId18" w:fontKey="{17748AEA-960B-4B4C-838F-9CBA1ED8F392}"/>
    <w:embedBoldItalic r:id="rId19" w:fontKey="{082DE31A-0FA5-4E7F-8B74-F44D1E8438ED}"/>
  </w:font>
  <w:font w:name="Arial">
    <w:panose1 w:val="020B0604020202020204"/>
    <w:charset w:val="00"/>
    <w:family w:val="swiss"/>
    <w:pitch w:val="variable"/>
    <w:sig w:usb0="E0002EFF" w:usb1="C0007843" w:usb2="00000009" w:usb3="00000000" w:csb0="000001FF" w:csb1="00000000"/>
    <w:embedRegular r:id="rId20" w:fontKey="{B71F43DA-BA92-439D-AD39-F49B63A12744}"/>
    <w:embedBold r:id="rId21" w:fontKey="{413CA99B-C873-4096-8AA1-6BACC5F17720}"/>
    <w:embedBoldItalic r:id="rId22" w:fontKey="{EADF0590-971C-48E5-928A-F5BCAB8BEC80}"/>
  </w:font>
  <w:font w:name="Tahoma">
    <w:panose1 w:val="020B0604030504040204"/>
    <w:charset w:val="00"/>
    <w:family w:val="swiss"/>
    <w:pitch w:val="variable"/>
    <w:sig w:usb0="E1002EFF" w:usb1="C000605B" w:usb2="00000029" w:usb3="00000000" w:csb0="000101FF" w:csb1="00000000"/>
    <w:embedRegular r:id="rId23" w:fontKey="{7772A18B-EE89-4830-9E06-8B76F942CC29}"/>
    <w:embedBold r:id="rId24" w:fontKey="{1CD1343A-C35E-4B08-9A65-055027CCE90B}"/>
    <w:embedItalic r:id="rId25" w:fontKey="{4B27859F-BBF6-44D5-BE02-393FA63370D2}"/>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D478B228-F611-41E3-949E-EF8575C87A0A}"/>
  </w:font>
  <w:font w:name="AGA Arabesque">
    <w:panose1 w:val="05010101010101010101"/>
    <w:charset w:val="02"/>
    <w:family w:val="auto"/>
    <w:pitch w:val="variable"/>
    <w:sig w:usb0="00000000" w:usb1="10000000" w:usb2="00000000" w:usb3="00000000" w:csb0="80000000" w:csb1="00000000"/>
    <w:embedRegular r:id="rId27" w:fontKey="{4B7563D7-25E7-494E-97EF-A384BE9D5CE1}"/>
  </w:font>
  <w:font w:name="PT Bold Heading">
    <w:panose1 w:val="02010400000000000000"/>
    <w:charset w:val="B2"/>
    <w:family w:val="auto"/>
    <w:pitch w:val="variable"/>
    <w:sig w:usb0="00002001" w:usb1="80000000" w:usb2="00000008" w:usb3="00000000" w:csb0="00000040" w:csb1="00000000"/>
    <w:embedRegular r:id="rId28" w:fontKey="{0740346C-399D-42FE-BD60-271AF0BD9413}"/>
  </w:font>
  <w:font w:name="Andalus">
    <w:panose1 w:val="02020603050405020304"/>
    <w:charset w:val="00"/>
    <w:family w:val="roman"/>
    <w:pitch w:val="variable"/>
    <w:sig w:usb0="00002003" w:usb1="80000000" w:usb2="00000008" w:usb3="00000000" w:csb0="00000041" w:csb1="00000000"/>
    <w:embedBold r:id="rId29" w:fontKey="{9C0BD2E1-DC42-46E6-BCD8-D956C1072A1C}"/>
  </w:font>
  <w:font w:name="AL-Mohanad Bold">
    <w:panose1 w:val="00000000000000000000"/>
    <w:charset w:val="B2"/>
    <w:family w:val="auto"/>
    <w:pitch w:val="variable"/>
    <w:sig w:usb0="00002001" w:usb1="00000000" w:usb2="00000000" w:usb3="00000000" w:csb0="00000040" w:csb1="00000000"/>
    <w:embedRegular r:id="rId30" w:fontKey="{A02251EE-A0FA-4AF7-9FA1-31606BB1A3E6}"/>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AAC" w:rsidRDefault="00222AAC" w:rsidP="00235F65">
      <w:r>
        <w:separator/>
      </w:r>
    </w:p>
  </w:footnote>
  <w:footnote w:type="continuationSeparator" w:id="0">
    <w:p w:rsidR="00222AAC" w:rsidRDefault="00222AAC"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222AA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F8128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B711F">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F8128C"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9B711F">
                  <w:rPr>
                    <w:rFonts w:cs="Traditional Arabic"/>
                    <w:sz w:val="28"/>
                    <w:rtl/>
                  </w:rPr>
                  <w:t>2</w:t>
                </w:r>
                <w:r>
                  <w:rPr>
                    <w:rFonts w:cs="Traditional Arabic"/>
                    <w:sz w:val="28"/>
                  </w:rPr>
                  <w:fldChar w:fldCharType="end"/>
                </w:r>
              </w:p>
            </w:txbxContent>
          </v:textbox>
          <w10:wrap type="square"/>
        </v:shape>
      </w:pict>
    </w:r>
  </w:p>
  <w:p w:rsidR="00715065" w:rsidRPr="00711431" w:rsidRDefault="00222AAC"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222AA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F8128C"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9B711F">
                  <w:rPr>
                    <w:rStyle w:val="PageNumber"/>
                    <w:rFonts w:cs="Traditional Arabic"/>
                    <w:rtl/>
                  </w:rPr>
                  <w:t>3</w:t>
                </w:r>
                <w:r>
                  <w:rPr>
                    <w:rStyle w:val="PageNumber"/>
                    <w:rFonts w:cs="Traditional Arabic"/>
                  </w:rPr>
                  <w:fldChar w:fldCharType="end"/>
                </w:r>
              </w:p>
            </w:txbxContent>
          </v:textbox>
          <w10:wrap anchorx="page"/>
        </v:shape>
      </w:pict>
    </w:r>
  </w:p>
  <w:p w:rsidR="00715065" w:rsidRPr="00711431" w:rsidRDefault="00222AA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F8128C"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9B711F">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F8128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B711F">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2E8B"/>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D7A"/>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4E0"/>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AAC"/>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4C2"/>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281"/>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45A"/>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1E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924"/>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CD9"/>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11F"/>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1B10"/>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4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4FB7"/>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0FE"/>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681"/>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4CC"/>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84"/>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6B7E"/>
    <w:rsid w:val="00F770BB"/>
    <w:rsid w:val="00F77A3C"/>
    <w:rsid w:val="00F77E3F"/>
    <w:rsid w:val="00F803CC"/>
    <w:rsid w:val="00F80C78"/>
    <w:rsid w:val="00F80C96"/>
    <w:rsid w:val="00F80D67"/>
    <w:rsid w:val="00F8128C"/>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550"/>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7596870-F489-4590-AFDE-3941F967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F904-8D97-4B65-A4D9-CBDD169C0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18463</TotalTime>
  <Pages>1</Pages>
  <Words>2376</Words>
  <Characters>13548</Characters>
  <Application>Microsoft Office Word</Application>
  <DocSecurity>0</DocSecurity>
  <Lines>112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279</cp:revision>
  <cp:lastPrinted>2017-11-13T16:31:00Z</cp:lastPrinted>
  <dcterms:created xsi:type="dcterms:W3CDTF">2012-09-10T20:05:00Z</dcterms:created>
  <dcterms:modified xsi:type="dcterms:W3CDTF">2017-11-13T16:32:00Z</dcterms:modified>
</cp:coreProperties>
</file>