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536CA0">
      <w:pPr>
        <w:tabs>
          <w:tab w:val="clear" w:pos="5187"/>
          <w:tab w:val="clear" w:pos="7313"/>
        </w:tabs>
        <w:ind w:left="720" w:right="360" w:hanging="18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EB5E38" w:rsidRDefault="0099116F" w:rsidP="003610E8">
      <w:pPr>
        <w:tabs>
          <w:tab w:val="clear" w:pos="5187"/>
          <w:tab w:val="clear" w:pos="7313"/>
        </w:tabs>
        <w:ind w:left="540" w:right="360"/>
        <w:jc w:val="center"/>
        <w:rPr>
          <w:rFonts w:ascii="Lotus Linotype" w:hAnsi="Lotus Linotype" w:cs="Lotus Linotype"/>
          <w:b w:val="0"/>
          <w:bCs w:val="0"/>
          <w:noProof w:val="0"/>
          <w:sz w:val="56"/>
          <w:szCs w:val="56"/>
          <w:rtl/>
        </w:rPr>
      </w:pPr>
    </w:p>
    <w:p w:rsidR="00D10E5B" w:rsidRPr="00EB5E38" w:rsidRDefault="005E0EC8" w:rsidP="00D10E5B">
      <w:pPr>
        <w:tabs>
          <w:tab w:val="clear" w:pos="5187"/>
          <w:tab w:val="clear" w:pos="7313"/>
          <w:tab w:val="left" w:pos="7082"/>
        </w:tabs>
        <w:jc w:val="center"/>
        <w:rPr>
          <w:rFonts w:cs="PT Bold Heading"/>
          <w:b w:val="0"/>
          <w:bCs w:val="0"/>
          <w:noProof w:val="0"/>
          <w:sz w:val="74"/>
          <w:szCs w:val="74"/>
          <w:rtl/>
          <w:lang w:bidi="ar-EG"/>
        </w:rPr>
      </w:pPr>
      <w:r w:rsidRPr="00EB5E38">
        <w:rPr>
          <w:rFonts w:cs="PT Bold Heading" w:hint="cs"/>
          <w:b w:val="0"/>
          <w:bCs w:val="0"/>
          <w:noProof w:val="0"/>
          <w:sz w:val="70"/>
          <w:szCs w:val="70"/>
          <w:rtl/>
          <w:lang w:bidi="ar-EG"/>
        </w:rPr>
        <w:t>شرح كتاب التجريد الصريح لأحاديث الجامع الصحيح</w:t>
      </w:r>
    </w:p>
    <w:p w:rsidR="00B757D0" w:rsidRPr="00EB5E38" w:rsidRDefault="00B757D0" w:rsidP="00D10E5B">
      <w:pPr>
        <w:tabs>
          <w:tab w:val="clear" w:pos="5187"/>
          <w:tab w:val="clear" w:pos="7313"/>
          <w:tab w:val="left" w:pos="7082"/>
        </w:tabs>
        <w:jc w:val="center"/>
        <w:rPr>
          <w:rFonts w:cs="PT Bold Heading"/>
          <w:b w:val="0"/>
          <w:bCs w:val="0"/>
          <w:noProof w:val="0"/>
          <w:sz w:val="74"/>
          <w:szCs w:val="74"/>
          <w:rtl/>
          <w:lang w:bidi="ar-EG"/>
        </w:rPr>
      </w:pPr>
      <w:r w:rsidRPr="00EB5E38">
        <w:rPr>
          <w:rFonts w:cs="PT Bold Heading" w:hint="cs"/>
          <w:b w:val="0"/>
          <w:bCs w:val="0"/>
          <w:noProof w:val="0"/>
          <w:sz w:val="74"/>
          <w:szCs w:val="74"/>
          <w:rtl/>
          <w:lang w:bidi="ar-EG"/>
        </w:rPr>
        <w:t>كتاب الوضوء</w:t>
      </w:r>
    </w:p>
    <w:p w:rsidR="00D10E5B" w:rsidRPr="00EB5E38" w:rsidRDefault="00D10E5B" w:rsidP="00D10E5B">
      <w:pPr>
        <w:tabs>
          <w:tab w:val="clear" w:pos="5187"/>
          <w:tab w:val="clear" w:pos="7313"/>
          <w:tab w:val="left" w:pos="7082"/>
        </w:tabs>
        <w:jc w:val="center"/>
        <w:rPr>
          <w:rFonts w:cs="PT Bold Heading"/>
          <w:b w:val="0"/>
          <w:bCs w:val="0"/>
          <w:noProof w:val="0"/>
          <w:sz w:val="80"/>
          <w:szCs w:val="80"/>
          <w:rtl/>
        </w:rPr>
      </w:pPr>
    </w:p>
    <w:p w:rsidR="0099116F" w:rsidRPr="00EB5E38" w:rsidRDefault="00D10E5B" w:rsidP="00D10E5B">
      <w:pPr>
        <w:tabs>
          <w:tab w:val="clear" w:pos="5187"/>
          <w:tab w:val="clear" w:pos="7313"/>
          <w:tab w:val="left" w:pos="7082"/>
        </w:tabs>
        <w:jc w:val="center"/>
        <w:rPr>
          <w:rFonts w:cs="Times New Roman"/>
          <w:b w:val="0"/>
          <w:bCs w:val="0"/>
          <w:noProof w:val="0"/>
          <w:sz w:val="40"/>
          <w:szCs w:val="40"/>
          <w:rtl/>
        </w:rPr>
      </w:pPr>
      <w:r w:rsidRPr="00EB5E38">
        <w:rPr>
          <w:rFonts w:cs="PT Bold Heading" w:hint="cs"/>
          <w:b w:val="0"/>
          <w:bCs w:val="0"/>
          <w:noProof w:val="0"/>
          <w:sz w:val="40"/>
          <w:szCs w:val="40"/>
          <w:rtl/>
        </w:rPr>
        <w:t>معالي الشيخ الدكتور</w:t>
      </w:r>
    </w:p>
    <w:p w:rsidR="0099116F" w:rsidRPr="00EB5E38" w:rsidRDefault="0099116F" w:rsidP="003610E8">
      <w:pPr>
        <w:tabs>
          <w:tab w:val="clear" w:pos="5187"/>
          <w:tab w:val="clear" w:pos="7313"/>
        </w:tabs>
        <w:jc w:val="center"/>
        <w:rPr>
          <w:rFonts w:ascii="Andalus" w:hAnsi="Andalus" w:cs="AL-Mohanad Bold"/>
          <w:bCs w:val="0"/>
          <w:noProof w:val="0"/>
          <w:sz w:val="40"/>
          <w:szCs w:val="40"/>
          <w:rtl/>
        </w:rPr>
      </w:pPr>
      <w:r w:rsidRPr="00EB5E38">
        <w:rPr>
          <w:rFonts w:ascii="Andalus" w:hAnsi="Andalus" w:cs="AL-Mohanad Bold"/>
          <w:bCs w:val="0"/>
          <w:noProof w:val="0"/>
          <w:sz w:val="40"/>
          <w:szCs w:val="40"/>
          <w:rtl/>
        </w:rPr>
        <w:t>عبد الكريم بن عبد الله الخضير</w:t>
      </w:r>
    </w:p>
    <w:p w:rsidR="0099116F" w:rsidRPr="00EB5E38" w:rsidRDefault="0099116F" w:rsidP="003610E8">
      <w:pPr>
        <w:tabs>
          <w:tab w:val="clear" w:pos="5187"/>
          <w:tab w:val="clear" w:pos="7313"/>
        </w:tabs>
        <w:jc w:val="center"/>
        <w:rPr>
          <w:rFonts w:ascii="Andalus" w:hAnsi="Andalus" w:cs="AL-Mohanad Bold"/>
          <w:bCs w:val="0"/>
          <w:noProof w:val="0"/>
          <w:sz w:val="40"/>
          <w:szCs w:val="40"/>
          <w:rtl/>
        </w:rPr>
      </w:pPr>
      <w:r w:rsidRPr="00EB5E38">
        <w:rPr>
          <w:rFonts w:ascii="Andalus" w:hAnsi="Andalus" w:cs="AL-Mohanad Bold"/>
          <w:bCs w:val="0"/>
          <w:noProof w:val="0"/>
          <w:sz w:val="40"/>
          <w:szCs w:val="40"/>
          <w:rtl/>
        </w:rPr>
        <w:t>عضو هيئة كبار العلماء</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EB5E38">
        <w:rPr>
          <w:rFonts w:ascii="Andalus" w:hAnsi="Andalus" w:cs="AL-Mohanad Bold"/>
          <w:bCs w:val="0"/>
          <w:noProof w:val="0"/>
          <w:sz w:val="40"/>
          <w:szCs w:val="40"/>
          <w:rtl/>
        </w:rPr>
        <w:t>وعضو اللجنة الدائمة للبحوث العلمية والإفتاء</w:t>
      </w:r>
    </w:p>
    <w:p w:rsidR="0099116F" w:rsidRDefault="0099116F" w:rsidP="003610E8">
      <w:pPr>
        <w:pStyle w:val="BodyTextIndent"/>
        <w:rPr>
          <w:noProof w:val="0"/>
          <w:rtl/>
        </w:rPr>
      </w:pPr>
    </w:p>
    <w:p w:rsidR="00EB5E38" w:rsidRPr="00A94ACC" w:rsidRDefault="00EB5E38" w:rsidP="003610E8">
      <w:pPr>
        <w:pStyle w:val="BodyTextIndent"/>
        <w:rPr>
          <w:noProof w:val="0"/>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تاريخ المحاضرة:</w:t>
            </w:r>
          </w:p>
        </w:tc>
        <w:tc>
          <w:tcPr>
            <w:tcW w:w="2976" w:type="dxa"/>
            <w:shd w:val="clear" w:color="auto" w:fill="FFFFFF"/>
            <w:vAlign w:val="center"/>
          </w:tcPr>
          <w:p w:rsidR="0099116F" w:rsidRPr="00854921" w:rsidRDefault="0099116F" w:rsidP="005E0EC8">
            <w:pPr>
              <w:pStyle w:val="BodyTextIndent"/>
              <w:ind w:firstLine="0"/>
              <w:jc w:val="center"/>
              <w:rPr>
                <w:rFonts w:ascii="ATraditional Arabic" w:hAnsi="ATraditional Arabic" w:cs="ATraditional Arabic"/>
                <w:noProof w:val="0"/>
                <w:rtl/>
              </w:rPr>
            </w:pPr>
          </w:p>
        </w:tc>
        <w:tc>
          <w:tcPr>
            <w:tcW w:w="141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المكان:</w:t>
            </w:r>
          </w:p>
        </w:tc>
        <w:tc>
          <w:tcPr>
            <w:tcW w:w="3405" w:type="dxa"/>
            <w:shd w:val="clear" w:color="auto" w:fill="FFFFFF"/>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p>
        </w:tc>
      </w:tr>
    </w:tbl>
    <w:p w:rsidR="0099116F" w:rsidRDefault="0099116F" w:rsidP="003610E8">
      <w:pPr>
        <w:rPr>
          <w:noProof w:val="0"/>
          <w:rtl/>
        </w:rPr>
      </w:pPr>
    </w:p>
    <w:p w:rsidR="0099116F" w:rsidRDefault="0099116F" w:rsidP="003610E8">
      <w:pPr>
        <w:rPr>
          <w:rtl/>
          <w:lang w:bidi="ar-EG"/>
        </w:rPr>
      </w:pPr>
      <w:r>
        <w:rPr>
          <w:noProof w:val="0"/>
          <w:rtl/>
        </w:rPr>
        <w:br w:type="page"/>
      </w:r>
    </w:p>
    <w:p w:rsidR="00EB5E38" w:rsidRDefault="00E26DCA" w:rsidP="00E26DCA">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lastRenderedPageBreak/>
        <w:t xml:space="preserve">المُقَدِّم: بسم الله الرحمن الرحيم، الحمد لله رب العالمين، والصلاة والسلام على أشرف الأنبياء والمرسلين نبينا محمد، وعلى آله وصحبه أجمعين، </w:t>
      </w:r>
    </w:p>
    <w:p w:rsidR="00EB5E38" w:rsidRDefault="00E26DCA" w:rsidP="00E26DCA">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أيُّها الإخوة والأخوات</w:t>
      </w:r>
      <w:r w:rsidR="00033C32">
        <w:rPr>
          <w:rFonts w:ascii="Simplified Arabic" w:hAnsi="Simplified Arabic" w:hint="cs"/>
          <w:noProof w:val="0"/>
          <w:color w:val="000000"/>
          <w:sz w:val="28"/>
          <w:rtl/>
        </w:rPr>
        <w:t>،</w:t>
      </w:r>
      <w:r>
        <w:rPr>
          <w:rFonts w:ascii="Simplified Arabic" w:hAnsi="Simplified Arabic"/>
          <w:noProof w:val="0"/>
          <w:color w:val="000000"/>
          <w:sz w:val="28"/>
          <w:rtl/>
        </w:rPr>
        <w:t xml:space="preserve"> السلام عليكم ورحمة الله وبركاته، وأهلًا بكم إلى حلقة جديد في برنامجكم" شرح كتاب التجريد الصريح لأحاديث الجامع الصحيح". </w:t>
      </w:r>
    </w:p>
    <w:p w:rsidR="00E26DCA" w:rsidRDefault="00E26DCA" w:rsidP="00E26DCA">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مع مطلع هذه الحلقة يسرنا أن نرحب بصاحب الفضيلة الشيخ الدكتور/ عبد الكريم بن عبد الله الخضير، فأهلًا بكم فضيلة الشيخ.</w:t>
      </w:r>
    </w:p>
    <w:p w:rsidR="00E26DCA" w:rsidRDefault="00E26DCA" w:rsidP="00E26DCA">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حياكم الله، وبارك فيكم وفي الإخوة المستمعين.</w:t>
      </w:r>
    </w:p>
    <w:p w:rsidR="00E26DCA" w:rsidRDefault="00E26DCA" w:rsidP="00033C32">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توقفنا في باب: لا تقبل صلاة بغير طهور، عند أطراف حديث أبي هريرة- رضي الله عنه- لعلنا نستكمل في هذه الحلقة.</w:t>
      </w:r>
    </w:p>
    <w:p w:rsidR="00E26DCA" w:rsidRDefault="00E26DCA" w:rsidP="00E26DCA">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الحمد لله رب العالمين، وصلى الله وسلم وبارك على عبده ورسوله نبينا محمد، و</w:t>
      </w:r>
      <w:r w:rsidR="00EB5E38">
        <w:rPr>
          <w:rFonts w:ascii="Simplified Arabic" w:hAnsi="Simplified Arabic"/>
          <w:b w:val="0"/>
          <w:bCs w:val="0"/>
          <w:noProof w:val="0"/>
          <w:color w:val="000000"/>
          <w:sz w:val="28"/>
          <w:rtl/>
        </w:rPr>
        <w:t>على آله وصحبه أجمعين، أمَّا بعد</w:t>
      </w:r>
      <w:r w:rsidR="00EB5E38">
        <w:rPr>
          <w:rFonts w:ascii="Simplified Arabic" w:hAnsi="Simplified Arabic" w:hint="cs"/>
          <w:b w:val="0"/>
          <w:bCs w:val="0"/>
          <w:noProof w:val="0"/>
          <w:color w:val="000000"/>
          <w:sz w:val="28"/>
          <w:rtl/>
        </w:rPr>
        <w:t>،</w:t>
      </w:r>
    </w:p>
    <w:p w:rsidR="00E26DCA" w:rsidRDefault="00E26DCA" w:rsidP="00E26DCA">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فالإمام البخاري قد خرَّج الحديث في موضعين، الأول: في كتاب الوضوء، باب: لا تقبل صلاة بغير طهور، قال- رحمه الله-: حدثنا إسحاق بن إبراهيم الحنظلي، قال: أخبرنا عبد الرزاق، قال: أخبرنا معمر عن همام بن منبه أنَّه سمع أبا هريرة يقول: قال رسول الله- صلى الله عليه وسلم-: </w:t>
      </w:r>
      <w:r w:rsidR="0087266F" w:rsidRPr="0087266F">
        <w:rPr>
          <w:rFonts w:ascii="Simplified Arabic" w:hAnsi="Simplified Arabic"/>
          <w:noProof w:val="0"/>
          <w:color w:val="0000FF"/>
          <w:sz w:val="28"/>
          <w:rtl/>
        </w:rPr>
        <w:t>«</w:t>
      </w:r>
      <w:r w:rsidRPr="00855431">
        <w:rPr>
          <w:rFonts w:ascii="Simplified Arabic" w:hAnsi="Simplified Arabic"/>
          <w:noProof w:val="0"/>
          <w:color w:val="0000FF"/>
          <w:sz w:val="28"/>
          <w:rtl/>
        </w:rPr>
        <w:t>لا تقبل صلاة من أحدث حتى يتوضأ</w:t>
      </w:r>
      <w:r w:rsidR="0087266F">
        <w:rPr>
          <w:rFonts w:ascii="Simplified Arabic" w:hAnsi="Simplified Arabic"/>
          <w:noProof w:val="0"/>
          <w:color w:val="0000FF"/>
          <w:sz w:val="28"/>
          <w:rtl/>
        </w:rPr>
        <w:t>»</w:t>
      </w:r>
      <w:r>
        <w:rPr>
          <w:rFonts w:ascii="Simplified Arabic" w:hAnsi="Simplified Arabic"/>
          <w:b w:val="0"/>
          <w:bCs w:val="0"/>
          <w:noProof w:val="0"/>
          <w:color w:val="000000"/>
          <w:sz w:val="28"/>
          <w:rtl/>
        </w:rPr>
        <w:t>، الحديث</w:t>
      </w:r>
      <w:r w:rsidR="00033C32">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وسبق ذكر مناسبته.</w:t>
      </w:r>
    </w:p>
    <w:p w:rsidR="00E26DCA" w:rsidRDefault="00E26DCA" w:rsidP="00E26DCA">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وأمَّا الموضع الثاني: ففي كتاب الحيل، باب في الصلاة، قال- رحمه الله-:</w:t>
      </w:r>
      <w:r w:rsidR="00EB5E38">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lang w:bidi="ar-EG"/>
        </w:rPr>
        <w:t>حدثني إسحاق بن نصر، عن معمر، عن همام، عن أبي هريرة عن النبي- صلى الله عليه وسلم- قال</w:t>
      </w:r>
      <w:r w:rsidRPr="00855431">
        <w:rPr>
          <w:rFonts w:ascii="Simplified Arabic" w:hAnsi="Simplified Arabic"/>
          <w:noProof w:val="0"/>
          <w:sz w:val="28"/>
          <w:rtl/>
        </w:rPr>
        <w:t>:</w:t>
      </w:r>
      <w:r w:rsidR="00033C32">
        <w:rPr>
          <w:rFonts w:ascii="Simplified Arabic" w:hAnsi="Simplified Arabic" w:hint="cs"/>
          <w:noProof w:val="0"/>
          <w:sz w:val="28"/>
          <w:rtl/>
        </w:rPr>
        <w:t xml:space="preserve"> </w:t>
      </w:r>
      <w:r w:rsidR="0087266F" w:rsidRPr="0087266F">
        <w:rPr>
          <w:rFonts w:ascii="Simplified Arabic" w:hAnsi="Simplified Arabic"/>
          <w:noProof w:val="0"/>
          <w:color w:val="0000FF"/>
          <w:sz w:val="28"/>
          <w:rtl/>
        </w:rPr>
        <w:t>«</w:t>
      </w:r>
      <w:r w:rsidRPr="00855431">
        <w:rPr>
          <w:rFonts w:ascii="Simplified Arabic" w:hAnsi="Simplified Arabic"/>
          <w:noProof w:val="0"/>
          <w:color w:val="0000FF"/>
          <w:sz w:val="28"/>
          <w:rtl/>
        </w:rPr>
        <w:t>لَا يَقْبَلُ الله صَلاةَ أحَدِكُمْ إِذا أحْدَثَ حتَّى يَتَوضَّأ</w:t>
      </w:r>
      <w:r w:rsidR="0087266F">
        <w:rPr>
          <w:rFonts w:ascii="Simplified Arabic" w:hAnsi="Simplified Arabic"/>
          <w:noProof w:val="0"/>
          <w:color w:val="0000FF"/>
          <w:sz w:val="28"/>
          <w:rtl/>
        </w:rPr>
        <w:t>»</w:t>
      </w:r>
      <w:r>
        <w:rPr>
          <w:rFonts w:ascii="Simplified Arabic" w:hAnsi="Simplified Arabic"/>
          <w:b w:val="0"/>
          <w:bCs w:val="0"/>
          <w:noProof w:val="0"/>
          <w:color w:val="000000"/>
          <w:sz w:val="28"/>
          <w:rtl/>
          <w:lang w:bidi="ar-EG"/>
        </w:rPr>
        <w:t>.</w:t>
      </w:r>
    </w:p>
    <w:p w:rsidR="00E26DCA" w:rsidRDefault="00E26DCA" w:rsidP="00E26DCA">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في كتاب الحيل؟</w:t>
      </w:r>
    </w:p>
    <w:p w:rsidR="00EB5E38" w:rsidRDefault="00E26DCA" w:rsidP="00033C32">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في كتاب الحيل، نعم، يقول ابن حجر: </w:t>
      </w:r>
      <w:r>
        <w:rPr>
          <w:rFonts w:ascii="Simplified Arabic" w:hAnsi="Simplified Arabic"/>
          <w:b w:val="0"/>
          <w:bCs w:val="0"/>
          <w:noProof w:val="0"/>
          <w:color w:val="000000"/>
          <w:sz w:val="28"/>
          <w:rtl/>
          <w:lang w:bidi="ar-EG"/>
        </w:rPr>
        <w:t>ب</w:t>
      </w:r>
      <w:r>
        <w:rPr>
          <w:rFonts w:ascii="Simplified Arabic" w:hAnsi="Simplified Arabic"/>
          <w:b w:val="0"/>
          <w:bCs w:val="0"/>
          <w:noProof w:val="0"/>
          <w:color w:val="000000"/>
          <w:sz w:val="28"/>
          <w:rtl/>
        </w:rPr>
        <w:t>اب في الصلاة، أي دخول الحيلة فيه</w:t>
      </w:r>
      <w:r w:rsidR="00EB5E38">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وقال ابن حزم</w:t>
      </w:r>
      <w:r w:rsidR="00EB5E38">
        <w:rPr>
          <w:rFonts w:ascii="Simplified Arabic" w:hAnsi="Simplified Arabic" w:hint="cs"/>
          <w:b w:val="0"/>
          <w:bCs w:val="0"/>
          <w:noProof w:val="0"/>
          <w:color w:val="000000"/>
          <w:sz w:val="28"/>
          <w:rtl/>
        </w:rPr>
        <w:t>..</w:t>
      </w:r>
      <w:r w:rsidR="00033C32">
        <w:rPr>
          <w:rFonts w:ascii="Simplified Arabic" w:hAnsi="Simplified Arabic"/>
          <w:b w:val="0"/>
          <w:bCs w:val="0"/>
          <w:noProof w:val="0"/>
          <w:color w:val="000000"/>
          <w:sz w:val="28"/>
          <w:rtl/>
        </w:rPr>
        <w:t>، لا شك أنَّه مُشكل جد</w:t>
      </w:r>
      <w:r w:rsidR="00033C32">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ا إدخال</w:t>
      </w:r>
      <w:r w:rsidR="00EB5E38">
        <w:rPr>
          <w:rFonts w:ascii="Simplified Arabic" w:hAnsi="Simplified Arabic"/>
          <w:b w:val="0"/>
          <w:bCs w:val="0"/>
          <w:noProof w:val="0"/>
          <w:color w:val="000000"/>
          <w:sz w:val="28"/>
          <w:rtl/>
        </w:rPr>
        <w:t xml:space="preserve"> الحديث في كتاب الحيل</w:t>
      </w:r>
      <w:r w:rsidR="00EB5E38">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p>
    <w:p w:rsidR="00E26DCA" w:rsidRDefault="00E26DCA" w:rsidP="00033C32">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يقول ابن حزم في أجوبة له عن مواضع من صحيح البخاري- يعني مواضع مُشكلة- ومنها هذا، يقول: مطابقة الحديث للترجمة </w:t>
      </w:r>
      <w:r w:rsidR="00033C32">
        <w:rPr>
          <w:rFonts w:ascii="Simplified Arabic" w:hAnsi="Simplified Arabic" w:hint="cs"/>
          <w:b w:val="0"/>
          <w:bCs w:val="0"/>
          <w:noProof w:val="0"/>
          <w:color w:val="000000"/>
          <w:sz w:val="28"/>
          <w:rtl/>
        </w:rPr>
        <w:t>أ</w:t>
      </w:r>
      <w:r>
        <w:rPr>
          <w:rFonts w:ascii="Simplified Arabic" w:hAnsi="Simplified Arabic"/>
          <w:b w:val="0"/>
          <w:bCs w:val="0"/>
          <w:noProof w:val="0"/>
          <w:color w:val="000000"/>
          <w:sz w:val="28"/>
          <w:rtl/>
        </w:rPr>
        <w:t>نَّه لا يخلو إمَّا أن يكون المرء طاهرًا متيقنًا الطهارة، أو محدثًا متيقنًا للحدث، وعلى الحالين ليس لأحد أن يُدخل في الحقيقة حيلة، إمَّا أن يكون طاهرًا متيقنًا للطهارة، أو مُحدثًا متيقنًا للحدث، يقول: وعلى الحالين ليس لأحد أن يُدخل في الحقيقة حيلة، يعني حقيقة الطهارة أو حقيقة</w:t>
      </w:r>
      <w:r w:rsidR="00EB5E38">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الحدث، فإنَّ الحقيقة إثبات الشيء صدقًا أو نفيه صدقًا، فما كان ثابتًا حقيقة فنافيه بحيلة مُبطل، وما كان منتفيًا فمثبته بالحيلة مُبطل، ظهرت المناسبة </w:t>
      </w:r>
      <w:r w:rsidR="00033C32">
        <w:rPr>
          <w:rFonts w:ascii="Simplified Arabic" w:hAnsi="Simplified Arabic" w:hint="cs"/>
          <w:b w:val="0"/>
          <w:bCs w:val="0"/>
          <w:noProof w:val="0"/>
          <w:color w:val="000000"/>
          <w:sz w:val="28"/>
          <w:rtl/>
        </w:rPr>
        <w:t>أم</w:t>
      </w:r>
      <w:r>
        <w:rPr>
          <w:rFonts w:ascii="Simplified Arabic" w:hAnsi="Simplified Arabic"/>
          <w:b w:val="0"/>
          <w:bCs w:val="0"/>
          <w:noProof w:val="0"/>
          <w:color w:val="000000"/>
          <w:sz w:val="28"/>
          <w:rtl/>
        </w:rPr>
        <w:t xml:space="preserve"> ما ظهرت؟</w:t>
      </w:r>
    </w:p>
    <w:p w:rsidR="00E26DCA" w:rsidRDefault="00E26DCA" w:rsidP="00E26DCA">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w:t>
      </w:r>
      <w:r w:rsidR="00033C32">
        <w:rPr>
          <w:rFonts w:ascii="Simplified Arabic" w:hAnsi="Simplified Arabic"/>
          <w:noProof w:val="0"/>
          <w:color w:val="000000"/>
          <w:sz w:val="28"/>
          <w:rtl/>
        </w:rPr>
        <w:t xml:space="preserve">ُقَدِّم: بلى، اتضحت، يعني الخط </w:t>
      </w:r>
      <w:r w:rsidR="00033C32">
        <w:rPr>
          <w:rFonts w:ascii="Simplified Arabic" w:hAnsi="Simplified Arabic" w:hint="cs"/>
          <w:noProof w:val="0"/>
          <w:color w:val="000000"/>
          <w:sz w:val="28"/>
          <w:rtl/>
        </w:rPr>
        <w:t>ا</w:t>
      </w:r>
      <w:r w:rsidR="00033C32">
        <w:rPr>
          <w:rFonts w:ascii="Simplified Arabic" w:hAnsi="Simplified Arabic"/>
          <w:noProof w:val="0"/>
          <w:color w:val="000000"/>
          <w:sz w:val="28"/>
          <w:rtl/>
        </w:rPr>
        <w:t>ل</w:t>
      </w:r>
      <w:r w:rsidR="00033C32">
        <w:rPr>
          <w:rFonts w:ascii="Simplified Arabic" w:hAnsi="Simplified Arabic" w:hint="cs"/>
          <w:noProof w:val="0"/>
          <w:color w:val="000000"/>
          <w:sz w:val="28"/>
          <w:rtl/>
        </w:rPr>
        <w:t>ذ</w:t>
      </w:r>
      <w:r>
        <w:rPr>
          <w:rFonts w:ascii="Simplified Arabic" w:hAnsi="Simplified Arabic"/>
          <w:noProof w:val="0"/>
          <w:color w:val="000000"/>
          <w:sz w:val="28"/>
          <w:rtl/>
        </w:rPr>
        <w:t>ي بينهم هو الحيلة.</w:t>
      </w:r>
    </w:p>
    <w:p w:rsidR="00E26DCA" w:rsidRDefault="00E26DCA" w:rsidP="00E26DCA">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الآن إمَّا أن يكون طاهر</w:t>
      </w:r>
      <w:r w:rsidR="00033C32">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متيقن الطهارة.</w:t>
      </w:r>
    </w:p>
    <w:p w:rsidR="00E26DCA" w:rsidRDefault="00E26DCA" w:rsidP="00E26DCA">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lastRenderedPageBreak/>
        <w:t>المُقَدِّم: واضحة.</w:t>
      </w:r>
    </w:p>
    <w:p w:rsidR="00E26DCA" w:rsidRDefault="00E26DCA" w:rsidP="00033C32">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أو يكون مُحدث</w:t>
      </w:r>
      <w:r w:rsidR="00033C32">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متيقن الحدث، ما يبقى عندنا إلا أن يكون متيقن الطهارة شاك</w:t>
      </w:r>
      <w:r w:rsidR="00033C32">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في الحدث، أو العكس.</w:t>
      </w:r>
    </w:p>
    <w:p w:rsidR="00E26DCA" w:rsidRDefault="00E26DCA" w:rsidP="00E26DCA">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نعم.</w:t>
      </w:r>
    </w:p>
    <w:p w:rsidR="00E26DCA" w:rsidRDefault="00E26DCA" w:rsidP="00033C32">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متيقن الحدث شاك</w:t>
      </w:r>
      <w:r w:rsidR="00033C32">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في الطهارة، لكن يبقى على هذا يعني المناسبة فيها شيء من القلق</w:t>
      </w:r>
      <w:r w:rsidR="00033C32">
        <w:rPr>
          <w:rFonts w:ascii="Simplified Arabic" w:hAnsi="Simplified Arabic" w:hint="cs"/>
          <w:b w:val="0"/>
          <w:bCs w:val="0"/>
          <w:noProof w:val="0"/>
          <w:color w:val="000000"/>
          <w:sz w:val="28"/>
          <w:rtl/>
        </w:rPr>
        <w:t>.</w:t>
      </w:r>
    </w:p>
    <w:p w:rsidR="00E26DCA" w:rsidRDefault="00E26DCA" w:rsidP="00E26DCA">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صحيح.</w:t>
      </w:r>
    </w:p>
    <w:p w:rsidR="00E26DCA" w:rsidRDefault="00E26DCA" w:rsidP="00E26DCA">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ويقول ابن </w:t>
      </w:r>
      <w:r w:rsidR="00855431">
        <w:rPr>
          <w:rFonts w:ascii="Simplified Arabic" w:hAnsi="Simplified Arabic"/>
          <w:b w:val="0"/>
          <w:bCs w:val="0"/>
          <w:noProof w:val="0"/>
          <w:color w:val="000000"/>
          <w:sz w:val="28"/>
          <w:rtl/>
        </w:rPr>
        <w:t>المُنَيِّر</w:t>
      </w:r>
      <w:r>
        <w:rPr>
          <w:rFonts w:ascii="Simplified Arabic" w:hAnsi="Simplified Arabic"/>
          <w:b w:val="0"/>
          <w:bCs w:val="0"/>
          <w:noProof w:val="0"/>
          <w:color w:val="000000"/>
          <w:sz w:val="28"/>
          <w:rtl/>
        </w:rPr>
        <w:t>: أشار البخاري بهذه الترجمة إلى الرد على قول من قال بصحة صلاة من أحدث عمدًا في أثناء الجلوس الأخير، ويكون حدثه كسلامه بأنَّ ذلك من الحيل لتصحيح الصلاة مع الحدث.</w:t>
      </w:r>
    </w:p>
    <w:p w:rsidR="00E26DCA" w:rsidRDefault="00E26DCA" w:rsidP="00033C32">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ويقول الكرماني: وجه أخذه من الترجمة أنَّهم حكموا بصحة الصلاة مع الحدث، حيث قالوا: يتوضأ ويبني، هل في هذا تحايل؟ لأنَّه جاء فيه حديث لكنه ضعيف، ما في</w:t>
      </w:r>
      <w:r w:rsidR="00033C32">
        <w:rPr>
          <w:rFonts w:ascii="Simplified Arabic" w:hAnsi="Simplified Arabic" w:hint="cs"/>
          <w:b w:val="0"/>
          <w:bCs w:val="0"/>
          <w:noProof w:val="0"/>
          <w:color w:val="000000"/>
          <w:sz w:val="28"/>
          <w:rtl/>
        </w:rPr>
        <w:t>ه</w:t>
      </w:r>
      <w:r>
        <w:rPr>
          <w:rFonts w:ascii="Simplified Arabic" w:hAnsi="Simplified Arabic"/>
          <w:b w:val="0"/>
          <w:bCs w:val="0"/>
          <w:noProof w:val="0"/>
          <w:color w:val="000000"/>
          <w:sz w:val="28"/>
          <w:rtl/>
        </w:rPr>
        <w:t xml:space="preserve"> وجه للتحايل.</w:t>
      </w:r>
    </w:p>
    <w:p w:rsidR="00E26DCA" w:rsidRDefault="00EB5E38" w:rsidP="00E26DCA">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حديث في هذا الموض</w:t>
      </w:r>
      <w:r w:rsidR="00E26DCA">
        <w:rPr>
          <w:rFonts w:ascii="Simplified Arabic" w:hAnsi="Simplified Arabic"/>
          <w:noProof w:val="0"/>
          <w:color w:val="000000"/>
          <w:sz w:val="28"/>
          <w:rtl/>
        </w:rPr>
        <w:t>ع يا شيخ؟</w:t>
      </w:r>
    </w:p>
    <w:p w:rsidR="00E26DCA" w:rsidRDefault="00E26DCA" w:rsidP="00E26DCA">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نعم، </w:t>
      </w:r>
      <w:r w:rsidR="0087266F" w:rsidRPr="0087266F">
        <w:rPr>
          <w:rFonts w:ascii="Simplified Arabic" w:hAnsi="Simplified Arabic"/>
          <w:noProof w:val="0"/>
          <w:color w:val="0000FF"/>
          <w:sz w:val="28"/>
          <w:rtl/>
        </w:rPr>
        <w:t>«</w:t>
      </w:r>
      <w:r w:rsidRPr="00855431">
        <w:rPr>
          <w:rFonts w:ascii="Simplified Arabic" w:hAnsi="Simplified Arabic"/>
          <w:noProof w:val="0"/>
          <w:color w:val="0000FF"/>
          <w:sz w:val="28"/>
          <w:rtl/>
        </w:rPr>
        <w:t>إذا أحدث أحدكم في الصلاة فلينصرف ثم يتو</w:t>
      </w:r>
      <w:r w:rsidRPr="00855431">
        <w:rPr>
          <w:rFonts w:ascii="Simplified Arabic" w:hAnsi="Simplified Arabic"/>
          <w:noProof w:val="0"/>
          <w:color w:val="0000FF"/>
          <w:sz w:val="28"/>
          <w:rtl/>
          <w:lang w:bidi="ar-EG"/>
        </w:rPr>
        <w:t>ض</w:t>
      </w:r>
      <w:r w:rsidR="00EB5E38">
        <w:rPr>
          <w:rFonts w:ascii="Simplified Arabic" w:hAnsi="Simplified Arabic"/>
          <w:noProof w:val="0"/>
          <w:color w:val="0000FF"/>
          <w:sz w:val="28"/>
          <w:rtl/>
        </w:rPr>
        <w:t>أ وهو في ذاك كله لا يتكلم وليبن</w:t>
      </w:r>
      <w:r w:rsidRPr="00855431">
        <w:rPr>
          <w:rFonts w:ascii="Simplified Arabic" w:hAnsi="Simplified Arabic"/>
          <w:noProof w:val="0"/>
          <w:color w:val="0000FF"/>
          <w:sz w:val="28"/>
          <w:rtl/>
        </w:rPr>
        <w:t xml:space="preserve"> على صلاته</w:t>
      </w:r>
      <w:r w:rsidR="0087266F">
        <w:rPr>
          <w:rFonts w:ascii="Simplified Arabic" w:hAnsi="Simplified Arabic"/>
          <w:noProof w:val="0"/>
          <w:color w:val="0000FF"/>
          <w:sz w:val="28"/>
          <w:rtl/>
        </w:rPr>
        <w:t>»</w:t>
      </w:r>
      <w:r>
        <w:rPr>
          <w:rFonts w:ascii="Simplified Arabic" w:hAnsi="Simplified Arabic"/>
          <w:b w:val="0"/>
          <w:bCs w:val="0"/>
          <w:noProof w:val="0"/>
          <w:color w:val="000000"/>
          <w:sz w:val="28"/>
          <w:rtl/>
        </w:rPr>
        <w:t>، لكن ما في</w:t>
      </w:r>
      <w:r w:rsidR="00033C32">
        <w:rPr>
          <w:rFonts w:ascii="Simplified Arabic" w:hAnsi="Simplified Arabic" w:hint="cs"/>
          <w:b w:val="0"/>
          <w:bCs w:val="0"/>
          <w:noProof w:val="0"/>
          <w:color w:val="000000"/>
          <w:sz w:val="28"/>
          <w:rtl/>
        </w:rPr>
        <w:t>ه</w:t>
      </w:r>
      <w:r>
        <w:rPr>
          <w:rFonts w:ascii="Simplified Arabic" w:hAnsi="Simplified Arabic"/>
          <w:b w:val="0"/>
          <w:bCs w:val="0"/>
          <w:noProof w:val="0"/>
          <w:color w:val="000000"/>
          <w:sz w:val="28"/>
          <w:rtl/>
        </w:rPr>
        <w:t xml:space="preserve"> حيلة.</w:t>
      </w:r>
    </w:p>
    <w:p w:rsidR="00E26DCA" w:rsidRDefault="00E26DCA" w:rsidP="00E26DCA">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صحيح.</w:t>
      </w:r>
    </w:p>
    <w:p w:rsidR="00E26DCA" w:rsidRDefault="00E26DCA" w:rsidP="00E26DCA">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لا حيلة فيها، يقول الكرماني:</w:t>
      </w:r>
      <w:r w:rsidR="00033C32">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وجه أخذه من الترجمة أنَّهم حكموا بصحة الصلاة مع الحدث، حيث قالوا: يتوضأ ويبني. ونقل ابن التين عن الداود</w:t>
      </w:r>
      <w:r w:rsidR="00EB5E38">
        <w:rPr>
          <w:rFonts w:ascii="Simplified Arabic" w:hAnsi="Simplified Arabic" w:hint="cs"/>
          <w:b w:val="0"/>
          <w:bCs w:val="0"/>
          <w:noProof w:val="0"/>
          <w:color w:val="000000"/>
          <w:sz w:val="28"/>
          <w:rtl/>
        </w:rPr>
        <w:t>ي</w:t>
      </w:r>
      <w:r>
        <w:rPr>
          <w:rFonts w:ascii="Simplified Arabic" w:hAnsi="Simplified Arabic"/>
          <w:b w:val="0"/>
          <w:bCs w:val="0"/>
          <w:noProof w:val="0"/>
          <w:color w:val="000000"/>
          <w:sz w:val="28"/>
          <w:rtl/>
        </w:rPr>
        <w:t xml:space="preserve"> ما حاصله أنَّ مناسبة الحديث للترجمة أنَّه أراد أنَّ من أحدث وصلى ولم يتوضأ وهو يعلم أنَّه يخادع الناس بصلاته، فهو مبطل كما خدع مهاجر أم قيس أم</w:t>
      </w:r>
      <w:r w:rsidR="0085543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قيس بهجرته</w:t>
      </w:r>
      <w:r w:rsidR="00033C32">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وخادع الله وهو يعلم أنَّه مطلع على ضميره.</w:t>
      </w:r>
    </w:p>
    <w:p w:rsidR="00E26DCA" w:rsidRDefault="00E26DCA" w:rsidP="00033C32">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الكلام هذا</w:t>
      </w:r>
      <w:r w:rsidR="00033C32">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 xml:space="preserve">ظاهر </w:t>
      </w:r>
      <w:r w:rsidR="00033C32">
        <w:rPr>
          <w:rFonts w:ascii="Simplified Arabic" w:hAnsi="Simplified Arabic" w:hint="cs"/>
          <w:b w:val="0"/>
          <w:bCs w:val="0"/>
          <w:noProof w:val="0"/>
          <w:color w:val="000000"/>
          <w:sz w:val="28"/>
          <w:rtl/>
        </w:rPr>
        <w:t>أم ليس</w:t>
      </w:r>
      <w:r>
        <w:rPr>
          <w:rFonts w:ascii="Simplified Arabic" w:hAnsi="Simplified Arabic"/>
          <w:b w:val="0"/>
          <w:bCs w:val="0"/>
          <w:noProof w:val="0"/>
          <w:color w:val="000000"/>
          <w:sz w:val="28"/>
          <w:rtl/>
        </w:rPr>
        <w:t xml:space="preserve"> </w:t>
      </w:r>
      <w:r w:rsidR="00033C32">
        <w:rPr>
          <w:rFonts w:ascii="Simplified Arabic" w:hAnsi="Simplified Arabic" w:hint="cs"/>
          <w:b w:val="0"/>
          <w:bCs w:val="0"/>
          <w:noProof w:val="0"/>
          <w:color w:val="000000"/>
          <w:sz w:val="28"/>
          <w:rtl/>
        </w:rPr>
        <w:t>ب</w:t>
      </w:r>
      <w:r>
        <w:rPr>
          <w:rFonts w:ascii="Simplified Arabic" w:hAnsi="Simplified Arabic"/>
          <w:b w:val="0"/>
          <w:bCs w:val="0"/>
          <w:noProof w:val="0"/>
          <w:color w:val="000000"/>
          <w:sz w:val="28"/>
          <w:rtl/>
        </w:rPr>
        <w:t xml:space="preserve">ظاهر؟ </w:t>
      </w:r>
    </w:p>
    <w:p w:rsidR="00E26DCA" w:rsidRDefault="00E26DCA" w:rsidP="00E26DCA">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noProof w:val="0"/>
          <w:color w:val="000000"/>
          <w:sz w:val="28"/>
          <w:rtl/>
        </w:rPr>
        <w:t>المُقَدِّم: ظاهر.</w:t>
      </w:r>
    </w:p>
    <w:p w:rsidR="00E26DCA" w:rsidRDefault="00E26DCA" w:rsidP="00E26DCA">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يقول فيما نقله ابن التين عن الداود</w:t>
      </w:r>
      <w:r w:rsidR="00EB5E38">
        <w:rPr>
          <w:rFonts w:ascii="Simplified Arabic" w:hAnsi="Simplified Arabic" w:hint="cs"/>
          <w:b w:val="0"/>
          <w:bCs w:val="0"/>
          <w:noProof w:val="0"/>
          <w:color w:val="000000"/>
          <w:sz w:val="28"/>
          <w:rtl/>
        </w:rPr>
        <w:t>ي</w:t>
      </w:r>
      <w:r>
        <w:rPr>
          <w:rFonts w:ascii="Simplified Arabic" w:hAnsi="Simplified Arabic"/>
          <w:b w:val="0"/>
          <w:bCs w:val="0"/>
          <w:noProof w:val="0"/>
          <w:color w:val="000000"/>
          <w:sz w:val="28"/>
          <w:rtl/>
        </w:rPr>
        <w:t xml:space="preserve"> ما حاصله</w:t>
      </w:r>
      <w:r w:rsidR="00033C32">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أنَّ مناسبة الحديث للترجمة أنَّه أراد أنَّ من أحدث وصلى ولم يتوضأ وهو يعلم أنَّه يخادع الناس بصلاته، فهو مبطل كما خدع مهاجر أم قيس أم قيس بهجرته</w:t>
      </w:r>
      <w:r w:rsidR="00033C32">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وخادع الله وهو يعلم أنَّه مطلع على ضميره.</w:t>
      </w:r>
    </w:p>
    <w:p w:rsidR="00E26DCA" w:rsidRDefault="00E26DCA" w:rsidP="00E26DCA">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وزعم بعض المتأخرين أنَّ البخاري أراد الرد على من زعم أنَّ الجنازة إذا حضرت وخاف فوتها أنَّه يتيمم، وكذا من ز</w:t>
      </w:r>
      <w:r w:rsidR="00033C32">
        <w:rPr>
          <w:rFonts w:ascii="Simplified Arabic" w:hAnsi="Simplified Arabic"/>
          <w:b w:val="0"/>
          <w:bCs w:val="0"/>
          <w:noProof w:val="0"/>
          <w:color w:val="000000"/>
          <w:sz w:val="28"/>
          <w:rtl/>
        </w:rPr>
        <w:t>عم أنَّه إذا قام لصلاة الليل فب</w:t>
      </w:r>
      <w:r>
        <w:rPr>
          <w:rFonts w:ascii="Simplified Arabic" w:hAnsi="Simplified Arabic"/>
          <w:b w:val="0"/>
          <w:bCs w:val="0"/>
          <w:noProof w:val="0"/>
          <w:color w:val="000000"/>
          <w:sz w:val="28"/>
          <w:rtl/>
        </w:rPr>
        <w:t>عد عنه الماء وخشي إذا طلبه أن يفوته قيام الليل أنَّه تُباح له الصلاة بالتيمم</w:t>
      </w:r>
      <w:r w:rsidR="00033C32">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ولا يخفى تكلفه. يعني هذا تحايل لإدراك صلاة الجنازة، وتحايل لإدراك صلاة الليل يقول: أراد الرد على من زعم أنَّ الجنازة إذا حضرت وخاف فوتها أنَّه يتيمم، هذا معروف عند شيخ الإسلام.</w:t>
      </w:r>
    </w:p>
    <w:p w:rsidR="00E26DCA" w:rsidRDefault="00E26DCA" w:rsidP="00E26DCA">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noProof w:val="0"/>
          <w:color w:val="000000"/>
          <w:sz w:val="28"/>
          <w:rtl/>
        </w:rPr>
        <w:t>المُقَدِّم: نعم، هو رأي شيخ الإسلام.</w:t>
      </w:r>
    </w:p>
    <w:p w:rsidR="00E26DCA" w:rsidRDefault="00E26DCA" w:rsidP="00CF5004">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lastRenderedPageBreak/>
        <w:t xml:space="preserve"> معروف، وكذا من ز</w:t>
      </w:r>
      <w:r w:rsidR="00033C32">
        <w:rPr>
          <w:rFonts w:ascii="Simplified Arabic" w:hAnsi="Simplified Arabic"/>
          <w:b w:val="0"/>
          <w:bCs w:val="0"/>
          <w:noProof w:val="0"/>
          <w:color w:val="000000"/>
          <w:sz w:val="28"/>
          <w:rtl/>
        </w:rPr>
        <w:t>عم أنَّه إذا قام لصلاة الليل فب</w:t>
      </w:r>
      <w:r>
        <w:rPr>
          <w:rFonts w:ascii="Simplified Arabic" w:hAnsi="Simplified Arabic"/>
          <w:b w:val="0"/>
          <w:bCs w:val="0"/>
          <w:noProof w:val="0"/>
          <w:color w:val="000000"/>
          <w:sz w:val="28"/>
          <w:rtl/>
        </w:rPr>
        <w:t>عد عنه الماء وخشي إذا طلبه أن يفوته قيام الليل أنَّه تُباح له الصلاة بالتيمم</w:t>
      </w:r>
      <w:r w:rsidR="00033C32">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ولا يخفى تكلفه، يعني يتحايل على رفع الحدث، على رفع الحدث خشية فوت الصلاة، ولا شك أنَّ مثل هذا إن كان مباحًا وصحيح</w:t>
      </w:r>
      <w:r w:rsidR="00033C32">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فلا حيلة فيه، وإن كان لا يرفع الحدث التيمم في هاتين الصورتين، فلا فائدة منه.</w:t>
      </w:r>
      <w:r w:rsidR="00033C32">
        <w:rPr>
          <w:rFonts w:ascii="Simplified Arabic" w:hAnsi="Simplified Arabic" w:hint="cs"/>
          <w:b w:val="0"/>
          <w:bCs w:val="0"/>
          <w:noProof w:val="0"/>
          <w:color w:val="000000"/>
          <w:sz w:val="28"/>
          <w:rtl/>
        </w:rPr>
        <w:t xml:space="preserve"> </w:t>
      </w:r>
    </w:p>
    <w:p w:rsidR="00E26DCA" w:rsidRDefault="00E26DCA" w:rsidP="00CF5004">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هذه المسائل لا سيما المسألة الواردة في كلام ابن حزم، لا، في كلام ابن </w:t>
      </w:r>
      <w:r w:rsidR="00855431">
        <w:rPr>
          <w:rFonts w:ascii="Simplified Arabic" w:hAnsi="Simplified Arabic"/>
          <w:b w:val="0"/>
          <w:bCs w:val="0"/>
          <w:noProof w:val="0"/>
          <w:color w:val="000000"/>
          <w:sz w:val="28"/>
          <w:rtl/>
        </w:rPr>
        <w:t>المُنَيِّر</w:t>
      </w:r>
      <w:r>
        <w:rPr>
          <w:rFonts w:ascii="Simplified Arabic" w:hAnsi="Simplified Arabic"/>
          <w:b w:val="0"/>
          <w:bCs w:val="0"/>
          <w:noProof w:val="0"/>
          <w:color w:val="000000"/>
          <w:sz w:val="28"/>
          <w:rtl/>
        </w:rPr>
        <w:t xml:space="preserve"> حينما أنَّ البخاري أراد الرد على من قال بصحة صلاة من أحدث عمدًا في أثناء الجلوس، ويكون حدثه كسلامه بأنَّ ذلك من الحيل لتصحيح الصلاة مع الحدث، وفي كلام الكرماني </w:t>
      </w:r>
      <w:r w:rsidR="00CF5004">
        <w:rPr>
          <w:rFonts w:ascii="Simplified Arabic" w:hAnsi="Simplified Arabic"/>
          <w:b w:val="0"/>
          <w:bCs w:val="0"/>
          <w:noProof w:val="0"/>
          <w:color w:val="000000"/>
          <w:sz w:val="28"/>
          <w:rtl/>
        </w:rPr>
        <w:t xml:space="preserve">أيضًا </w:t>
      </w:r>
      <w:r>
        <w:rPr>
          <w:rFonts w:ascii="Simplified Arabic" w:hAnsi="Simplified Arabic"/>
          <w:b w:val="0"/>
          <w:bCs w:val="0"/>
          <w:noProof w:val="0"/>
          <w:color w:val="000000"/>
          <w:sz w:val="28"/>
          <w:rtl/>
        </w:rPr>
        <w:t>أنَّهم حكموا بصحة الصلاة مع الحدث، حيث قالوا: يتوضأ ويبني، هذه كلها عند الحنفية معروفة، فما موقف العيني وهو حنفي؟ لكون البخاري أراد الرد عليهم في هذه المسائل.</w:t>
      </w:r>
      <w:r w:rsidR="00CF5004">
        <w:rPr>
          <w:rFonts w:ascii="Simplified Arabic" w:hAnsi="Simplified Arabic" w:hint="cs"/>
          <w:b w:val="0"/>
          <w:bCs w:val="0"/>
          <w:noProof w:val="0"/>
          <w:color w:val="000000"/>
          <w:sz w:val="28"/>
          <w:rtl/>
        </w:rPr>
        <w:t xml:space="preserve"> </w:t>
      </w:r>
    </w:p>
    <w:p w:rsidR="00E26DCA" w:rsidRDefault="00E26DCA" w:rsidP="00CF5004">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ماذا سيكون موقفه</w:t>
      </w:r>
      <w:r w:rsidR="00CF5004">
        <w:rPr>
          <w:rFonts w:ascii="Simplified Arabic" w:hAnsi="Simplified Arabic" w:hint="cs"/>
          <w:noProof w:val="0"/>
          <w:color w:val="000000"/>
          <w:sz w:val="28"/>
          <w:rtl/>
        </w:rPr>
        <w:t>؟</w:t>
      </w:r>
    </w:p>
    <w:p w:rsidR="00E26DCA" w:rsidRDefault="00E26DCA" w:rsidP="00E26DCA">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نعم، فيقول العيني بعد أن رد على الكرماني،</w:t>
      </w:r>
      <w:r w:rsidR="0085543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قلت:</w:t>
      </w:r>
      <w:r w:rsidR="00CF5004">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lang w:bidi="ar-EG"/>
        </w:rPr>
        <w:t>لَا مُطَابقَة بَين الحَدِيث والترجمة أصلًا فَإِنَّهُ لَا يدل أصلًا على شَيْء من الْحِيَل</w:t>
      </w:r>
      <w:r w:rsidR="0085543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w:t>
      </w:r>
    </w:p>
    <w:p w:rsidR="00E26DCA" w:rsidRDefault="00E26DCA" w:rsidP="00CF5004">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 xml:space="preserve"> لا شك</w:t>
      </w:r>
      <w:r w:rsidR="00BB7DE4">
        <w:rPr>
          <w:rFonts w:ascii="Simplified Arabic" w:hAnsi="Simplified Arabic"/>
          <w:b w:val="0"/>
          <w:bCs w:val="0"/>
          <w:noProof w:val="0"/>
          <w:color w:val="000000"/>
          <w:sz w:val="28"/>
          <w:rtl/>
          <w:lang w:bidi="ar-EG"/>
        </w:rPr>
        <w:t xml:space="preserve"> أنَّ المناسبة فيها خفاء وغموض</w:t>
      </w:r>
      <w:r>
        <w:rPr>
          <w:rFonts w:ascii="Simplified Arabic" w:hAnsi="Simplified Arabic"/>
          <w:b w:val="0"/>
          <w:bCs w:val="0"/>
          <w:noProof w:val="0"/>
          <w:color w:val="000000"/>
          <w:sz w:val="28"/>
          <w:rtl/>
          <w:lang w:bidi="ar-EG"/>
        </w:rPr>
        <w:t xml:space="preserve"> شديد، فيها خفاء، ولا تظهر الحيلة إلا إذا أراد أن يوهم غيره أنَّه يصلي وهو محدث، والصلاة مع الحدث مع العلم به عند الحنفية أمرها عظيم، </w:t>
      </w:r>
      <w:r w:rsidR="00CF5004">
        <w:rPr>
          <w:rFonts w:ascii="Simplified Arabic" w:hAnsi="Simplified Arabic"/>
          <w:b w:val="0"/>
          <w:bCs w:val="0"/>
          <w:noProof w:val="0"/>
          <w:color w:val="000000"/>
          <w:sz w:val="28"/>
          <w:rtl/>
          <w:lang w:bidi="ar-EG"/>
        </w:rPr>
        <w:t>يكفر بهذا؛ لأنَّه مستهز</w:t>
      </w:r>
      <w:r w:rsidR="00CF5004">
        <w:rPr>
          <w:rFonts w:ascii="Simplified Arabic" w:hAnsi="Simplified Arabic" w:hint="cs"/>
          <w:b w:val="0"/>
          <w:bCs w:val="0"/>
          <w:noProof w:val="0"/>
          <w:color w:val="000000"/>
          <w:sz w:val="28"/>
          <w:rtl/>
          <w:lang w:bidi="ar-EG"/>
        </w:rPr>
        <w:t>ئ</w:t>
      </w:r>
      <w:r>
        <w:rPr>
          <w:rFonts w:ascii="Simplified Arabic" w:hAnsi="Simplified Arabic"/>
          <w:b w:val="0"/>
          <w:bCs w:val="0"/>
          <w:noProof w:val="0"/>
          <w:color w:val="000000"/>
          <w:sz w:val="28"/>
          <w:rtl/>
          <w:lang w:bidi="ar-EG"/>
        </w:rPr>
        <w:t xml:space="preserve"> </w:t>
      </w:r>
      <w:r w:rsidR="00BB7DE4">
        <w:rPr>
          <w:rFonts w:ascii="Simplified Arabic" w:hAnsi="Simplified Arabic" w:hint="cs"/>
          <w:b w:val="0"/>
          <w:bCs w:val="0"/>
          <w:noProof w:val="0"/>
          <w:color w:val="000000"/>
          <w:sz w:val="28"/>
          <w:rtl/>
          <w:lang w:bidi="ar-EG"/>
        </w:rPr>
        <w:t>و</w:t>
      </w:r>
      <w:r>
        <w:rPr>
          <w:rFonts w:ascii="Simplified Arabic" w:hAnsi="Simplified Arabic"/>
          <w:b w:val="0"/>
          <w:bCs w:val="0"/>
          <w:noProof w:val="0"/>
          <w:color w:val="000000"/>
          <w:sz w:val="28"/>
          <w:rtl/>
          <w:lang w:bidi="ar-EG"/>
        </w:rPr>
        <w:t>مستخف، لكن إذا كان له غريم وأراد أن يُطمئنه بالصلاة مثلًا حتى إذا أراد أن ينصرف هذا الغريم قطع هذه الصلاة؛ لأنَّها ليست بصلاة أصلًا</w:t>
      </w:r>
      <w:r w:rsidR="00CF5004">
        <w:rPr>
          <w:rFonts w:ascii="Simplified Arabic" w:hAnsi="Simplified Arabic" w:hint="cs"/>
          <w:b w:val="0"/>
          <w:bCs w:val="0"/>
          <w:noProof w:val="0"/>
          <w:color w:val="000000"/>
          <w:sz w:val="28"/>
          <w:rtl/>
          <w:lang w:bidi="ar-EG"/>
        </w:rPr>
        <w:t>.</w:t>
      </w:r>
    </w:p>
    <w:p w:rsidR="00E26DCA" w:rsidRDefault="00E26DCA" w:rsidP="00E26DCA">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تمثيل يعني.</w:t>
      </w:r>
    </w:p>
    <w:p w:rsidR="00E26DCA" w:rsidRDefault="00E26DCA" w:rsidP="00E26DCA">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تمثيل نعم، هذه حيلة لاقتناص الغريم هذا، أو حيلة لانصراف الغريم إذا كان هو </w:t>
      </w:r>
      <w:r w:rsidR="00BB7DE4">
        <w:rPr>
          <w:rFonts w:ascii="Simplified Arabic" w:hAnsi="Simplified Arabic" w:hint="cs"/>
          <w:b w:val="0"/>
          <w:bCs w:val="0"/>
          <w:noProof w:val="0"/>
          <w:color w:val="000000"/>
          <w:sz w:val="28"/>
          <w:rtl/>
        </w:rPr>
        <w:t>ال</w:t>
      </w:r>
      <w:r>
        <w:rPr>
          <w:rFonts w:ascii="Simplified Arabic" w:hAnsi="Simplified Arabic"/>
          <w:b w:val="0"/>
          <w:bCs w:val="0"/>
          <w:noProof w:val="0"/>
          <w:color w:val="000000"/>
          <w:sz w:val="28"/>
          <w:rtl/>
        </w:rPr>
        <w:t>مدين، تظهر الحيلة هنا.</w:t>
      </w:r>
    </w:p>
    <w:p w:rsidR="00E26DCA" w:rsidRDefault="00E26DCA" w:rsidP="00E26DCA">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صحيح.</w:t>
      </w:r>
    </w:p>
    <w:p w:rsidR="00E26DCA" w:rsidRDefault="00E26DCA" w:rsidP="00E26DCA">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نعم، لانصراف المدين في هذه الصورة.</w:t>
      </w:r>
    </w:p>
    <w:p w:rsidR="00E26DCA" w:rsidRDefault="00E26DCA" w:rsidP="00E26DCA">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وكتب بعضهم شعرًا في هذا.</w:t>
      </w:r>
    </w:p>
    <w:p w:rsidR="00E26DCA" w:rsidRDefault="00E26DCA" w:rsidP="00E26DCA">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ماذا قال؟</w:t>
      </w:r>
    </w:p>
    <w:p w:rsidR="00E26DCA" w:rsidRDefault="00E26DCA" w:rsidP="00CF5004">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يعني شعر نبطي فيما يتعلق بتمثيل الصلاة من أجل ذه</w:t>
      </w:r>
      <w:r w:rsidR="00BB7DE4">
        <w:rPr>
          <w:rFonts w:ascii="Simplified Arabic" w:hAnsi="Simplified Arabic"/>
          <w:noProof w:val="0"/>
          <w:color w:val="000000"/>
          <w:sz w:val="28"/>
          <w:rtl/>
        </w:rPr>
        <w:t>اب الغريم في الدائن والمدين، و</w:t>
      </w:r>
      <w:r>
        <w:rPr>
          <w:rFonts w:ascii="Simplified Arabic" w:hAnsi="Simplified Arabic"/>
          <w:noProof w:val="0"/>
          <w:color w:val="000000"/>
          <w:sz w:val="28"/>
          <w:rtl/>
        </w:rPr>
        <w:t>عُرف عند الناس هذا.</w:t>
      </w:r>
    </w:p>
    <w:p w:rsidR="00E26DCA" w:rsidRDefault="00E26DCA" w:rsidP="00CF5004">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على كل حال قد يُسلك مثل هذا، والحيلة ظاهرة في مثل هذا، يتحايل لانصراف الغريم إذا كان مدينًا، أو لاقتناص الغريم إذا كان دائنًا، يعني هنا تظهر الحيلة، وفي الحالين على غير وضوء. تظهر الحيلة أيضًا يعني إذا أردنا أن نُن</w:t>
      </w:r>
      <w:r w:rsidR="0085543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ظ</w:t>
      </w:r>
      <w:r w:rsidR="0085543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ر الحيلة في الصلاة بالحيلة في الصيام، قد يتحايل الصائم على إسقاط الكفارة في الوطء في نهار رمضان.</w:t>
      </w:r>
    </w:p>
    <w:p w:rsidR="00E26DCA" w:rsidRDefault="00E26DCA" w:rsidP="00E26DCA">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بالسفر.</w:t>
      </w:r>
    </w:p>
    <w:p w:rsidR="00E26DCA" w:rsidRDefault="00E26DCA" w:rsidP="00CF5004">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lastRenderedPageBreak/>
        <w:t>بالسفر مثلًا نعم، أو يقول يتحايل على ذلك بأن</w:t>
      </w:r>
      <w:r w:rsidR="00CF5004">
        <w:rPr>
          <w:rFonts w:ascii="Simplified Arabic" w:hAnsi="Simplified Arabic"/>
          <w:b w:val="0"/>
          <w:bCs w:val="0"/>
          <w:noProof w:val="0"/>
          <w:color w:val="000000"/>
          <w:sz w:val="28"/>
          <w:rtl/>
        </w:rPr>
        <w:t xml:space="preserve"> يُفطر بغير جماع، يتعمد ال</w:t>
      </w:r>
      <w:r w:rsidR="00CF5004">
        <w:rPr>
          <w:rFonts w:ascii="Simplified Arabic" w:hAnsi="Simplified Arabic" w:hint="cs"/>
          <w:b w:val="0"/>
          <w:bCs w:val="0"/>
          <w:noProof w:val="0"/>
          <w:color w:val="000000"/>
          <w:sz w:val="28"/>
          <w:rtl/>
        </w:rPr>
        <w:t>إ</w:t>
      </w:r>
      <w:r>
        <w:rPr>
          <w:rFonts w:ascii="Simplified Arabic" w:hAnsi="Simplified Arabic"/>
          <w:b w:val="0"/>
          <w:bCs w:val="0"/>
          <w:noProof w:val="0"/>
          <w:color w:val="000000"/>
          <w:sz w:val="28"/>
          <w:rtl/>
        </w:rPr>
        <w:t>ثم ويرتكبه ويفطر بغير عذر بأكل أو شرب.</w:t>
      </w:r>
    </w:p>
    <w:p w:rsidR="00E26DCA" w:rsidRDefault="00E26DCA" w:rsidP="00E26DCA">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حتى تسقط عنه كفارة الجماع.</w:t>
      </w:r>
    </w:p>
    <w:p w:rsidR="00CF5004" w:rsidRDefault="00E26DCA" w:rsidP="00CF5004">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ثم بعد ذلك يتحايل لإسقاط الكفارة، على كل حال مثل ما قلنا</w:t>
      </w:r>
      <w:r w:rsidR="00CF5004">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إدخال الحديث في </w:t>
      </w:r>
      <w:r w:rsidR="00CF5004">
        <w:rPr>
          <w:rFonts w:ascii="Simplified Arabic" w:hAnsi="Simplified Arabic" w:hint="cs"/>
          <w:b w:val="0"/>
          <w:bCs w:val="0"/>
          <w:noProof w:val="0"/>
          <w:color w:val="000000"/>
          <w:sz w:val="28"/>
          <w:rtl/>
        </w:rPr>
        <w:t>كتاب الحيل</w:t>
      </w:r>
      <w:r>
        <w:rPr>
          <w:rFonts w:ascii="Simplified Arabic" w:hAnsi="Simplified Arabic"/>
          <w:b w:val="0"/>
          <w:bCs w:val="0"/>
          <w:noProof w:val="0"/>
          <w:color w:val="000000"/>
          <w:sz w:val="28"/>
          <w:rtl/>
        </w:rPr>
        <w:t xml:space="preserve"> فيه خفاء وغموض</w:t>
      </w:r>
      <w:r w:rsidR="00CF5004">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حتى إنَّ العيني قال:</w:t>
      </w:r>
      <w:r w:rsidR="00855431">
        <w:rPr>
          <w:rFonts w:ascii="Simplified Arabic" w:hAnsi="Simplified Arabic" w:hint="cs"/>
          <w:b w:val="0"/>
          <w:bCs w:val="0"/>
          <w:noProof w:val="0"/>
          <w:color w:val="000000"/>
          <w:sz w:val="28"/>
          <w:rtl/>
          <w:lang w:bidi="ar-EG"/>
        </w:rPr>
        <w:t xml:space="preserve">" </w:t>
      </w:r>
      <w:r>
        <w:rPr>
          <w:rFonts w:ascii="Simplified Arabic" w:hAnsi="Simplified Arabic"/>
          <w:b w:val="0"/>
          <w:bCs w:val="0"/>
          <w:noProof w:val="0"/>
          <w:color w:val="000000"/>
          <w:sz w:val="28"/>
          <w:rtl/>
          <w:lang w:bidi="ar-EG"/>
        </w:rPr>
        <w:t>لَا مُطَابقَة بَين الحَدِيث والترجمة أصلًا</w:t>
      </w:r>
      <w:r w:rsidR="00CF5004">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فَإِنَّهُ لَا يدل أصلًا على شَيْء من الْحِيَل</w:t>
      </w:r>
      <w:r w:rsidR="0085543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لكن في</w:t>
      </w:r>
      <w:r w:rsidR="00CF5004">
        <w:rPr>
          <w:rFonts w:ascii="Simplified Arabic" w:hAnsi="Simplified Arabic"/>
          <w:b w:val="0"/>
          <w:bCs w:val="0"/>
          <w:noProof w:val="0"/>
          <w:color w:val="000000"/>
          <w:sz w:val="28"/>
          <w:rtl/>
          <w:lang w:bidi="ar-EG"/>
        </w:rPr>
        <w:t>ما ذكرناه من التحايل على الغريم</w:t>
      </w:r>
      <w:r>
        <w:rPr>
          <w:rFonts w:ascii="Simplified Arabic" w:hAnsi="Simplified Arabic"/>
          <w:b w:val="0"/>
          <w:bCs w:val="0"/>
          <w:noProof w:val="0"/>
          <w:color w:val="000000"/>
          <w:sz w:val="28"/>
          <w:rtl/>
          <w:lang w:bidi="ar-EG"/>
        </w:rPr>
        <w:t>، أو على المدين تظهر الحيلة</w:t>
      </w:r>
      <w:r w:rsidR="00CF5004">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والله المستعان. </w:t>
      </w:r>
    </w:p>
    <w:p w:rsidR="00E26DCA" w:rsidRDefault="00E26DCA" w:rsidP="00CF5004">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الحديث خرَّجه أيضًا مسلم</w:t>
      </w:r>
      <w:r w:rsidR="00CF5004">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فهو متفق عليه.</w:t>
      </w:r>
    </w:p>
    <w:p w:rsidR="00E26DCA" w:rsidRDefault="00E26DCA" w:rsidP="00E26DCA">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noProof w:val="0"/>
          <w:color w:val="000000"/>
          <w:sz w:val="28"/>
          <w:rtl/>
        </w:rPr>
        <w:t>المُقَدِّم: قال- رحمه الله تعالى-:</w:t>
      </w:r>
      <w:r w:rsidR="00855431">
        <w:rPr>
          <w:rFonts w:ascii="Simplified Arabic" w:hAnsi="Simplified Arabic" w:hint="cs"/>
          <w:noProof w:val="0"/>
          <w:color w:val="000000"/>
          <w:sz w:val="28"/>
          <w:rtl/>
        </w:rPr>
        <w:t>"</w:t>
      </w:r>
      <w:r>
        <w:rPr>
          <w:rFonts w:ascii="Simplified Arabic" w:hAnsi="Simplified Arabic"/>
          <w:noProof w:val="0"/>
          <w:color w:val="000000"/>
          <w:sz w:val="28"/>
          <w:rtl/>
        </w:rPr>
        <w:t xml:space="preserve"> وعنه- رضي الله عنه- قال: سمعت رسول الله- صلى الله عليه وسلم- يقول</w:t>
      </w:r>
      <w:r w:rsidRPr="0087266F">
        <w:rPr>
          <w:rFonts w:ascii="Simplified Arabic" w:hAnsi="Simplified Arabic"/>
          <w:noProof w:val="0"/>
          <w:color w:val="0000FF"/>
          <w:sz w:val="28"/>
          <w:rtl/>
        </w:rPr>
        <w:t>:</w:t>
      </w:r>
      <w:r w:rsidR="00CF5004">
        <w:rPr>
          <w:rFonts w:ascii="Simplified Arabic" w:hAnsi="Simplified Arabic" w:hint="cs"/>
          <w:noProof w:val="0"/>
          <w:color w:val="0000FF"/>
          <w:sz w:val="28"/>
          <w:rtl/>
          <w:lang w:bidi="ar-EG"/>
        </w:rPr>
        <w:t xml:space="preserve"> </w:t>
      </w:r>
      <w:r w:rsidRPr="0087266F">
        <w:rPr>
          <w:rFonts w:ascii="Simplified Arabic" w:hAnsi="Simplified Arabic"/>
          <w:noProof w:val="0"/>
          <w:color w:val="0000FF"/>
          <w:sz w:val="28"/>
          <w:rtl/>
          <w:lang w:bidi="ar-EG"/>
        </w:rPr>
        <w:t>«إِنَّ أُمَّتِي يُدْعَوْنَ يَوْمَ الْقِيَامَةِ غُرًّا مُحَجَّلِينَ مِنْ آثارِ الْوُضُوءِ». فَمَنِ اسْتَطَاعَ مِنْكُمْ أَنْ يُطِيلَ غُرَّتَهُ فَلْيَفْعَلْ</w:t>
      </w:r>
      <w:r w:rsidR="0087266F">
        <w:rPr>
          <w:rFonts w:ascii="Simplified Arabic" w:hAnsi="Simplified Arabic"/>
          <w:noProof w:val="0"/>
          <w:color w:val="0000FF"/>
          <w:sz w:val="28"/>
          <w:rtl/>
          <w:lang w:bidi="ar-EG"/>
        </w:rPr>
        <w:t>»</w:t>
      </w:r>
      <w:r w:rsidR="00855431">
        <w:rPr>
          <w:rFonts w:ascii="Simplified Arabic" w:hAnsi="Simplified Arabic" w:hint="cs"/>
          <w:noProof w:val="0"/>
          <w:color w:val="000000"/>
          <w:sz w:val="28"/>
          <w:rtl/>
          <w:lang w:bidi="ar-EG"/>
        </w:rPr>
        <w:t>"</w:t>
      </w:r>
      <w:r>
        <w:rPr>
          <w:rFonts w:ascii="Simplified Arabic" w:hAnsi="Simplified Arabic"/>
          <w:noProof w:val="0"/>
          <w:color w:val="000000"/>
          <w:sz w:val="28"/>
          <w:rtl/>
          <w:lang w:bidi="ar-EG"/>
        </w:rPr>
        <w:t>.</w:t>
      </w:r>
      <w:r>
        <w:rPr>
          <w:rFonts w:ascii="Simplified Arabic" w:hAnsi="Simplified Arabic"/>
          <w:noProof w:val="0"/>
          <w:color w:val="000000"/>
          <w:sz w:val="28"/>
          <w:rtl/>
        </w:rPr>
        <w:t xml:space="preserve"> </w:t>
      </w:r>
    </w:p>
    <w:p w:rsidR="00CF5004" w:rsidRDefault="00E26DCA" w:rsidP="00CF5004">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قول المؤلف:</w:t>
      </w:r>
      <w:r w:rsidR="001F49A2">
        <w:rPr>
          <w:rFonts w:ascii="Simplified Arabic" w:hAnsi="Simplified Arabic" w:hint="cs"/>
          <w:noProof w:val="0"/>
          <w:color w:val="000000"/>
          <w:sz w:val="28"/>
          <w:rtl/>
          <w:lang w:bidi="ar-EG"/>
        </w:rPr>
        <w:t xml:space="preserve"> </w:t>
      </w:r>
      <w:r w:rsidR="0087266F" w:rsidRPr="0087266F">
        <w:rPr>
          <w:rFonts w:ascii="Simplified Arabic" w:hAnsi="Simplified Arabic"/>
          <w:noProof w:val="0"/>
          <w:color w:val="000000"/>
          <w:sz w:val="28"/>
          <w:rtl/>
          <w:lang w:bidi="ar-EG"/>
        </w:rPr>
        <w:t>«</w:t>
      </w:r>
      <w:r>
        <w:rPr>
          <w:rFonts w:ascii="Simplified Arabic" w:hAnsi="Simplified Arabic"/>
          <w:b w:val="0"/>
          <w:bCs w:val="0"/>
          <w:noProof w:val="0"/>
          <w:color w:val="000000"/>
          <w:sz w:val="28"/>
          <w:rtl/>
          <w:lang w:bidi="ar-EG"/>
        </w:rPr>
        <w:t>وعنه</w:t>
      </w:r>
      <w:r w:rsidR="0087266F">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lang w:bidi="ar-EG"/>
        </w:rPr>
        <w:t xml:space="preserve"> أي عن أبي هريرة راوي الحديث السابق المختلف في اسمه، واسم أبيه على ما تقدم على أكثر من ثلاثين قولًا، وهو راوية الإسلام، وحافظ الأُمَّة الصحابي الجليل، وقد مرَّ ذكره مرارًا</w:t>
      </w:r>
      <w:r w:rsidR="00CF5004">
        <w:rPr>
          <w:rFonts w:ascii="Simplified Arabic" w:hAnsi="Simplified Arabic" w:hint="cs"/>
          <w:b w:val="0"/>
          <w:bCs w:val="0"/>
          <w:noProof w:val="0"/>
          <w:color w:val="000000"/>
          <w:sz w:val="28"/>
          <w:rtl/>
          <w:lang w:bidi="ar-EG"/>
        </w:rPr>
        <w:t>.</w:t>
      </w:r>
    </w:p>
    <w:p w:rsidR="00E26DCA" w:rsidRDefault="00E26DCA" w:rsidP="00CF5004">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 xml:space="preserve"> وهذا الحديث ترجم عليه الإمام البخاري بقوله: با</w:t>
      </w:r>
      <w:r w:rsidR="00855431">
        <w:rPr>
          <w:rFonts w:ascii="Simplified Arabic" w:hAnsi="Simplified Arabic"/>
          <w:b w:val="0"/>
          <w:bCs w:val="0"/>
          <w:noProof w:val="0"/>
          <w:color w:val="000000"/>
          <w:sz w:val="28"/>
          <w:rtl/>
          <w:lang w:bidi="ar-EG"/>
        </w:rPr>
        <w:t xml:space="preserve">ب فضل الوضوء والغر المحجلون من </w:t>
      </w:r>
      <w:r w:rsidR="00855431">
        <w:rPr>
          <w:rFonts w:ascii="Simplified Arabic" w:hAnsi="Simplified Arabic" w:hint="cs"/>
          <w:b w:val="0"/>
          <w:bCs w:val="0"/>
          <w:noProof w:val="0"/>
          <w:color w:val="000000"/>
          <w:sz w:val="28"/>
          <w:rtl/>
          <w:lang w:bidi="ar-EG"/>
        </w:rPr>
        <w:t>آ</w:t>
      </w:r>
      <w:r>
        <w:rPr>
          <w:rFonts w:ascii="Simplified Arabic" w:hAnsi="Simplified Arabic"/>
          <w:b w:val="0"/>
          <w:bCs w:val="0"/>
          <w:noProof w:val="0"/>
          <w:color w:val="000000"/>
          <w:sz w:val="28"/>
          <w:rtl/>
          <w:lang w:bidi="ar-EG"/>
        </w:rPr>
        <w:t>ثار الوضوء، يقول ابن حجر: والغر المحجلون، كذا في أكثر الروايات بالرفع</w:t>
      </w:r>
      <w:r w:rsidR="00CF5004">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وهو على سبيل الحكاية</w:t>
      </w:r>
      <w:r w:rsidR="00CF5004">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لما ورد في بعض طرق الحديث</w:t>
      </w:r>
      <w:r w:rsidR="001F49A2">
        <w:rPr>
          <w:rFonts w:ascii="Simplified Arabic" w:hAnsi="Simplified Arabic" w:hint="cs"/>
          <w:noProof w:val="0"/>
          <w:color w:val="0000FF"/>
          <w:sz w:val="28"/>
          <w:rtl/>
          <w:lang w:bidi="ar-EG"/>
        </w:rPr>
        <w:t xml:space="preserve"> </w:t>
      </w:r>
      <w:r w:rsidR="0087266F" w:rsidRPr="0087266F">
        <w:rPr>
          <w:rFonts w:ascii="Simplified Arabic" w:hAnsi="Simplified Arabic"/>
          <w:noProof w:val="0"/>
          <w:color w:val="0000FF"/>
          <w:sz w:val="28"/>
          <w:rtl/>
          <w:lang w:bidi="ar-EG"/>
        </w:rPr>
        <w:t>«</w:t>
      </w:r>
      <w:r w:rsidRPr="00855431">
        <w:rPr>
          <w:rFonts w:ascii="Simplified Arabic" w:hAnsi="Simplified Arabic"/>
          <w:noProof w:val="0"/>
          <w:color w:val="0000FF"/>
          <w:sz w:val="28"/>
          <w:rtl/>
          <w:lang w:bidi="ar-EG"/>
        </w:rPr>
        <w:t>أنتم الغُرُّ المحجلون</w:t>
      </w:r>
      <w:r w:rsidR="0087266F">
        <w:rPr>
          <w:rFonts w:ascii="Simplified Arabic" w:hAnsi="Simplified Arabic"/>
          <w:noProof w:val="0"/>
          <w:color w:val="0000FF"/>
          <w:sz w:val="28"/>
          <w:rtl/>
          <w:lang w:bidi="ar-EG"/>
        </w:rPr>
        <w:t>»</w:t>
      </w:r>
      <w:r>
        <w:rPr>
          <w:rFonts w:ascii="Simplified Arabic" w:hAnsi="Simplified Arabic"/>
          <w:b w:val="0"/>
          <w:bCs w:val="0"/>
          <w:noProof w:val="0"/>
          <w:color w:val="000000"/>
          <w:sz w:val="28"/>
          <w:rtl/>
          <w:lang w:bidi="ar-EG"/>
        </w:rPr>
        <w:t>، وهو عند مسلم، أو الواو استئنافية، هذا كلام ابن حجر، أو الواو استئنافية، والغر المحجلون مبتدأ وخبر</w:t>
      </w:r>
      <w:r w:rsidR="001F49A2">
        <w:rPr>
          <w:rFonts w:ascii="Simplified Arabic" w:hAnsi="Simplified Arabic" w:hint="cs"/>
          <w:b w:val="0"/>
          <w:bCs w:val="0"/>
          <w:noProof w:val="0"/>
          <w:color w:val="000000"/>
          <w:sz w:val="28"/>
          <w:rtl/>
          <w:lang w:bidi="ar-EG"/>
        </w:rPr>
        <w:t>ه..</w:t>
      </w:r>
      <w:r>
        <w:rPr>
          <w:rFonts w:ascii="Simplified Arabic" w:hAnsi="Simplified Arabic"/>
          <w:b w:val="0"/>
          <w:bCs w:val="0"/>
          <w:noProof w:val="0"/>
          <w:color w:val="000000"/>
          <w:sz w:val="28"/>
          <w:rtl/>
          <w:lang w:bidi="ar-EG"/>
        </w:rPr>
        <w:t xml:space="preserve">، مبتدأ الغر مبتدأ، المحجلون وصفه وخبره محذوف تقديره لهم فضلٌ، أو الخبر قوله: </w:t>
      </w:r>
      <w:r w:rsidR="0087266F" w:rsidRPr="0087266F">
        <w:rPr>
          <w:rFonts w:ascii="Simplified Arabic" w:hAnsi="Simplified Arabic"/>
          <w:noProof w:val="0"/>
          <w:color w:val="0000FF"/>
          <w:sz w:val="28"/>
          <w:rtl/>
          <w:lang w:bidi="ar-EG"/>
        </w:rPr>
        <w:t>«</w:t>
      </w:r>
      <w:r w:rsidRPr="00855431">
        <w:rPr>
          <w:rFonts w:ascii="Simplified Arabic" w:hAnsi="Simplified Arabic"/>
          <w:noProof w:val="0"/>
          <w:color w:val="0000FF"/>
          <w:sz w:val="28"/>
          <w:rtl/>
          <w:lang w:bidi="ar-EG"/>
        </w:rPr>
        <w:t>من آثار الوضوء</w:t>
      </w:r>
      <w:r w:rsidR="0087266F">
        <w:rPr>
          <w:rFonts w:ascii="Simplified Arabic" w:hAnsi="Simplified Arabic"/>
          <w:noProof w:val="0"/>
          <w:color w:val="0000FF"/>
          <w:sz w:val="28"/>
          <w:rtl/>
          <w:lang w:bidi="ar-EG"/>
        </w:rPr>
        <w:t>»</w:t>
      </w:r>
      <w:r>
        <w:rPr>
          <w:rFonts w:ascii="Simplified Arabic" w:hAnsi="Simplified Arabic"/>
          <w:b w:val="0"/>
          <w:bCs w:val="0"/>
          <w:noProof w:val="0"/>
          <w:color w:val="000000"/>
          <w:sz w:val="28"/>
          <w:rtl/>
          <w:lang w:bidi="ar-EG"/>
        </w:rPr>
        <w:t xml:space="preserve"> وفي رواية المستملي</w:t>
      </w:r>
      <w:r w:rsidR="001F49A2">
        <w:rPr>
          <w:rFonts w:ascii="Simplified Arabic" w:hAnsi="Simplified Arabic" w:hint="cs"/>
          <w:noProof w:val="0"/>
          <w:color w:val="000000"/>
          <w:sz w:val="28"/>
          <w:rtl/>
          <w:lang w:bidi="ar-EG"/>
        </w:rPr>
        <w:t xml:space="preserve"> </w:t>
      </w:r>
      <w:r w:rsidR="0087266F" w:rsidRPr="0087266F">
        <w:rPr>
          <w:rFonts w:ascii="Simplified Arabic" w:hAnsi="Simplified Arabic"/>
          <w:noProof w:val="0"/>
          <w:color w:val="000000"/>
          <w:sz w:val="28"/>
          <w:rtl/>
          <w:lang w:bidi="ar-EG"/>
        </w:rPr>
        <w:t>«</w:t>
      </w:r>
      <w:r>
        <w:rPr>
          <w:rFonts w:ascii="Simplified Arabic" w:hAnsi="Simplified Arabic"/>
          <w:b w:val="0"/>
          <w:bCs w:val="0"/>
          <w:noProof w:val="0"/>
          <w:color w:val="000000"/>
          <w:sz w:val="28"/>
          <w:rtl/>
          <w:lang w:bidi="ar-EG"/>
        </w:rPr>
        <w:t>والغر المحجلين</w:t>
      </w:r>
      <w:r w:rsidR="0087266F">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lang w:bidi="ar-EG"/>
        </w:rPr>
        <w:t xml:space="preserve"> بالعطف على الوضوء، أي وفضل الغر المحجلين كما صرح به الأصيل</w:t>
      </w:r>
      <w:r w:rsidR="00855431">
        <w:rPr>
          <w:rFonts w:ascii="Simplified Arabic" w:hAnsi="Simplified Arabic" w:hint="cs"/>
          <w:b w:val="0"/>
          <w:bCs w:val="0"/>
          <w:noProof w:val="0"/>
          <w:color w:val="000000"/>
          <w:sz w:val="28"/>
          <w:rtl/>
          <w:lang w:bidi="ar-EG"/>
        </w:rPr>
        <w:t>ي</w:t>
      </w:r>
      <w:r>
        <w:rPr>
          <w:rFonts w:ascii="Simplified Arabic" w:hAnsi="Simplified Arabic"/>
          <w:b w:val="0"/>
          <w:bCs w:val="0"/>
          <w:noProof w:val="0"/>
          <w:color w:val="000000"/>
          <w:sz w:val="28"/>
          <w:rtl/>
          <w:lang w:bidi="ar-EG"/>
        </w:rPr>
        <w:t xml:space="preserve"> في روايته، يعني ما في</w:t>
      </w:r>
      <w:r w:rsidR="00CF5004">
        <w:rPr>
          <w:rFonts w:ascii="Simplified Arabic" w:hAnsi="Simplified Arabic" w:hint="cs"/>
          <w:b w:val="0"/>
          <w:bCs w:val="0"/>
          <w:noProof w:val="0"/>
          <w:color w:val="000000"/>
          <w:sz w:val="28"/>
          <w:rtl/>
          <w:lang w:bidi="ar-EG"/>
        </w:rPr>
        <w:t>ه</w:t>
      </w:r>
      <w:r>
        <w:rPr>
          <w:rFonts w:ascii="Simplified Arabic" w:hAnsi="Simplified Arabic"/>
          <w:b w:val="0"/>
          <w:bCs w:val="0"/>
          <w:noProof w:val="0"/>
          <w:color w:val="000000"/>
          <w:sz w:val="28"/>
          <w:rtl/>
          <w:lang w:bidi="ar-EG"/>
        </w:rPr>
        <w:t xml:space="preserve"> إشكال</w:t>
      </w:r>
      <w:r w:rsidR="001F49A2">
        <w:rPr>
          <w:rFonts w:ascii="Simplified Arabic" w:hAnsi="Simplified Arabic" w:hint="cs"/>
          <w:b w:val="0"/>
          <w:bCs w:val="0"/>
          <w:noProof w:val="0"/>
          <w:color w:val="000000"/>
          <w:sz w:val="28"/>
          <w:rtl/>
          <w:lang w:bidi="ar-EG"/>
        </w:rPr>
        <w:t xml:space="preserve"> </w:t>
      </w:r>
      <w:r w:rsidR="0087266F" w:rsidRPr="0087266F">
        <w:rPr>
          <w:rFonts w:ascii="Simplified Arabic" w:hAnsi="Simplified Arabic"/>
          <w:noProof w:val="0"/>
          <w:color w:val="000000"/>
          <w:sz w:val="28"/>
          <w:rtl/>
          <w:lang w:bidi="ar-EG"/>
        </w:rPr>
        <w:t>«</w:t>
      </w:r>
      <w:r>
        <w:rPr>
          <w:rFonts w:ascii="Simplified Arabic" w:hAnsi="Simplified Arabic"/>
          <w:b w:val="0"/>
          <w:bCs w:val="0"/>
          <w:noProof w:val="0"/>
          <w:color w:val="000000"/>
          <w:sz w:val="28"/>
          <w:rtl/>
          <w:lang w:bidi="ar-EG"/>
        </w:rPr>
        <w:t>والغر المحجلين</w:t>
      </w:r>
      <w:r w:rsidR="0087266F">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lang w:bidi="ar-EG"/>
        </w:rPr>
        <w:t>؛ لأنَّه معطوف على مجرور مضاف إليه.</w:t>
      </w:r>
    </w:p>
    <w:p w:rsidR="00E26DCA" w:rsidRDefault="001F49A2" w:rsidP="00E26DCA">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موجود في الأصل ك</w:t>
      </w:r>
      <w:r w:rsidR="00CF5004">
        <w:rPr>
          <w:rFonts w:ascii="Simplified Arabic" w:hAnsi="Simplified Arabic" w:hint="cs"/>
          <w:noProof w:val="0"/>
          <w:color w:val="000000"/>
          <w:sz w:val="28"/>
          <w:rtl/>
        </w:rPr>
        <w:t>ه</w:t>
      </w:r>
      <w:r>
        <w:rPr>
          <w:rFonts w:ascii="Simplified Arabic" w:hAnsi="Simplified Arabic" w:hint="cs"/>
          <w:noProof w:val="0"/>
          <w:color w:val="000000"/>
          <w:sz w:val="28"/>
          <w:rtl/>
        </w:rPr>
        <w:t>ذ</w:t>
      </w:r>
      <w:r w:rsidR="00E26DCA">
        <w:rPr>
          <w:rFonts w:ascii="Simplified Arabic" w:hAnsi="Simplified Arabic"/>
          <w:noProof w:val="0"/>
          <w:color w:val="000000"/>
          <w:sz w:val="28"/>
          <w:rtl/>
        </w:rPr>
        <w:t>ه يا شيخ؟</w:t>
      </w:r>
    </w:p>
    <w:p w:rsidR="00E26DCA" w:rsidRDefault="00CF5004" w:rsidP="00E26DCA">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hint="cs"/>
          <w:b w:val="0"/>
          <w:bCs w:val="0"/>
          <w:noProof w:val="0"/>
          <w:color w:val="000000"/>
          <w:sz w:val="28"/>
          <w:rtl/>
        </w:rPr>
        <w:t>نعم</w:t>
      </w:r>
      <w:r w:rsidR="00E26DCA">
        <w:rPr>
          <w:rFonts w:ascii="Simplified Arabic" w:hAnsi="Simplified Arabic"/>
          <w:b w:val="0"/>
          <w:bCs w:val="0"/>
          <w:noProof w:val="0"/>
          <w:color w:val="000000"/>
          <w:sz w:val="28"/>
          <w:rtl/>
        </w:rPr>
        <w:t>.</w:t>
      </w:r>
    </w:p>
    <w:p w:rsidR="00E26DCA" w:rsidRDefault="00CF5004" w:rsidP="00CF5004">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المُقَدِّم: الكتاب </w:t>
      </w:r>
      <w:r>
        <w:rPr>
          <w:rFonts w:ascii="Simplified Arabic" w:hAnsi="Simplified Arabic" w:hint="cs"/>
          <w:noProof w:val="0"/>
          <w:color w:val="000000"/>
          <w:sz w:val="28"/>
          <w:rtl/>
        </w:rPr>
        <w:t>ا</w:t>
      </w:r>
      <w:r w:rsidR="00E26DCA">
        <w:rPr>
          <w:rFonts w:ascii="Simplified Arabic" w:hAnsi="Simplified Arabic"/>
          <w:noProof w:val="0"/>
          <w:color w:val="000000"/>
          <w:sz w:val="28"/>
          <w:rtl/>
        </w:rPr>
        <w:t>ل</w:t>
      </w:r>
      <w:r>
        <w:rPr>
          <w:rFonts w:ascii="Simplified Arabic" w:hAnsi="Simplified Arabic" w:hint="cs"/>
          <w:noProof w:val="0"/>
          <w:color w:val="000000"/>
          <w:sz w:val="28"/>
          <w:rtl/>
        </w:rPr>
        <w:t>ذ</w:t>
      </w:r>
      <w:r w:rsidR="00E26DCA">
        <w:rPr>
          <w:rFonts w:ascii="Simplified Arabic" w:hAnsi="Simplified Arabic"/>
          <w:noProof w:val="0"/>
          <w:color w:val="000000"/>
          <w:sz w:val="28"/>
          <w:rtl/>
        </w:rPr>
        <w:t>ي بين أيدينا.</w:t>
      </w:r>
    </w:p>
    <w:p w:rsidR="00E26DCA" w:rsidRDefault="00CF5004" w:rsidP="00E26DCA">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hint="cs"/>
          <w:b w:val="0"/>
          <w:bCs w:val="0"/>
          <w:noProof w:val="0"/>
          <w:color w:val="000000"/>
          <w:sz w:val="28"/>
          <w:rtl/>
        </w:rPr>
        <w:t>ماذا</w:t>
      </w:r>
      <w:r w:rsidR="00E26DCA">
        <w:rPr>
          <w:rFonts w:ascii="Simplified Arabic" w:hAnsi="Simplified Arabic"/>
          <w:b w:val="0"/>
          <w:bCs w:val="0"/>
          <w:noProof w:val="0"/>
          <w:color w:val="000000"/>
          <w:sz w:val="28"/>
          <w:rtl/>
        </w:rPr>
        <w:t xml:space="preserve"> فيه؟</w:t>
      </w:r>
    </w:p>
    <w:p w:rsidR="00E26DCA" w:rsidRDefault="00E26DCA" w:rsidP="00E26DCA">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لأنَّ المختصر كعادته في الأخطاء.</w:t>
      </w:r>
    </w:p>
    <w:p w:rsidR="00E26DCA" w:rsidRDefault="00CF5004" w:rsidP="00E26DCA">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hint="cs"/>
          <w:b w:val="0"/>
          <w:bCs w:val="0"/>
          <w:noProof w:val="0"/>
          <w:color w:val="000000"/>
          <w:sz w:val="28"/>
          <w:rtl/>
        </w:rPr>
        <w:t>ماذا</w:t>
      </w:r>
      <w:r w:rsidR="00E26DCA">
        <w:rPr>
          <w:rFonts w:ascii="Simplified Arabic" w:hAnsi="Simplified Arabic"/>
          <w:b w:val="0"/>
          <w:bCs w:val="0"/>
          <w:noProof w:val="0"/>
          <w:color w:val="000000"/>
          <w:sz w:val="28"/>
          <w:rtl/>
        </w:rPr>
        <w:t xml:space="preserve"> قال؟</w:t>
      </w:r>
    </w:p>
    <w:p w:rsidR="00E26DCA" w:rsidRDefault="00E26DCA" w:rsidP="00E26DCA">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قال: فضل الوضوء، واكتفى به.</w:t>
      </w:r>
    </w:p>
    <w:p w:rsidR="00E26DCA" w:rsidRDefault="00E26DCA" w:rsidP="00CF5004">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فضل الوضوء والغر المحجلون من آثار الوضوء، هذا الترتيب هو الصحيح</w:t>
      </w:r>
      <w:r w:rsidR="00CF5004">
        <w:rPr>
          <w:rFonts w:ascii="Simplified Arabic" w:hAnsi="Simplified Arabic" w:hint="cs"/>
          <w:b w:val="0"/>
          <w:bCs w:val="0"/>
          <w:noProof w:val="0"/>
          <w:color w:val="000000"/>
          <w:sz w:val="28"/>
          <w:rtl/>
        </w:rPr>
        <w:t>.</w:t>
      </w:r>
    </w:p>
    <w:p w:rsidR="00E26DCA" w:rsidRDefault="00E26DCA" w:rsidP="00E26DCA">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lastRenderedPageBreak/>
        <w:t>المُقَدِّم: ولذلك نحن ذكرنا في أكثر من مناسبة</w:t>
      </w:r>
      <w:r w:rsidR="00CF5004">
        <w:rPr>
          <w:rFonts w:ascii="Simplified Arabic" w:hAnsi="Simplified Arabic" w:hint="cs"/>
          <w:noProof w:val="0"/>
          <w:color w:val="000000"/>
          <w:sz w:val="28"/>
          <w:rtl/>
        </w:rPr>
        <w:t>،</w:t>
      </w:r>
      <w:r>
        <w:rPr>
          <w:rFonts w:ascii="Simplified Arabic" w:hAnsi="Simplified Arabic"/>
          <w:noProof w:val="0"/>
          <w:color w:val="000000"/>
          <w:sz w:val="28"/>
          <w:rtl/>
        </w:rPr>
        <w:t xml:space="preserve"> ذكرتم أنَّ إدخال الترجمة هنا من صنع المحقق المتأخر.</w:t>
      </w:r>
    </w:p>
    <w:p w:rsidR="00E26DCA" w:rsidRDefault="00E26DCA" w:rsidP="00E26DCA">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غلط، نعم.</w:t>
      </w:r>
    </w:p>
    <w:p w:rsidR="00E26DCA" w:rsidRDefault="00E26DCA" w:rsidP="00E26DCA">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وليس من صنع الزبيدي.</w:t>
      </w:r>
    </w:p>
    <w:p w:rsidR="00E26DCA" w:rsidRDefault="00CF5004" w:rsidP="00CF5004">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hint="cs"/>
          <w:b w:val="0"/>
          <w:bCs w:val="0"/>
          <w:noProof w:val="0"/>
          <w:color w:val="000000"/>
          <w:sz w:val="28"/>
          <w:rtl/>
        </w:rPr>
        <w:t>نعم</w:t>
      </w:r>
      <w:r w:rsidR="00E26DCA">
        <w:rPr>
          <w:rFonts w:ascii="Simplified Arabic" w:hAnsi="Simplified Arabic"/>
          <w:b w:val="0"/>
          <w:bCs w:val="0"/>
          <w:noProof w:val="0"/>
          <w:color w:val="000000"/>
          <w:sz w:val="28"/>
          <w:rtl/>
        </w:rPr>
        <w:t>، غلط، يتركه بغير تراجم، أو يكتب تراجم جانبية، يذكر التراجم في الجانب.</w:t>
      </w:r>
    </w:p>
    <w:p w:rsidR="00E26DCA" w:rsidRDefault="00F27131" w:rsidP="00CF5004">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العيني تعقب ابن حجر في قوله:</w:t>
      </w:r>
      <w:r>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w:t>
      </w:r>
      <w:r w:rsidR="00E26DCA">
        <w:rPr>
          <w:rFonts w:ascii="Simplified Arabic" w:hAnsi="Simplified Arabic"/>
          <w:b w:val="0"/>
          <w:bCs w:val="0"/>
          <w:noProof w:val="0"/>
          <w:color w:val="000000"/>
          <w:sz w:val="28"/>
          <w:rtl/>
        </w:rPr>
        <w:t xml:space="preserve">أو الواو استئنافية" تعقبه العيني قال: قلتُ: بل الواو عاطفة؛ لأنَّ التقدير باب فضل الوضوء، وباب هذه الجملة، تكون إضافة باب إلى الجملة </w:t>
      </w:r>
      <w:r>
        <w:rPr>
          <w:rFonts w:ascii="Simplified Arabic" w:hAnsi="Simplified Arabic" w:hint="cs"/>
          <w:b w:val="0"/>
          <w:bCs w:val="0"/>
          <w:noProof w:val="0"/>
          <w:color w:val="000000"/>
          <w:sz w:val="28"/>
          <w:rtl/>
        </w:rPr>
        <w:t>ب</w:t>
      </w:r>
      <w:r>
        <w:rPr>
          <w:rFonts w:ascii="Simplified Arabic" w:hAnsi="Simplified Arabic"/>
          <w:b w:val="0"/>
          <w:bCs w:val="0"/>
          <w:noProof w:val="0"/>
          <w:color w:val="000000"/>
          <w:sz w:val="28"/>
          <w:rtl/>
        </w:rPr>
        <w:t>مبتد</w:t>
      </w:r>
      <w:r>
        <w:rPr>
          <w:rFonts w:ascii="Simplified Arabic" w:hAnsi="Simplified Arabic" w:hint="cs"/>
          <w:b w:val="0"/>
          <w:bCs w:val="0"/>
          <w:noProof w:val="0"/>
          <w:color w:val="000000"/>
          <w:sz w:val="28"/>
          <w:rtl/>
        </w:rPr>
        <w:t>ئها</w:t>
      </w:r>
      <w:r>
        <w:rPr>
          <w:rFonts w:ascii="Simplified Arabic" w:hAnsi="Simplified Arabic"/>
          <w:b w:val="0"/>
          <w:bCs w:val="0"/>
          <w:noProof w:val="0"/>
          <w:color w:val="000000"/>
          <w:sz w:val="28"/>
          <w:rtl/>
        </w:rPr>
        <w:t xml:space="preserve"> </w:t>
      </w:r>
      <w:r w:rsidR="00E26DCA">
        <w:rPr>
          <w:rFonts w:ascii="Simplified Arabic" w:hAnsi="Simplified Arabic"/>
          <w:b w:val="0"/>
          <w:bCs w:val="0"/>
          <w:noProof w:val="0"/>
          <w:color w:val="000000"/>
          <w:sz w:val="28"/>
          <w:rtl/>
        </w:rPr>
        <w:t>وخبرها، لا إلى المفرد</w:t>
      </w:r>
      <w:r w:rsidR="00CF5004">
        <w:rPr>
          <w:rFonts w:ascii="Simplified Arabic" w:hAnsi="Simplified Arabic" w:hint="cs"/>
          <w:b w:val="0"/>
          <w:bCs w:val="0"/>
          <w:noProof w:val="0"/>
          <w:color w:val="000000"/>
          <w:sz w:val="28"/>
          <w:rtl/>
        </w:rPr>
        <w:t>.</w:t>
      </w:r>
      <w:r w:rsidR="00E26DCA">
        <w:rPr>
          <w:rFonts w:ascii="Simplified Arabic" w:hAnsi="Simplified Arabic"/>
          <w:b w:val="0"/>
          <w:bCs w:val="0"/>
          <w:noProof w:val="0"/>
          <w:color w:val="000000"/>
          <w:sz w:val="28"/>
          <w:rtl/>
        </w:rPr>
        <w:t xml:space="preserve"> في انتقا</w:t>
      </w:r>
      <w:r w:rsidR="00E26DCA">
        <w:rPr>
          <w:rFonts w:ascii="Simplified Arabic" w:hAnsi="Simplified Arabic"/>
          <w:b w:val="0"/>
          <w:bCs w:val="0"/>
          <w:noProof w:val="0"/>
          <w:color w:val="000000"/>
          <w:sz w:val="28"/>
          <w:rtl/>
          <w:lang w:bidi="ar-EG"/>
        </w:rPr>
        <w:t>ض</w:t>
      </w:r>
      <w:r w:rsidR="00E26DCA">
        <w:rPr>
          <w:rFonts w:ascii="Simplified Arabic" w:hAnsi="Simplified Arabic"/>
          <w:b w:val="0"/>
          <w:bCs w:val="0"/>
          <w:noProof w:val="0"/>
          <w:color w:val="000000"/>
          <w:sz w:val="28"/>
          <w:rtl/>
        </w:rPr>
        <w:t xml:space="preserve"> الاعتراض لابن حجر ذكر القولين ولم يعقب عليهم</w:t>
      </w:r>
      <w:r>
        <w:rPr>
          <w:rFonts w:ascii="Simplified Arabic" w:hAnsi="Simplified Arabic" w:hint="cs"/>
          <w:b w:val="0"/>
          <w:bCs w:val="0"/>
          <w:noProof w:val="0"/>
          <w:color w:val="000000"/>
          <w:sz w:val="28"/>
          <w:rtl/>
        </w:rPr>
        <w:t>ا</w:t>
      </w:r>
      <w:r w:rsidR="00E26DCA">
        <w:rPr>
          <w:rFonts w:ascii="Simplified Arabic" w:hAnsi="Simplified Arabic"/>
          <w:b w:val="0"/>
          <w:bCs w:val="0"/>
          <w:noProof w:val="0"/>
          <w:color w:val="000000"/>
          <w:sz w:val="28"/>
          <w:rtl/>
        </w:rPr>
        <w:t>، يعني ما رد على العيني، كلامه جيد يعني، كلام العيني.</w:t>
      </w:r>
    </w:p>
    <w:p w:rsidR="00E26DCA" w:rsidRDefault="00E26DCA" w:rsidP="00CF5004">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في عمدة القاري يقول: قال بعض الشراح:</w:t>
      </w:r>
      <w:r w:rsidR="00855431">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والغر المحجلون بالرفع وإنَّما قطعه عما قبله؛ لأنَّه ليس من جملة الترجمة، يعني الترجمة باب فضل الوضوء، قال بعض الشراح: والغر المحجلون بالرفع، وإنَّما قطعه عما قبله؛ لأنَّه ليس من جملة الترجمة، يعني يستقيم كون الواو استئنافية على هذا، لكنَّ العيني قال: ليس الأمر كما قال، بل هو من جملة الترجمة؛ لأنَّه هو الذي يدل عليها صراحة</w:t>
      </w:r>
      <w:r w:rsidR="00CF5004">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لمطابقة ما في حديث الباب إيَّاها على ما ن</w:t>
      </w:r>
      <w:r w:rsidR="00F27131">
        <w:rPr>
          <w:rFonts w:ascii="Simplified Arabic" w:hAnsi="Simplified Arabic"/>
          <w:b w:val="0"/>
          <w:bCs w:val="0"/>
          <w:noProof w:val="0"/>
          <w:color w:val="000000"/>
          <w:sz w:val="28"/>
          <w:rtl/>
        </w:rPr>
        <w:t>ذكره عن قريب</w:t>
      </w:r>
      <w:r w:rsidR="00CF5004">
        <w:rPr>
          <w:rFonts w:ascii="Simplified Arabic" w:hAnsi="Simplified Arabic" w:hint="cs"/>
          <w:b w:val="0"/>
          <w:bCs w:val="0"/>
          <w:noProof w:val="0"/>
          <w:color w:val="000000"/>
          <w:sz w:val="28"/>
          <w:rtl/>
        </w:rPr>
        <w:t>،</w:t>
      </w:r>
      <w:r w:rsidR="00F27131">
        <w:rPr>
          <w:rFonts w:ascii="Simplified Arabic" w:hAnsi="Simplified Arabic"/>
          <w:b w:val="0"/>
          <w:bCs w:val="0"/>
          <w:noProof w:val="0"/>
          <w:color w:val="000000"/>
          <w:sz w:val="28"/>
          <w:rtl/>
        </w:rPr>
        <w:t xml:space="preserve"> إن شاء الله تعالى</w:t>
      </w:r>
      <w:r w:rsidR="00CF5004">
        <w:rPr>
          <w:rFonts w:ascii="Simplified Arabic" w:hAnsi="Simplified Arabic" w:hint="cs"/>
          <w:b w:val="0"/>
          <w:bCs w:val="0"/>
          <w:noProof w:val="0"/>
          <w:color w:val="000000"/>
          <w:sz w:val="28"/>
          <w:rtl/>
        </w:rPr>
        <w:t>،</w:t>
      </w:r>
      <w:r w:rsidR="00F27131">
        <w:rPr>
          <w:rFonts w:ascii="Simplified Arabic" w:hAnsi="Simplified Arabic"/>
          <w:b w:val="0"/>
          <w:bCs w:val="0"/>
          <w:noProof w:val="0"/>
          <w:color w:val="000000"/>
          <w:sz w:val="28"/>
          <w:rtl/>
        </w:rPr>
        <w:t xml:space="preserve"> </w:t>
      </w:r>
      <w:r w:rsidR="00F27131">
        <w:rPr>
          <w:rFonts w:ascii="Simplified Arabic" w:hAnsi="Simplified Arabic" w:hint="cs"/>
          <w:b w:val="0"/>
          <w:bCs w:val="0"/>
          <w:noProof w:val="0"/>
          <w:color w:val="000000"/>
          <w:sz w:val="28"/>
          <w:rtl/>
        </w:rPr>
        <w:t>والم</w:t>
      </w:r>
      <w:r w:rsidR="00F27131">
        <w:rPr>
          <w:rFonts w:ascii="Simplified Arabic" w:hAnsi="Simplified Arabic"/>
          <w:b w:val="0"/>
          <w:bCs w:val="0"/>
          <w:noProof w:val="0"/>
          <w:color w:val="000000"/>
          <w:sz w:val="28"/>
          <w:rtl/>
        </w:rPr>
        <w:t xml:space="preserve">شار إليه في كلام العيني </w:t>
      </w:r>
      <w:r w:rsidR="00F27131">
        <w:rPr>
          <w:rFonts w:ascii="Simplified Arabic" w:hAnsi="Simplified Arabic" w:hint="cs"/>
          <w:b w:val="0"/>
          <w:bCs w:val="0"/>
          <w:noProof w:val="0"/>
          <w:color w:val="000000"/>
          <w:sz w:val="28"/>
          <w:rtl/>
        </w:rPr>
        <w:t xml:space="preserve">هو </w:t>
      </w:r>
      <w:r>
        <w:rPr>
          <w:rFonts w:ascii="Simplified Arabic" w:hAnsi="Simplified Arabic"/>
          <w:b w:val="0"/>
          <w:bCs w:val="0"/>
          <w:noProof w:val="0"/>
          <w:color w:val="000000"/>
          <w:sz w:val="28"/>
          <w:rtl/>
        </w:rPr>
        <w:t>الزركشي في التنقيح، ت</w:t>
      </w:r>
      <w:r w:rsidR="00CF5004">
        <w:rPr>
          <w:rFonts w:ascii="Simplified Arabic" w:hAnsi="Simplified Arabic"/>
          <w:b w:val="0"/>
          <w:bCs w:val="0"/>
          <w:noProof w:val="0"/>
          <w:color w:val="000000"/>
          <w:sz w:val="28"/>
          <w:rtl/>
        </w:rPr>
        <w:t>نقيح شرح الجامع الصحيح مختصر جد</w:t>
      </w:r>
      <w:r w:rsidR="00CF5004">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ا جدً</w:t>
      </w:r>
      <w:r w:rsidR="00CF5004">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ا، يعني أقل من حجم الصحيح بكثير، يعني طُبع في ثلاثة أجزاء صغيرة.</w:t>
      </w:r>
    </w:p>
    <w:p w:rsidR="00E26DCA" w:rsidRDefault="00E26DCA" w:rsidP="00E26DCA">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يقول الكرماني: "الغر المحجلون بالرفع، ووج</w:t>
      </w:r>
      <w:r w:rsidR="00CF5004">
        <w:rPr>
          <w:rFonts w:ascii="Simplified Arabic" w:hAnsi="Simplified Arabic" w:hint="cs"/>
          <w:b w:val="0"/>
          <w:bCs w:val="0"/>
          <w:noProof w:val="0"/>
          <w:color w:val="000000"/>
          <w:sz w:val="28"/>
          <w:rtl/>
        </w:rPr>
        <w:t>ه</w:t>
      </w:r>
      <w:r>
        <w:rPr>
          <w:rFonts w:ascii="Simplified Arabic" w:hAnsi="Simplified Arabic"/>
          <w:b w:val="0"/>
          <w:bCs w:val="0"/>
          <w:noProof w:val="0"/>
          <w:color w:val="000000"/>
          <w:sz w:val="28"/>
          <w:rtl/>
        </w:rPr>
        <w:t>ه أن يكون الغر مبتدأ</w:t>
      </w:r>
      <w:r w:rsidR="00CF5004">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lang w:bidi="ar-EG"/>
        </w:rPr>
        <w:t xml:space="preserve"> وَخَبره محذوفًا أَي مفضلون على غَيرهم أو نَحْوه". نعم، يعني نظير </w:t>
      </w:r>
      <w:r w:rsidR="00F27131">
        <w:rPr>
          <w:rFonts w:ascii="Simplified Arabic" w:hAnsi="Simplified Arabic"/>
          <w:b w:val="0"/>
          <w:bCs w:val="0"/>
          <w:noProof w:val="0"/>
          <w:color w:val="000000"/>
          <w:sz w:val="28"/>
          <w:rtl/>
          <w:lang w:bidi="ar-EG"/>
        </w:rPr>
        <w:t>ما تقدم في كون الواو استئنافية،</w:t>
      </w:r>
      <w:r>
        <w:rPr>
          <w:rFonts w:ascii="Simplified Arabic" w:hAnsi="Simplified Arabic"/>
          <w:b w:val="0"/>
          <w:bCs w:val="0"/>
          <w:noProof w:val="0"/>
          <w:color w:val="000000"/>
          <w:sz w:val="28"/>
          <w:rtl/>
          <w:lang w:bidi="ar-EG"/>
        </w:rPr>
        <w:t xml:space="preserve"> أَو يكون من آثَار الْوضُوء خَبره أَي الغر المحجلون منشؤهم آثَار الْوضُوء، والباب مضاف إلى الجملة" يعني كأنَّ العيني استفاد ما تقدم من كلام الكرماني، أي باب فضل الوضوء، وباب هذه الجملة، وَيحْتَمل أَن يكون مَرْفُوعًا على سَبِيل الْحِكَايَة" يعني على ما تقدم في كلام ابن حجر، "مِمَّا ورد هَكَذَا أمتِي الغر المحجلون من آثَار الْوضُوء</w:t>
      </w:r>
      <w:r>
        <w:rPr>
          <w:rFonts w:ascii="Simplified Arabic" w:hAnsi="Simplified Arabic"/>
          <w:b w:val="0"/>
          <w:bCs w:val="0"/>
          <w:noProof w:val="0"/>
          <w:color w:val="000000"/>
          <w:sz w:val="28"/>
          <w:rtl/>
        </w:rPr>
        <w:t xml:space="preserve">"، في كلام ابن حجر عند مسلم </w:t>
      </w:r>
      <w:r w:rsidR="0087266F" w:rsidRPr="0087266F">
        <w:rPr>
          <w:rFonts w:ascii="Simplified Arabic" w:hAnsi="Simplified Arabic"/>
          <w:noProof w:val="0"/>
          <w:color w:val="0000FF"/>
          <w:sz w:val="28"/>
          <w:rtl/>
          <w:lang w:bidi="ar-EG"/>
        </w:rPr>
        <w:t>«</w:t>
      </w:r>
      <w:r w:rsidRPr="00AF327A">
        <w:rPr>
          <w:rFonts w:ascii="Simplified Arabic" w:hAnsi="Simplified Arabic"/>
          <w:noProof w:val="0"/>
          <w:color w:val="0000FF"/>
          <w:sz w:val="28"/>
          <w:rtl/>
          <w:lang w:bidi="ar-EG"/>
        </w:rPr>
        <w:t>أَنْتُم الغر المحجلون</w:t>
      </w:r>
      <w:r w:rsidR="0087266F">
        <w:rPr>
          <w:rFonts w:ascii="Simplified Arabic" w:hAnsi="Simplified Arabic"/>
          <w:noProof w:val="0"/>
          <w:color w:val="0000FF"/>
          <w:sz w:val="28"/>
          <w:rtl/>
          <w:lang w:bidi="ar-EG"/>
        </w:rPr>
        <w:t>»</w:t>
      </w:r>
      <w:r w:rsidR="00CF5004">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وعلى كل حال خلاصة ما قاله العيني وما قاله ابن حجر كل</w:t>
      </w:r>
      <w:r w:rsidR="00F217A6">
        <w:rPr>
          <w:rFonts w:ascii="Simplified Arabic" w:hAnsi="Simplified Arabic"/>
          <w:b w:val="0"/>
          <w:bCs w:val="0"/>
          <w:noProof w:val="0"/>
          <w:color w:val="000000"/>
          <w:sz w:val="28"/>
          <w:rtl/>
          <w:lang w:bidi="ar-EG"/>
        </w:rPr>
        <w:t>ه موجود في كلام الكرماني؛ لأنَّه</w:t>
      </w:r>
      <w:r>
        <w:rPr>
          <w:rFonts w:ascii="Simplified Arabic" w:hAnsi="Simplified Arabic"/>
          <w:b w:val="0"/>
          <w:bCs w:val="0"/>
          <w:noProof w:val="0"/>
          <w:color w:val="000000"/>
          <w:sz w:val="28"/>
          <w:rtl/>
          <w:lang w:bidi="ar-EG"/>
        </w:rPr>
        <w:t xml:space="preserve"> الأصل لهذه الشروح، وهو أقدمها.</w:t>
      </w:r>
    </w:p>
    <w:p w:rsidR="00E26DCA" w:rsidRDefault="00E26DCA" w:rsidP="00F217A6">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يقول العيني:" فَإِن قلت</w:t>
      </w:r>
      <w:r w:rsidR="00F217A6">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مَا وَجه الْمُنَاسبَة بَين الْبَابَيْنِ</w:t>
      </w:r>
      <w:r w:rsidR="00F217A6">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هذا الباب باب فضل الوضوء، والذي قبله باب: لا تقبل صلاة بغير طهور، "ما وجه المناسبة بين البابين</w:t>
      </w:r>
      <w:r w:rsidR="00F217A6">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قلت</w:t>
      </w:r>
      <w:r w:rsidR="00F217A6">
        <w:rPr>
          <w:rFonts w:ascii="Simplified Arabic" w:hAnsi="Simplified Arabic" w:hint="cs"/>
          <w:b w:val="0"/>
          <w:bCs w:val="0"/>
          <w:noProof w:val="0"/>
          <w:color w:val="000000"/>
          <w:sz w:val="28"/>
          <w:rtl/>
          <w:lang w:bidi="ar-EG"/>
        </w:rPr>
        <w:t>:</w:t>
      </w:r>
      <w:r w:rsidR="00F217A6">
        <w:rPr>
          <w:rFonts w:ascii="Simplified Arabic" w:hAnsi="Simplified Arabic"/>
          <w:b w:val="0"/>
          <w:bCs w:val="0"/>
          <w:noProof w:val="0"/>
          <w:color w:val="000000"/>
          <w:sz w:val="28"/>
          <w:rtl/>
          <w:lang w:bidi="ar-EG"/>
        </w:rPr>
        <w:t xml:space="preserve"> من حَيْثُ </w:t>
      </w:r>
      <w:r w:rsidR="00F217A6">
        <w:rPr>
          <w:rFonts w:ascii="Simplified Arabic" w:hAnsi="Simplified Arabic" w:hint="cs"/>
          <w:b w:val="0"/>
          <w:bCs w:val="0"/>
          <w:noProof w:val="0"/>
          <w:color w:val="000000"/>
          <w:sz w:val="28"/>
          <w:rtl/>
          <w:lang w:bidi="ar-EG"/>
        </w:rPr>
        <w:t>إ</w:t>
      </w:r>
      <w:r>
        <w:rPr>
          <w:rFonts w:ascii="Simplified Arabic" w:hAnsi="Simplified Arabic"/>
          <w:b w:val="0"/>
          <w:bCs w:val="0"/>
          <w:noProof w:val="0"/>
          <w:color w:val="000000"/>
          <w:sz w:val="28"/>
          <w:rtl/>
          <w:lang w:bidi="ar-EG"/>
        </w:rPr>
        <w:t>ن الْمَذْكُور فِي الْبَاب السَّابِق عدم قبُول الصَّلَاة إِلَّا بِالْو</w:t>
      </w:r>
      <w:r w:rsidR="00E9258E">
        <w:rPr>
          <w:rFonts w:ascii="Simplified Arabic" w:hAnsi="Simplified Arabic"/>
          <w:b w:val="0"/>
          <w:bCs w:val="0"/>
          <w:noProof w:val="0"/>
          <w:color w:val="000000"/>
          <w:sz w:val="28"/>
          <w:rtl/>
          <w:lang w:bidi="ar-EG"/>
        </w:rPr>
        <w:t xml:space="preserve">ضُوءِ" </w:t>
      </w:r>
      <w:r w:rsidR="00E9258E">
        <w:rPr>
          <w:rFonts w:ascii="Simplified Arabic" w:hAnsi="Simplified Arabic" w:hint="cs"/>
          <w:b w:val="0"/>
          <w:bCs w:val="0"/>
          <w:noProof w:val="0"/>
          <w:color w:val="000000"/>
          <w:sz w:val="28"/>
          <w:rtl/>
          <w:lang w:bidi="ar-EG"/>
        </w:rPr>
        <w:t>«</w:t>
      </w:r>
      <w:r w:rsidR="00E9258E">
        <w:rPr>
          <w:rFonts w:ascii="Simplified Arabic" w:hAnsi="Simplified Arabic"/>
          <w:b w:val="0"/>
          <w:bCs w:val="0"/>
          <w:noProof w:val="0"/>
          <w:color w:val="000000"/>
          <w:sz w:val="28"/>
          <w:rtl/>
          <w:lang w:bidi="ar-EG"/>
        </w:rPr>
        <w:t xml:space="preserve">لا تُقبل صلاة من غير </w:t>
      </w:r>
      <w:r w:rsidR="00E9258E">
        <w:rPr>
          <w:rFonts w:ascii="Simplified Arabic" w:hAnsi="Simplified Arabic" w:hint="cs"/>
          <w:b w:val="0"/>
          <w:bCs w:val="0"/>
          <w:noProof w:val="0"/>
          <w:color w:val="000000"/>
          <w:sz w:val="28"/>
          <w:rtl/>
          <w:lang w:bidi="ar-EG"/>
        </w:rPr>
        <w:t>طهور»</w:t>
      </w:r>
      <w:r>
        <w:rPr>
          <w:rFonts w:ascii="Simplified Arabic" w:hAnsi="Simplified Arabic"/>
          <w:b w:val="0"/>
          <w:bCs w:val="0"/>
          <w:noProof w:val="0"/>
          <w:color w:val="000000"/>
          <w:sz w:val="28"/>
          <w:rtl/>
          <w:lang w:bidi="ar-EG"/>
        </w:rPr>
        <w:t>، وَالْمَذْكُور فِي هَذَا الْبَاب فضل هَذَا الْوضُوء الَّذِي يحصل بِهِ الْقبُول ويفضل بِهِ على غَيره من الْأُمَم"</w:t>
      </w:r>
      <w:r w:rsidR="00F217A6">
        <w:rPr>
          <w:rFonts w:ascii="Simplified Arabic" w:hAnsi="Simplified Arabic" w:hint="cs"/>
          <w:b w:val="0"/>
          <w:bCs w:val="0"/>
          <w:noProof w:val="0"/>
          <w:color w:val="000000"/>
          <w:sz w:val="28"/>
          <w:rtl/>
          <w:lang w:bidi="ar-EG"/>
        </w:rPr>
        <w:t>.</w:t>
      </w:r>
    </w:p>
    <w:p w:rsidR="00E26DCA" w:rsidRDefault="00E26DCA" w:rsidP="00E26DCA">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يقول العيني: "مُطَابقَة الحَدِيث للترجمتين ظَاهِرَة"</w:t>
      </w:r>
      <w:r w:rsidR="00F217A6">
        <w:rPr>
          <w:rFonts w:ascii="Simplified Arabic" w:hAnsi="Simplified Arabic" w:hint="cs"/>
          <w:b w:val="0"/>
          <w:bCs w:val="0"/>
          <w:noProof w:val="0"/>
          <w:color w:val="000000"/>
          <w:sz w:val="28"/>
          <w:rtl/>
          <w:lang w:bidi="ar-EG"/>
        </w:rPr>
        <w:t>،</w:t>
      </w:r>
      <w:r w:rsidR="00F217A6">
        <w:rPr>
          <w:rFonts w:ascii="Simplified Arabic" w:hAnsi="Simplified Arabic"/>
          <w:b w:val="0"/>
          <w:bCs w:val="0"/>
          <w:noProof w:val="0"/>
          <w:color w:val="000000"/>
          <w:sz w:val="28"/>
          <w:rtl/>
          <w:lang w:bidi="ar-EG"/>
        </w:rPr>
        <w:t xml:space="preserve"> أين الترجمت</w:t>
      </w:r>
      <w:r w:rsidR="00F217A6">
        <w:rPr>
          <w:rFonts w:ascii="Simplified Arabic" w:hAnsi="Simplified Arabic" w:hint="cs"/>
          <w:b w:val="0"/>
          <w:bCs w:val="0"/>
          <w:noProof w:val="0"/>
          <w:color w:val="000000"/>
          <w:sz w:val="28"/>
          <w:rtl/>
          <w:lang w:bidi="ar-EG"/>
        </w:rPr>
        <w:t>ا</w:t>
      </w:r>
      <w:r>
        <w:rPr>
          <w:rFonts w:ascii="Simplified Arabic" w:hAnsi="Simplified Arabic"/>
          <w:b w:val="0"/>
          <w:bCs w:val="0"/>
          <w:noProof w:val="0"/>
          <w:color w:val="000000"/>
          <w:sz w:val="28"/>
          <w:rtl/>
          <w:lang w:bidi="ar-EG"/>
        </w:rPr>
        <w:t xml:space="preserve">ن؟ </w:t>
      </w:r>
    </w:p>
    <w:p w:rsidR="00E26DCA" w:rsidRDefault="00F217A6" w:rsidP="00E26DCA">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ال</w:t>
      </w:r>
      <w:r>
        <w:rPr>
          <w:rFonts w:ascii="Simplified Arabic" w:hAnsi="Simplified Arabic" w:hint="cs"/>
          <w:noProof w:val="0"/>
          <w:color w:val="000000"/>
          <w:sz w:val="28"/>
          <w:rtl/>
        </w:rPr>
        <w:t>ذ</w:t>
      </w:r>
      <w:r w:rsidR="00E26DCA">
        <w:rPr>
          <w:rFonts w:ascii="Simplified Arabic" w:hAnsi="Simplified Arabic"/>
          <w:noProof w:val="0"/>
          <w:color w:val="000000"/>
          <w:sz w:val="28"/>
          <w:rtl/>
        </w:rPr>
        <w:t>ي هو باب فضل الوضوء والغر المحجلون.</w:t>
      </w:r>
    </w:p>
    <w:p w:rsidR="00E26DCA" w:rsidRDefault="00E26DCA" w:rsidP="00F217A6">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lastRenderedPageBreak/>
        <w:t xml:space="preserve">نعم، يعني </w:t>
      </w:r>
      <w:r w:rsidR="00F217A6">
        <w:rPr>
          <w:rFonts w:ascii="Simplified Arabic" w:hAnsi="Simplified Arabic" w:hint="cs"/>
          <w:b w:val="0"/>
          <w:bCs w:val="0"/>
          <w:noProof w:val="0"/>
          <w:color w:val="000000"/>
          <w:sz w:val="28"/>
          <w:rtl/>
        </w:rPr>
        <w:t>ال</w:t>
      </w:r>
      <w:r>
        <w:rPr>
          <w:rFonts w:ascii="Simplified Arabic" w:hAnsi="Simplified Arabic"/>
          <w:b w:val="0"/>
          <w:bCs w:val="0"/>
          <w:noProof w:val="0"/>
          <w:color w:val="000000"/>
          <w:sz w:val="28"/>
          <w:rtl/>
        </w:rPr>
        <w:t>باب الذي ترجم به على الحديث، وهو مكون من جملتين، وهما في الحقيقة ترجمتان، "</w:t>
      </w:r>
      <w:r>
        <w:rPr>
          <w:rFonts w:ascii="Simplified Arabic" w:hAnsi="Simplified Arabic"/>
          <w:b w:val="0"/>
          <w:bCs w:val="0"/>
          <w:noProof w:val="0"/>
          <w:color w:val="000000"/>
          <w:sz w:val="28"/>
          <w:rtl/>
          <w:lang w:bidi="ar-EG"/>
        </w:rPr>
        <w:t>مُطَابقَة الحَدِيث للترجمتين ظَاهِرَة، أمَّا مطابقته للأولى وَهِي قَوْله فضل الْوضُوء فبطريق سوق الْكَلَام لَهُ"</w:t>
      </w:r>
      <w:r w:rsidR="00F217A6">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ويأتي توضيحها من كلام ابن حجر،" وَأمَّا مطابقته للثَّانِيَة وَهِي قَوْله والغر المحجلين من آثَار الْوضُوء فبطريق التَّصْرِيح فِي لفظ الحَدِيث"</w:t>
      </w:r>
      <w:r w:rsidR="00F217A6">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يعني مطابقة الحديث للشق الثاني من الترجمة ظاهرة، وأمَّا مطابقته للشق الأول يقول العيني:"</w:t>
      </w:r>
      <w:r w:rsidR="00AF327A">
        <w:rPr>
          <w:rFonts w:ascii="Simplified Arabic" w:hAnsi="Simplified Arabic" w:hint="cs"/>
          <w:b w:val="0"/>
          <w:bCs w:val="0"/>
          <w:noProof w:val="0"/>
          <w:color w:val="000000"/>
          <w:sz w:val="28"/>
          <w:rtl/>
          <w:lang w:bidi="ar-EG"/>
        </w:rPr>
        <w:t xml:space="preserve"> </w:t>
      </w:r>
      <w:r>
        <w:rPr>
          <w:rFonts w:ascii="Simplified Arabic" w:hAnsi="Simplified Arabic"/>
          <w:b w:val="0"/>
          <w:bCs w:val="0"/>
          <w:noProof w:val="0"/>
          <w:color w:val="000000"/>
          <w:sz w:val="28"/>
          <w:rtl/>
          <w:lang w:bidi="ar-EG"/>
        </w:rPr>
        <w:t>فبطريق سوق الْكَلَام لَهُ". ويقول ابن حجر في وجه المناسبة المذكورة معنى ما ترجم له من فضل الوضوء، في الحديث معنى ما ترجم له من فضل الوضوء؛ لأنَّ الفضل الحاصل بالغرة والتحجيل من آثار الزيادة على الواجب، فكيف الظن بالواجب؟</w:t>
      </w:r>
    </w:p>
    <w:p w:rsidR="00E26DCA" w:rsidRDefault="00E26DCA" w:rsidP="00E26DCA">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لكن هل الغرة من آثار الزيادة على الواجب، أو من آثار الواجب؟</w:t>
      </w:r>
    </w:p>
    <w:p w:rsidR="00E26DCA" w:rsidRDefault="00F217A6" w:rsidP="00E26DCA">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ال</w:t>
      </w:r>
      <w:r>
        <w:rPr>
          <w:rFonts w:ascii="Simplified Arabic" w:hAnsi="Simplified Arabic" w:hint="cs"/>
          <w:noProof w:val="0"/>
          <w:color w:val="000000"/>
          <w:sz w:val="28"/>
          <w:rtl/>
        </w:rPr>
        <w:t>ذ</w:t>
      </w:r>
      <w:r w:rsidR="00E26DCA">
        <w:rPr>
          <w:rFonts w:ascii="Simplified Arabic" w:hAnsi="Simplified Arabic"/>
          <w:noProof w:val="0"/>
          <w:color w:val="000000"/>
          <w:sz w:val="28"/>
          <w:rtl/>
        </w:rPr>
        <w:t>ي يظهر أنَّها من آثار الواجب.</w:t>
      </w:r>
    </w:p>
    <w:p w:rsidR="00E26DCA" w:rsidRDefault="00E26DCA" w:rsidP="00F217A6">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الواجب والزيادة عليه، كلاهما، والأصل هو الواجب، والغرة هي مكان الواجب، وإطالتها الزيادة على الواجب.</w:t>
      </w:r>
    </w:p>
    <w:p w:rsidR="00E26DCA" w:rsidRDefault="0087266F" w:rsidP="00E26DCA">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sidRPr="0087266F">
        <w:rPr>
          <w:rFonts w:ascii="Simplified Arabic" w:hAnsi="Simplified Arabic"/>
          <w:noProof w:val="0"/>
          <w:color w:val="000000"/>
          <w:sz w:val="28"/>
          <w:rtl/>
        </w:rPr>
        <w:t>«</w:t>
      </w:r>
      <w:r w:rsidR="00E26DCA">
        <w:rPr>
          <w:rFonts w:ascii="Simplified Arabic" w:hAnsi="Simplified Arabic"/>
          <w:noProof w:val="0"/>
          <w:color w:val="000000"/>
          <w:sz w:val="28"/>
          <w:rtl/>
          <w:lang w:bidi="ar-EG"/>
        </w:rPr>
        <w:t>إِنَّ أُمَّتِي</w:t>
      </w:r>
      <w:r>
        <w:rPr>
          <w:rFonts w:ascii="Simplified Arabic" w:hAnsi="Simplified Arabic"/>
          <w:b w:val="0"/>
          <w:bCs w:val="0"/>
          <w:noProof w:val="0"/>
          <w:color w:val="000000"/>
          <w:sz w:val="28"/>
          <w:rtl/>
          <w:lang w:bidi="ar-EG"/>
        </w:rPr>
        <w:t>»</w:t>
      </w:r>
      <w:r w:rsidR="00E26DCA">
        <w:rPr>
          <w:rFonts w:ascii="Simplified Arabic" w:hAnsi="Simplified Arabic"/>
          <w:b w:val="0"/>
          <w:bCs w:val="0"/>
          <w:noProof w:val="0"/>
          <w:color w:val="000000"/>
          <w:sz w:val="28"/>
          <w:rtl/>
          <w:lang w:bidi="ar-EG"/>
        </w:rPr>
        <w:t xml:space="preserve"> الأُمَّة في اللفظ واحد</w:t>
      </w:r>
      <w:r w:rsidR="00F217A6">
        <w:rPr>
          <w:rFonts w:ascii="Simplified Arabic" w:hAnsi="Simplified Arabic" w:hint="cs"/>
          <w:b w:val="0"/>
          <w:bCs w:val="0"/>
          <w:noProof w:val="0"/>
          <w:color w:val="000000"/>
          <w:sz w:val="28"/>
          <w:rtl/>
          <w:lang w:bidi="ar-EG"/>
        </w:rPr>
        <w:t>،</w:t>
      </w:r>
      <w:r w:rsidR="00E26DCA">
        <w:rPr>
          <w:rFonts w:ascii="Simplified Arabic" w:hAnsi="Simplified Arabic"/>
          <w:b w:val="0"/>
          <w:bCs w:val="0"/>
          <w:noProof w:val="0"/>
          <w:color w:val="000000"/>
          <w:sz w:val="28"/>
          <w:rtl/>
          <w:lang w:bidi="ar-EG"/>
        </w:rPr>
        <w:t xml:space="preserve"> وفي المعنى جمع، قاله الكرماني.</w:t>
      </w:r>
    </w:p>
    <w:p w:rsidR="00E26DCA" w:rsidRDefault="00E26DCA" w:rsidP="00F217A6">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إطالتها</w:t>
      </w:r>
      <w:r w:rsidR="00F217A6">
        <w:rPr>
          <w:rFonts w:ascii="Simplified Arabic" w:hAnsi="Simplified Arabic" w:hint="cs"/>
          <w:noProof w:val="0"/>
          <w:color w:val="000000"/>
          <w:sz w:val="28"/>
          <w:rtl/>
        </w:rPr>
        <w:t>،</w:t>
      </w:r>
      <w:r>
        <w:rPr>
          <w:rFonts w:ascii="Simplified Arabic" w:hAnsi="Simplified Arabic"/>
          <w:noProof w:val="0"/>
          <w:color w:val="000000"/>
          <w:sz w:val="28"/>
          <w:rtl/>
        </w:rPr>
        <w:t xml:space="preserve"> تقول يا شيخ قبل قليل، إطالتها.</w:t>
      </w:r>
    </w:p>
    <w:p w:rsidR="00E26DCA" w:rsidRDefault="00E26DCA" w:rsidP="00E26DCA">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نعم، الزيادة على الواجب.</w:t>
      </w:r>
    </w:p>
    <w:p w:rsidR="00E26DCA" w:rsidRDefault="00E26DCA" w:rsidP="00E26DCA">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على اعتبار أنَّ هذا من كلامه- صلى الله عليه وسلم-.</w:t>
      </w:r>
    </w:p>
    <w:p w:rsidR="00E26DCA" w:rsidRDefault="00E26DCA" w:rsidP="00F217A6">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سيأتي تفصيل هذا إن شاء الله تعالى. الأُمَّة في اللفظ واحد</w:t>
      </w:r>
      <w:r w:rsidR="00F217A6">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وفي المعنى جمع، وهي في اللغة كما في عمدة القاري</w:t>
      </w:r>
      <w:r w:rsidR="00F217A6">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الجماعة، وكل جنس من الحيوان أُمَّة، يقول العيني:" </w:t>
      </w:r>
      <w:r>
        <w:rPr>
          <w:rFonts w:ascii="Simplified Arabic" w:hAnsi="Simplified Arabic"/>
          <w:b w:val="0"/>
          <w:bCs w:val="0"/>
          <w:noProof w:val="0"/>
          <w:color w:val="000000"/>
          <w:sz w:val="28"/>
          <w:rtl/>
          <w:lang w:bidi="ar-EG"/>
        </w:rPr>
        <w:t xml:space="preserve">وَفِي الحَدِيث </w:t>
      </w:r>
      <w:r w:rsidR="0087266F" w:rsidRPr="0087266F">
        <w:rPr>
          <w:rFonts w:ascii="Simplified Arabic" w:hAnsi="Simplified Arabic"/>
          <w:noProof w:val="0"/>
          <w:color w:val="0000FF"/>
          <w:sz w:val="28"/>
          <w:rtl/>
          <w:lang w:bidi="ar-EG"/>
        </w:rPr>
        <w:t>«</w:t>
      </w:r>
      <w:r w:rsidRPr="00AF327A">
        <w:rPr>
          <w:rFonts w:ascii="Simplified Arabic" w:hAnsi="Simplified Arabic"/>
          <w:noProof w:val="0"/>
          <w:color w:val="0000FF"/>
          <w:sz w:val="28"/>
          <w:rtl/>
          <w:lang w:bidi="ar-EG"/>
        </w:rPr>
        <w:t>لَوْلَا أَن الْكلاب أمة من الْأُمَم لأمرت بقتلها</w:t>
      </w:r>
      <w:r w:rsidR="0087266F">
        <w:rPr>
          <w:rFonts w:ascii="Simplified Arabic" w:hAnsi="Simplified Arabic"/>
          <w:noProof w:val="0"/>
          <w:color w:val="0000FF"/>
          <w:sz w:val="28"/>
          <w:rtl/>
          <w:lang w:bidi="ar-EG"/>
        </w:rPr>
        <w:t>»</w:t>
      </w:r>
      <w:r>
        <w:rPr>
          <w:rFonts w:ascii="Simplified Arabic" w:hAnsi="Simplified Arabic"/>
          <w:b w:val="0"/>
          <w:bCs w:val="0"/>
          <w:noProof w:val="0"/>
          <w:color w:val="000000"/>
          <w:sz w:val="28"/>
          <w:rtl/>
          <w:lang w:bidi="ar-EG"/>
        </w:rPr>
        <w:t xml:space="preserve">، وتستعمل فِي اللُّغَة </w:t>
      </w:r>
      <w:r w:rsidR="00E9258E">
        <w:rPr>
          <w:rFonts w:ascii="Simplified Arabic" w:hAnsi="Simplified Arabic"/>
          <w:b w:val="0"/>
          <w:bCs w:val="0"/>
          <w:noProof w:val="0"/>
          <w:color w:val="000000"/>
          <w:sz w:val="28"/>
          <w:rtl/>
          <w:lang w:bidi="ar-EG"/>
        </w:rPr>
        <w:t>لمعان</w:t>
      </w:r>
      <w:r w:rsidR="00F217A6">
        <w:rPr>
          <w:rFonts w:ascii="Simplified Arabic" w:hAnsi="Simplified Arabic" w:hint="cs"/>
          <w:b w:val="0"/>
          <w:bCs w:val="0"/>
          <w:noProof w:val="0"/>
          <w:color w:val="000000"/>
          <w:sz w:val="28"/>
          <w:rtl/>
          <w:lang w:bidi="ar-EG"/>
        </w:rPr>
        <w:t>ٍ</w:t>
      </w:r>
      <w:r w:rsidR="00E9258E">
        <w:rPr>
          <w:rFonts w:ascii="Simplified Arabic" w:hAnsi="Simplified Arabic"/>
          <w:b w:val="0"/>
          <w:bCs w:val="0"/>
          <w:noProof w:val="0"/>
          <w:color w:val="000000"/>
          <w:sz w:val="28"/>
          <w:rtl/>
          <w:lang w:bidi="ar-EG"/>
        </w:rPr>
        <w:t xml:space="preserve"> كَثِيرَة</w:t>
      </w:r>
      <w:r w:rsidR="00E9258E">
        <w:rPr>
          <w:rFonts w:ascii="Simplified Arabic" w:hAnsi="Simplified Arabic" w:hint="cs"/>
          <w:b w:val="0"/>
          <w:bCs w:val="0"/>
          <w:noProof w:val="0"/>
          <w:color w:val="000000"/>
          <w:sz w:val="28"/>
          <w:rtl/>
          <w:lang w:bidi="ar-EG"/>
        </w:rPr>
        <w:t xml:space="preserve"> </w:t>
      </w:r>
      <w:r w:rsidR="00E9258E">
        <w:rPr>
          <w:rFonts w:ascii="Simplified Arabic" w:hAnsi="Simplified Arabic"/>
          <w:b w:val="0"/>
          <w:bCs w:val="0"/>
          <w:noProof w:val="0"/>
          <w:color w:val="000000"/>
          <w:sz w:val="28"/>
          <w:rtl/>
          <w:lang w:bidi="ar-EG"/>
        </w:rPr>
        <w:t>"</w:t>
      </w:r>
      <w:r w:rsidR="00AF327A">
        <w:rPr>
          <w:rFonts w:ascii="Simplified Arabic" w:hAnsi="Simplified Arabic"/>
          <w:b w:val="0"/>
          <w:bCs w:val="0"/>
          <w:noProof w:val="0"/>
          <w:color w:val="000000"/>
          <w:sz w:val="28"/>
          <w:rtl/>
          <w:lang w:bidi="ar-EG"/>
        </w:rPr>
        <w:t>الأمر بقتل الك</w:t>
      </w:r>
      <w:r w:rsidR="00AF327A">
        <w:rPr>
          <w:rFonts w:ascii="Simplified Arabic" w:hAnsi="Simplified Arabic" w:hint="cs"/>
          <w:b w:val="0"/>
          <w:bCs w:val="0"/>
          <w:noProof w:val="0"/>
          <w:color w:val="000000"/>
          <w:sz w:val="28"/>
          <w:rtl/>
          <w:lang w:bidi="ar-EG"/>
        </w:rPr>
        <w:t>لا</w:t>
      </w:r>
      <w:r>
        <w:rPr>
          <w:rFonts w:ascii="Simplified Arabic" w:hAnsi="Simplified Arabic"/>
          <w:b w:val="0"/>
          <w:bCs w:val="0"/>
          <w:noProof w:val="0"/>
          <w:color w:val="000000"/>
          <w:sz w:val="28"/>
          <w:rtl/>
          <w:lang w:bidi="ar-EG"/>
        </w:rPr>
        <w:t>ب ثابت لكنه نُسخ، "وتستعمل فِي اللُّغَة الأُمَّة لمعان</w:t>
      </w:r>
      <w:r w:rsidR="00F217A6">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كَثِيرَة</w:t>
      </w:r>
      <w:r w:rsidR="00F217A6">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الطَّرِيقَة وَالدّين، يُقَال</w:t>
      </w:r>
      <w:r w:rsidR="00F217A6">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فلَان لَا أمة </w:t>
      </w:r>
      <w:r w:rsidR="00F217A6">
        <w:rPr>
          <w:rFonts w:ascii="Simplified Arabic" w:hAnsi="Simplified Arabic"/>
          <w:b w:val="0"/>
          <w:bCs w:val="0"/>
          <w:noProof w:val="0"/>
          <w:color w:val="000000"/>
          <w:sz w:val="28"/>
          <w:rtl/>
          <w:lang w:bidi="ar-EG"/>
        </w:rPr>
        <w:t>لَهُ أَي لَا دين لَهُ وَلَا نِحل</w:t>
      </w:r>
      <w:r>
        <w:rPr>
          <w:rFonts w:ascii="Simplified Arabic" w:hAnsi="Simplified Arabic"/>
          <w:b w:val="0"/>
          <w:bCs w:val="0"/>
          <w:noProof w:val="0"/>
          <w:color w:val="000000"/>
          <w:sz w:val="28"/>
          <w:rtl/>
          <w:lang w:bidi="ar-EG"/>
        </w:rPr>
        <w:t>ة لَهُ</w:t>
      </w:r>
      <w:r w:rsidR="00F217A6">
        <w:rPr>
          <w:rFonts w:ascii="Simplified Arabic" w:hAnsi="Simplified Arabic" w:hint="cs"/>
          <w:b w:val="0"/>
          <w:bCs w:val="0"/>
          <w:noProof w:val="0"/>
          <w:color w:val="000000"/>
          <w:sz w:val="28"/>
          <w:rtl/>
          <w:lang w:bidi="ar-EG"/>
        </w:rPr>
        <w:t>،</w:t>
      </w:r>
      <w:r w:rsidR="00F217A6">
        <w:rPr>
          <w:rFonts w:ascii="Simplified Arabic" w:hAnsi="Simplified Arabic"/>
          <w:b w:val="0"/>
          <w:bCs w:val="0"/>
          <w:noProof w:val="0"/>
          <w:color w:val="000000"/>
          <w:sz w:val="28"/>
          <w:rtl/>
          <w:lang w:bidi="ar-EG"/>
        </w:rPr>
        <w:t xml:space="preserve"> وال</w:t>
      </w:r>
      <w:r w:rsidR="00F217A6">
        <w:rPr>
          <w:rFonts w:ascii="Simplified Arabic" w:hAnsi="Simplified Arabic" w:hint="cs"/>
          <w:b w:val="0"/>
          <w:bCs w:val="0"/>
          <w:noProof w:val="0"/>
          <w:color w:val="000000"/>
          <w:sz w:val="28"/>
          <w:rtl/>
          <w:lang w:bidi="ar-EG"/>
        </w:rPr>
        <w:t>آ</w:t>
      </w:r>
      <w:r>
        <w:rPr>
          <w:rFonts w:ascii="Simplified Arabic" w:hAnsi="Simplified Arabic"/>
          <w:b w:val="0"/>
          <w:bCs w:val="0"/>
          <w:noProof w:val="0"/>
          <w:color w:val="000000"/>
          <w:sz w:val="28"/>
          <w:rtl/>
          <w:lang w:bidi="ar-EG"/>
        </w:rPr>
        <w:t>ن كما في قوله تعالى:</w:t>
      </w:r>
      <w:r w:rsidR="00F217A6">
        <w:rPr>
          <w:rFonts w:ascii="Simplified Arabic" w:hAnsi="Simplified Arabic" w:hint="cs"/>
          <w:b w:val="0"/>
          <w:bCs w:val="0"/>
          <w:noProof w:val="0"/>
          <w:color w:val="FF0000"/>
          <w:sz w:val="28"/>
          <w:rtl/>
          <w:lang w:bidi="ar-EG"/>
        </w:rPr>
        <w:t xml:space="preserve"> </w:t>
      </w:r>
      <w:r w:rsidRPr="00AF327A">
        <w:rPr>
          <w:rFonts w:ascii="Simplified Arabic" w:hAnsi="Simplified Arabic"/>
          <w:b w:val="0"/>
          <w:bCs w:val="0"/>
          <w:noProof w:val="0"/>
          <w:color w:val="FF0000"/>
          <w:sz w:val="28"/>
          <w:rtl/>
          <w:lang w:bidi="ar-EG"/>
        </w:rPr>
        <w:t>{</w:t>
      </w:r>
      <w:r w:rsidRPr="00AF327A">
        <w:rPr>
          <w:rFonts w:ascii="Simplified Arabic" w:hAnsi="Simplified Arabic"/>
          <w:noProof w:val="0"/>
          <w:color w:val="FF0000"/>
          <w:sz w:val="28"/>
          <w:rtl/>
          <w:lang w:bidi="ar-EG"/>
        </w:rPr>
        <w:t>وَادَّكَرَ بَعْدَ أُمَّةٍ</w:t>
      </w:r>
      <w:r w:rsidRPr="00AF327A">
        <w:rPr>
          <w:rFonts w:ascii="Simplified Arabic" w:hAnsi="Simplified Arabic"/>
          <w:b w:val="0"/>
          <w:bCs w:val="0"/>
          <w:noProof w:val="0"/>
          <w:color w:val="FF0000"/>
          <w:sz w:val="28"/>
          <w:rtl/>
          <w:lang w:bidi="ar-EG"/>
        </w:rPr>
        <w:t xml:space="preserve">} </w:t>
      </w:r>
      <w:r>
        <w:rPr>
          <w:rFonts w:ascii="Simplified Arabic" w:hAnsi="Simplified Arabic"/>
          <w:b w:val="0"/>
          <w:bCs w:val="0"/>
          <w:noProof w:val="0"/>
          <w:color w:val="000000"/>
          <w:sz w:val="28"/>
          <w:rtl/>
          <w:lang w:bidi="ar-EG"/>
        </w:rPr>
        <w:t>[يوسف:45]</w:t>
      </w:r>
      <w:r>
        <w:rPr>
          <w:rFonts w:ascii="Simplified Arabic" w:hAnsi="Simplified Arabic"/>
          <w:b w:val="0"/>
          <w:bCs w:val="0"/>
          <w:noProof w:val="0"/>
          <w:color w:val="000000"/>
          <w:sz w:val="28"/>
          <w:rtl/>
        </w:rPr>
        <w:t>، أي بعد حين،</w:t>
      </w:r>
      <w:r>
        <w:rPr>
          <w:rFonts w:ascii="Simplified Arabic" w:hAnsi="Simplified Arabic"/>
          <w:b w:val="0"/>
          <w:bCs w:val="0"/>
          <w:noProof w:val="0"/>
          <w:color w:val="000000"/>
          <w:sz w:val="28"/>
          <w:rtl/>
          <w:lang w:bidi="ar-EG"/>
        </w:rPr>
        <w:t xml:space="preserve"> وَالْملك وَالرجل الْجَامِع للخير.</w:t>
      </w:r>
    </w:p>
    <w:p w:rsidR="00E26DCA" w:rsidRDefault="00E26DCA" w:rsidP="00E26DCA">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w:t>
      </w:r>
      <w:r w:rsidRPr="00AF327A">
        <w:rPr>
          <w:rFonts w:ascii="Simplified Arabic" w:hAnsi="Simplified Arabic"/>
          <w:noProof w:val="0"/>
          <w:color w:val="FF0000"/>
          <w:sz w:val="28"/>
          <w:rtl/>
        </w:rPr>
        <w:t xml:space="preserve">{إِنَّ إِبْرَاهِيمَ كَانَ أُمَّةً} </w:t>
      </w:r>
      <w:r>
        <w:rPr>
          <w:rFonts w:ascii="Simplified Arabic" w:hAnsi="Simplified Arabic"/>
          <w:noProof w:val="0"/>
          <w:color w:val="000000"/>
          <w:sz w:val="28"/>
          <w:rtl/>
        </w:rPr>
        <w:t>[النحل:120].</w:t>
      </w:r>
    </w:p>
    <w:p w:rsidR="0099556A" w:rsidRDefault="00E26DCA" w:rsidP="00E26DCA">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نعم،</w:t>
      </w:r>
      <w:r w:rsidR="00F217A6">
        <w:rPr>
          <w:rFonts w:ascii="Simplified Arabic" w:hAnsi="Simplified Arabic" w:hint="cs"/>
          <w:noProof w:val="0"/>
          <w:color w:val="FF0000"/>
          <w:sz w:val="28"/>
          <w:rtl/>
        </w:rPr>
        <w:t xml:space="preserve"> </w:t>
      </w:r>
      <w:r w:rsidRPr="00AF327A">
        <w:rPr>
          <w:rFonts w:ascii="Simplified Arabic" w:hAnsi="Simplified Arabic"/>
          <w:noProof w:val="0"/>
          <w:color w:val="FF0000"/>
          <w:sz w:val="28"/>
          <w:rtl/>
        </w:rPr>
        <w:t xml:space="preserve">{إِنَّ إِبْرَاهِيمَ كَانَ أُمَّةً} </w:t>
      </w:r>
      <w:r>
        <w:rPr>
          <w:rFonts w:ascii="Simplified Arabic" w:hAnsi="Simplified Arabic"/>
          <w:b w:val="0"/>
          <w:bCs w:val="0"/>
          <w:noProof w:val="0"/>
          <w:color w:val="000000"/>
          <w:sz w:val="28"/>
          <w:rtl/>
        </w:rPr>
        <w:t>[النحل:120]،</w:t>
      </w:r>
      <w:r>
        <w:rPr>
          <w:rFonts w:ascii="Simplified Arabic" w:hAnsi="Simplified Arabic"/>
          <w:b w:val="0"/>
          <w:bCs w:val="0"/>
          <w:noProof w:val="0"/>
          <w:color w:val="000000"/>
          <w:sz w:val="28"/>
          <w:rtl/>
          <w:lang w:bidi="ar-EG"/>
        </w:rPr>
        <w:t xml:space="preserve"> "وَالرجل الْمُنْفَرد بِدِينِهِ لَا يشركهُ فِيهِ أحد، وَالْأمة اتِّبَاع الْأَنْبِيَاء- عَلَيْهِم الصَّلَاة وَالسَّلَام-" يعني كل من يتبع نبيً</w:t>
      </w:r>
      <w:r w:rsidR="00F217A6">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ا</w:t>
      </w:r>
      <w:r w:rsidR="00F217A6">
        <w:rPr>
          <w:rFonts w:ascii="Simplified Arabic" w:hAnsi="Simplified Arabic" w:hint="cs"/>
          <w:b w:val="0"/>
          <w:bCs w:val="0"/>
          <w:noProof w:val="0"/>
          <w:color w:val="000000"/>
          <w:sz w:val="28"/>
          <w:rtl/>
          <w:lang w:bidi="ar-EG"/>
        </w:rPr>
        <w:t>،</w:t>
      </w:r>
      <w:r w:rsidR="00AF327A">
        <w:rPr>
          <w:rFonts w:ascii="Simplified Arabic" w:hAnsi="Simplified Arabic" w:hint="cs"/>
          <w:b w:val="0"/>
          <w:bCs w:val="0"/>
          <w:noProof w:val="0"/>
          <w:color w:val="000000"/>
          <w:sz w:val="28"/>
          <w:rtl/>
          <w:lang w:bidi="ar-EG"/>
        </w:rPr>
        <w:t xml:space="preserve"> </w:t>
      </w:r>
      <w:r>
        <w:rPr>
          <w:rFonts w:ascii="Simplified Arabic" w:hAnsi="Simplified Arabic"/>
          <w:b w:val="0"/>
          <w:bCs w:val="0"/>
          <w:noProof w:val="0"/>
          <w:color w:val="000000"/>
          <w:sz w:val="28"/>
          <w:rtl/>
          <w:lang w:bidi="ar-EG"/>
        </w:rPr>
        <w:t>الجمع الذين يتبعون نبيً</w:t>
      </w:r>
      <w:r w:rsidR="00F217A6">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ا واحد</w:t>
      </w:r>
      <w:r w:rsidR="00F217A6">
        <w:rPr>
          <w:rFonts w:ascii="Simplified Arabic" w:hAnsi="Simplified Arabic" w:hint="cs"/>
          <w:b w:val="0"/>
          <w:bCs w:val="0"/>
          <w:noProof w:val="0"/>
          <w:color w:val="000000"/>
          <w:sz w:val="28"/>
          <w:rtl/>
          <w:lang w:bidi="ar-EG"/>
        </w:rPr>
        <w:t>ًا</w:t>
      </w:r>
      <w:r>
        <w:rPr>
          <w:rFonts w:ascii="Simplified Arabic" w:hAnsi="Simplified Arabic"/>
          <w:b w:val="0"/>
          <w:bCs w:val="0"/>
          <w:noProof w:val="0"/>
          <w:color w:val="000000"/>
          <w:sz w:val="28"/>
          <w:rtl/>
          <w:lang w:bidi="ar-EG"/>
        </w:rPr>
        <w:t xml:space="preserve"> أُمَّة، قالوا</w:t>
      </w:r>
      <w:r w:rsidR="00F217A6">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أُمَّة محمد، أُمَّة موسى، أُمَّة عيسى، أُمَّة كذا، نعم، قلوا أو كثروا. </w:t>
      </w:r>
    </w:p>
    <w:p w:rsidR="00E26DCA" w:rsidRDefault="00E26DCA" w:rsidP="00E26DCA">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"وَأمة مُحَمَّد- صلى الله عَلَيْهِ وَسلم- تطلق على مَعْنيين أمة الدعْوَة</w:t>
      </w:r>
      <w:r w:rsidR="00F217A6">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وَهِي من بعث إِلَيْهِم النبي- صلى الله عليه وسلم-، وَأمة الْإِجَابَة وَهِي من صدقه وآمن بِهِ وَهَذِه هِيَ المراد من الحديث" أُمَّة الإجابة الذين استجابوا وامتثلوا.</w:t>
      </w:r>
    </w:p>
    <w:p w:rsidR="00E26DCA" w:rsidRDefault="00E26DCA" w:rsidP="00E26DCA">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lang w:bidi="ar-EG"/>
        </w:rPr>
        <w:lastRenderedPageBreak/>
        <w:t>يقول ابن بطال: قال أ</w:t>
      </w:r>
      <w:r>
        <w:rPr>
          <w:rFonts w:ascii="Simplified Arabic" w:hAnsi="Simplified Arabic"/>
          <w:b w:val="0"/>
          <w:bCs w:val="0"/>
          <w:noProof w:val="0"/>
          <w:color w:val="000000"/>
          <w:sz w:val="28"/>
          <w:rtl/>
        </w:rPr>
        <w:t>بو محمد الأصيلي: هذا الحديث يدل على أنَّ هذه الأُمَّة مخصوصة بالوضوء من بين سائر الأمم، قال غيره: وإذا تقرر هذا بطل ما روي عن النبي- صلى الله عليه وسلم- أنَّه توضأ ثلاثًا ثلاثًا، فقال</w:t>
      </w:r>
      <w:r w:rsidRPr="00AF327A">
        <w:rPr>
          <w:rFonts w:ascii="Simplified Arabic" w:hAnsi="Simplified Arabic"/>
          <w:noProof w:val="0"/>
          <w:color w:val="000000"/>
          <w:sz w:val="28"/>
          <w:rtl/>
        </w:rPr>
        <w:t>:</w:t>
      </w:r>
      <w:r w:rsidR="0087266F" w:rsidRPr="0087266F">
        <w:rPr>
          <w:rFonts w:ascii="Simplified Arabic" w:hAnsi="Simplified Arabic"/>
          <w:noProof w:val="0"/>
          <w:color w:val="0000FF"/>
          <w:sz w:val="28"/>
          <w:rtl/>
        </w:rPr>
        <w:t>«</w:t>
      </w:r>
      <w:r w:rsidRPr="00AF327A">
        <w:rPr>
          <w:rFonts w:ascii="Simplified Arabic" w:hAnsi="Simplified Arabic"/>
          <w:noProof w:val="0"/>
          <w:color w:val="0000FF"/>
          <w:sz w:val="28"/>
          <w:rtl/>
        </w:rPr>
        <w:t xml:space="preserve"> هذا وضوئي ووضوء الأنبياء قبلي</w:t>
      </w:r>
      <w:r w:rsidR="0087266F">
        <w:rPr>
          <w:rFonts w:ascii="Simplified Arabic" w:hAnsi="Simplified Arabic"/>
          <w:noProof w:val="0"/>
          <w:color w:val="0000FF"/>
          <w:sz w:val="28"/>
          <w:rtl/>
        </w:rPr>
        <w:t>»</w:t>
      </w:r>
      <w:r w:rsidR="00A231E7">
        <w:rPr>
          <w:rFonts w:ascii="Simplified Arabic" w:hAnsi="Simplified Arabic" w:hint="cs"/>
          <w:noProof w:val="0"/>
          <w:color w:val="0000FF"/>
          <w:sz w:val="28"/>
          <w:rtl/>
        </w:rPr>
        <w:t>،</w:t>
      </w:r>
      <w:r>
        <w:rPr>
          <w:rFonts w:ascii="Simplified Arabic" w:hAnsi="Simplified Arabic"/>
          <w:b w:val="0"/>
          <w:bCs w:val="0"/>
          <w:noProof w:val="0"/>
          <w:color w:val="000000"/>
          <w:sz w:val="28"/>
          <w:rtl/>
        </w:rPr>
        <w:t xml:space="preserve"> وهو حديث لا يصح سنده، ومداره على زيد العمي عن معاوية بن قرة عن ابن عمر، وزيد ضعيف.</w:t>
      </w:r>
      <w:r w:rsidR="00A231E7">
        <w:rPr>
          <w:rFonts w:ascii="Simplified Arabic" w:hAnsi="Simplified Arabic" w:hint="cs"/>
          <w:b w:val="0"/>
          <w:bCs w:val="0"/>
          <w:noProof w:val="0"/>
          <w:color w:val="000000"/>
          <w:sz w:val="28"/>
          <w:rtl/>
        </w:rPr>
        <w:t xml:space="preserve"> </w:t>
      </w:r>
    </w:p>
    <w:p w:rsidR="00E26DCA" w:rsidRDefault="00E26DCA" w:rsidP="00E26DCA">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تقدمت الإشارة إلى هذه المسألة</w:t>
      </w:r>
      <w:r w:rsidR="00A231E7">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وأنَّ الوضوء ليس من خصائص هذه الأُمَّة</w:t>
      </w:r>
      <w:r w:rsidR="00A231E7">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وأنَّ سارة زوجة إبراهيم توضأت لمَّا أرادها الجبار، وجريج أيضًا توضأ، كلها أحاديث صحيحة، تقدم هذا وأنَّ الخصيصة لهذه الأُمَّة هي الغرة والتحجيل.</w:t>
      </w:r>
    </w:p>
    <w:p w:rsidR="00E26DCA" w:rsidRDefault="0087266F" w:rsidP="00E26DCA">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sidRPr="0087266F">
        <w:rPr>
          <w:rFonts w:ascii="Simplified Arabic" w:hAnsi="Simplified Arabic"/>
          <w:noProof w:val="0"/>
          <w:color w:val="0000FF"/>
          <w:sz w:val="28"/>
          <w:rtl/>
        </w:rPr>
        <w:t>«</w:t>
      </w:r>
      <w:r w:rsidR="00E26DCA" w:rsidRPr="00AF327A">
        <w:rPr>
          <w:rFonts w:ascii="Simplified Arabic" w:hAnsi="Simplified Arabic"/>
          <w:noProof w:val="0"/>
          <w:color w:val="0000FF"/>
          <w:sz w:val="28"/>
          <w:rtl/>
          <w:lang w:bidi="ar-EG"/>
        </w:rPr>
        <w:t>إِنَّ أُمَّتِي يُدْعَوْنَ</w:t>
      </w:r>
      <w:r>
        <w:rPr>
          <w:rFonts w:ascii="Simplified Arabic" w:hAnsi="Simplified Arabic"/>
          <w:noProof w:val="0"/>
          <w:color w:val="0000FF"/>
          <w:sz w:val="28"/>
          <w:rtl/>
          <w:lang w:bidi="ar-EG"/>
        </w:rPr>
        <w:t>»</w:t>
      </w:r>
      <w:r w:rsidR="00E26DCA">
        <w:rPr>
          <w:rFonts w:ascii="Simplified Arabic" w:hAnsi="Simplified Arabic"/>
          <w:noProof w:val="0"/>
          <w:color w:val="000000"/>
          <w:sz w:val="28"/>
          <w:rtl/>
          <w:lang w:bidi="ar-EG"/>
        </w:rPr>
        <w:t xml:space="preserve"> </w:t>
      </w:r>
      <w:r w:rsidR="00E26DCA">
        <w:rPr>
          <w:rFonts w:ascii="Simplified Arabic" w:hAnsi="Simplified Arabic"/>
          <w:b w:val="0"/>
          <w:bCs w:val="0"/>
          <w:noProof w:val="0"/>
          <w:color w:val="000000"/>
          <w:sz w:val="28"/>
          <w:rtl/>
          <w:lang w:bidi="ar-EG"/>
        </w:rPr>
        <w:t>يقول الكرماني:</w:t>
      </w:r>
      <w:r w:rsidR="00A231E7">
        <w:rPr>
          <w:rFonts w:ascii="Simplified Arabic" w:hAnsi="Simplified Arabic" w:hint="cs"/>
          <w:b w:val="0"/>
          <w:bCs w:val="0"/>
          <w:noProof w:val="0"/>
          <w:color w:val="000000"/>
          <w:sz w:val="28"/>
          <w:rtl/>
          <w:lang w:bidi="ar-EG"/>
        </w:rPr>
        <w:t xml:space="preserve"> </w:t>
      </w:r>
      <w:r w:rsidR="00E26DCA">
        <w:rPr>
          <w:rFonts w:ascii="Simplified Arabic" w:hAnsi="Simplified Arabic"/>
          <w:b w:val="0"/>
          <w:bCs w:val="0"/>
          <w:noProof w:val="0"/>
          <w:color w:val="000000"/>
          <w:sz w:val="28"/>
          <w:rtl/>
          <w:lang w:bidi="ar-EG"/>
        </w:rPr>
        <w:t>"إمَّا من الدُّعَاء بِمَعْنى النداء يُنادون، وإمَّا من الدعاء بِمَعْنى التَّسْمِيَة نَحْو دَعَوْت ابْني زيدًا أَي سميته بِهِ".</w:t>
      </w:r>
    </w:p>
    <w:p w:rsidR="00A231E7" w:rsidRDefault="0087266F" w:rsidP="00A231E7">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sidRPr="0087266F">
        <w:rPr>
          <w:rFonts w:ascii="Simplified Arabic" w:hAnsi="Simplified Arabic"/>
          <w:noProof w:val="0"/>
          <w:color w:val="0000FF"/>
          <w:sz w:val="28"/>
          <w:rtl/>
        </w:rPr>
        <w:t>«</w:t>
      </w:r>
      <w:r w:rsidR="00E26DCA" w:rsidRPr="00AF327A">
        <w:rPr>
          <w:rFonts w:ascii="Simplified Arabic" w:hAnsi="Simplified Arabic"/>
          <w:noProof w:val="0"/>
          <w:color w:val="0000FF"/>
          <w:sz w:val="28"/>
          <w:rtl/>
        </w:rPr>
        <w:t xml:space="preserve"> يَوْم الْقِيَامَة </w:t>
      </w:r>
      <w:r w:rsidR="00E26DCA" w:rsidRPr="0099556A">
        <w:rPr>
          <w:rFonts w:ascii="Simplified Arabic" w:hAnsi="Simplified Arabic"/>
          <w:noProof w:val="0"/>
          <w:color w:val="0000FF"/>
          <w:sz w:val="28"/>
          <w:rtl/>
          <w:lang w:bidi="ar-EG"/>
        </w:rPr>
        <w:t>على رؤوس الأشهاد</w:t>
      </w:r>
      <w:r w:rsidR="0099556A" w:rsidRPr="0099556A">
        <w:rPr>
          <w:rFonts w:ascii="Simplified Arabic" w:hAnsi="Simplified Arabic"/>
          <w:noProof w:val="0"/>
          <w:color w:val="0000FF"/>
          <w:sz w:val="28"/>
          <w:rtl/>
        </w:rPr>
        <w:t>»</w:t>
      </w:r>
      <w:r w:rsidR="00E26DCA" w:rsidRPr="0099556A">
        <w:rPr>
          <w:rFonts w:ascii="Simplified Arabic" w:hAnsi="Simplified Arabic"/>
          <w:noProof w:val="0"/>
          <w:color w:val="000000"/>
          <w:sz w:val="28"/>
          <w:rtl/>
          <w:lang w:bidi="ar-EG"/>
        </w:rPr>
        <w:t xml:space="preserve"> </w:t>
      </w:r>
      <w:r w:rsidR="00E26DCA">
        <w:rPr>
          <w:rFonts w:ascii="Simplified Arabic" w:hAnsi="Simplified Arabic"/>
          <w:b w:val="0"/>
          <w:bCs w:val="0"/>
          <w:noProof w:val="0"/>
          <w:color w:val="000000"/>
          <w:sz w:val="28"/>
          <w:rtl/>
          <w:lang w:bidi="ar-EG"/>
        </w:rPr>
        <w:t>حال كونهم غرً</w:t>
      </w:r>
      <w:r w:rsidR="00A231E7">
        <w:rPr>
          <w:rFonts w:ascii="Simplified Arabic" w:hAnsi="Simplified Arabic" w:hint="cs"/>
          <w:b w:val="0"/>
          <w:bCs w:val="0"/>
          <w:noProof w:val="0"/>
          <w:color w:val="000000"/>
          <w:sz w:val="28"/>
          <w:rtl/>
          <w:lang w:bidi="ar-EG"/>
        </w:rPr>
        <w:t>ّ</w:t>
      </w:r>
      <w:r w:rsidR="00E26DCA">
        <w:rPr>
          <w:rFonts w:ascii="Simplified Arabic" w:hAnsi="Simplified Arabic"/>
          <w:b w:val="0"/>
          <w:bCs w:val="0"/>
          <w:noProof w:val="0"/>
          <w:color w:val="000000"/>
          <w:sz w:val="28"/>
          <w:rtl/>
          <w:lang w:bidi="ar-EG"/>
        </w:rPr>
        <w:t>ا، كذا في القسطلاني، يعني غرً</w:t>
      </w:r>
      <w:r w:rsidR="00A231E7">
        <w:rPr>
          <w:rFonts w:ascii="Simplified Arabic" w:hAnsi="Simplified Arabic" w:hint="cs"/>
          <w:b w:val="0"/>
          <w:bCs w:val="0"/>
          <w:noProof w:val="0"/>
          <w:color w:val="000000"/>
          <w:sz w:val="28"/>
          <w:rtl/>
          <w:lang w:bidi="ar-EG"/>
        </w:rPr>
        <w:t>ّ</w:t>
      </w:r>
      <w:r w:rsidR="00E26DCA">
        <w:rPr>
          <w:rFonts w:ascii="Simplified Arabic" w:hAnsi="Simplified Arabic"/>
          <w:b w:val="0"/>
          <w:bCs w:val="0"/>
          <w:noProof w:val="0"/>
          <w:color w:val="000000"/>
          <w:sz w:val="28"/>
          <w:rtl/>
          <w:lang w:bidi="ar-EG"/>
        </w:rPr>
        <w:t>ا حال، نعم، غرً</w:t>
      </w:r>
      <w:r w:rsidR="00A231E7">
        <w:rPr>
          <w:rFonts w:ascii="Simplified Arabic" w:hAnsi="Simplified Arabic" w:hint="cs"/>
          <w:b w:val="0"/>
          <w:bCs w:val="0"/>
          <w:noProof w:val="0"/>
          <w:color w:val="000000"/>
          <w:sz w:val="28"/>
          <w:rtl/>
          <w:lang w:bidi="ar-EG"/>
        </w:rPr>
        <w:t>ّ</w:t>
      </w:r>
      <w:r w:rsidR="00E26DCA">
        <w:rPr>
          <w:rFonts w:ascii="Simplified Arabic" w:hAnsi="Simplified Arabic"/>
          <w:b w:val="0"/>
          <w:bCs w:val="0"/>
          <w:noProof w:val="0"/>
          <w:color w:val="000000"/>
          <w:sz w:val="28"/>
          <w:rtl/>
          <w:lang w:bidi="ar-EG"/>
        </w:rPr>
        <w:t>ا حال، قال</w:t>
      </w:r>
      <w:r w:rsidR="00687C82">
        <w:rPr>
          <w:rFonts w:ascii="Simplified Arabic" w:hAnsi="Simplified Arabic" w:hint="cs"/>
          <w:b w:val="0"/>
          <w:bCs w:val="0"/>
          <w:noProof w:val="0"/>
          <w:color w:val="000000"/>
          <w:sz w:val="28"/>
          <w:rtl/>
          <w:lang w:bidi="ar-EG"/>
        </w:rPr>
        <w:t>ه</w:t>
      </w:r>
      <w:r w:rsidR="00E26DCA">
        <w:rPr>
          <w:rFonts w:ascii="Simplified Arabic" w:hAnsi="Simplified Arabic"/>
          <w:b w:val="0"/>
          <w:bCs w:val="0"/>
          <w:noProof w:val="0"/>
          <w:color w:val="000000"/>
          <w:sz w:val="28"/>
          <w:rtl/>
          <w:lang w:bidi="ar-EG"/>
        </w:rPr>
        <w:t xml:space="preserve"> القسطلاني</w:t>
      </w:r>
      <w:r w:rsidR="00A231E7">
        <w:rPr>
          <w:rFonts w:ascii="Simplified Arabic" w:hAnsi="Simplified Arabic" w:hint="cs"/>
          <w:b w:val="0"/>
          <w:bCs w:val="0"/>
          <w:noProof w:val="0"/>
          <w:color w:val="000000"/>
          <w:sz w:val="28"/>
          <w:rtl/>
          <w:lang w:bidi="ar-EG"/>
        </w:rPr>
        <w:t>.</w:t>
      </w:r>
    </w:p>
    <w:p w:rsidR="00E26DCA" w:rsidRDefault="00E26DCA" w:rsidP="00A231E7">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 xml:space="preserve"> وقال العيني:" يَوْم من الْأَسْمَاء الشاذة</w:t>
      </w:r>
      <w:r w:rsidR="00A231E7">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لوُقُوع الْفَاء وَالْعين فِيهِ حرفي عِلّة"</w:t>
      </w:r>
      <w:r w:rsidR="0056439B">
        <w:rPr>
          <w:rFonts w:ascii="Simplified Arabic" w:hAnsi="Simplified Arabic" w:hint="cs"/>
          <w:b w:val="0"/>
          <w:bCs w:val="0"/>
          <w:noProof w:val="0"/>
          <w:color w:val="000000"/>
          <w:sz w:val="28"/>
          <w:rtl/>
          <w:lang w:bidi="ar-EG"/>
        </w:rPr>
        <w:t>.</w:t>
      </w:r>
      <w:bookmarkStart w:id="1" w:name="_GoBack"/>
      <w:bookmarkEnd w:id="1"/>
    </w:p>
    <w:p w:rsidR="00E26DCA" w:rsidRDefault="00E26DCA" w:rsidP="00E26DCA">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الياء والواو.</w:t>
      </w:r>
    </w:p>
    <w:p w:rsidR="00E26DCA" w:rsidRDefault="00E26DCA" w:rsidP="00F217A6">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 لوُقُوع الْفَاء وَالْعين فِيهِ حرفي عِلّة فَهُوَ من بَاب وَيْح وويل وَهُوَ- يعني اليوم- اسْم لبياض النَّهَار</w:t>
      </w:r>
      <w:r w:rsidR="00A231E7">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وَهُوَ من طُلُوع الْفجْر الصَّادِق إِلَى غرُوب الشَّمْس" يعني يريد أنَّه في مقابل الليلة، يعني مكثت بين يوم وليلة، أو مكثت ثلاثين كما في كلام أبي ذر بين يوم وليلة، فهو مقابل لليلة.</w:t>
      </w:r>
    </w:p>
    <w:p w:rsidR="00E26DCA" w:rsidRDefault="00E26DCA" w:rsidP="00E26DCA">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"وَالْقِيَامَة</w:t>
      </w:r>
      <w:r w:rsidR="0099556A">
        <w:rPr>
          <w:rFonts w:ascii="Simplified Arabic" w:hAnsi="Simplified Arabic"/>
          <w:b w:val="0"/>
          <w:bCs w:val="0"/>
          <w:noProof w:val="0"/>
          <w:color w:val="000000"/>
          <w:sz w:val="28"/>
          <w:rtl/>
          <w:lang w:bidi="ar-EG"/>
        </w:rPr>
        <w:t xml:space="preserve"> فعالة من قَامَ يقوم</w:t>
      </w:r>
      <w:r w:rsidR="00A231E7">
        <w:rPr>
          <w:rFonts w:ascii="Simplified Arabic" w:hAnsi="Simplified Arabic" w:hint="cs"/>
          <w:b w:val="0"/>
          <w:bCs w:val="0"/>
          <w:noProof w:val="0"/>
          <w:color w:val="000000"/>
          <w:sz w:val="28"/>
          <w:rtl/>
          <w:lang w:bidi="ar-EG"/>
        </w:rPr>
        <w:t>،</w:t>
      </w:r>
      <w:r w:rsidR="0099556A">
        <w:rPr>
          <w:rFonts w:ascii="Simplified Arabic" w:hAnsi="Simplified Arabic"/>
          <w:b w:val="0"/>
          <w:bCs w:val="0"/>
          <w:noProof w:val="0"/>
          <w:color w:val="000000"/>
          <w:sz w:val="28"/>
          <w:rtl/>
          <w:lang w:bidi="ar-EG"/>
        </w:rPr>
        <w:t xml:space="preserve"> وَأَصلهَا</w:t>
      </w:r>
      <w:r w:rsidR="0099556A">
        <w:rPr>
          <w:rFonts w:ascii="Simplified Arabic" w:hAnsi="Simplified Arabic" w:hint="cs"/>
          <w:b w:val="0"/>
          <w:bCs w:val="0"/>
          <w:noProof w:val="0"/>
          <w:color w:val="000000"/>
          <w:sz w:val="28"/>
          <w:rtl/>
          <w:lang w:bidi="ar-EG"/>
        </w:rPr>
        <w:t xml:space="preserve">  قِ</w:t>
      </w:r>
      <w:r>
        <w:rPr>
          <w:rFonts w:ascii="Simplified Arabic" w:hAnsi="Simplified Arabic"/>
          <w:b w:val="0"/>
          <w:bCs w:val="0"/>
          <w:noProof w:val="0"/>
          <w:color w:val="000000"/>
          <w:sz w:val="28"/>
          <w:rtl/>
          <w:lang w:bidi="ar-EG"/>
        </w:rPr>
        <w:t>و</w:t>
      </w:r>
      <w:r w:rsidR="0099556A">
        <w:rPr>
          <w:rFonts w:ascii="Simplified Arabic" w:hAnsi="Simplified Arabic" w:hint="cs"/>
          <w:b w:val="0"/>
          <w:bCs w:val="0"/>
          <w:noProof w:val="0"/>
          <w:color w:val="000000"/>
          <w:sz w:val="28"/>
          <w:rtl/>
          <w:lang w:bidi="ar-EG"/>
        </w:rPr>
        <w:t>ا</w:t>
      </w:r>
      <w:r>
        <w:rPr>
          <w:rFonts w:ascii="Simplified Arabic" w:hAnsi="Simplified Arabic"/>
          <w:b w:val="0"/>
          <w:bCs w:val="0"/>
          <w:noProof w:val="0"/>
          <w:color w:val="000000"/>
          <w:sz w:val="28"/>
          <w:rtl/>
          <w:lang w:bidi="ar-EG"/>
        </w:rPr>
        <w:t>مَة قلبت الْوَاو يَاء</w:t>
      </w:r>
      <w:r w:rsidR="00A231E7">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لانكسار مَا قبلهَا".</w:t>
      </w:r>
    </w:p>
    <w:p w:rsidR="00E26DCA" w:rsidRDefault="0087266F" w:rsidP="00E26DCA">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sidRPr="0087266F">
        <w:rPr>
          <w:rFonts w:ascii="Simplified Arabic" w:hAnsi="Simplified Arabic"/>
          <w:noProof w:val="0"/>
          <w:color w:val="0000FF"/>
          <w:sz w:val="28"/>
          <w:rtl/>
        </w:rPr>
        <w:t>«</w:t>
      </w:r>
      <w:r w:rsidR="00E26DCA" w:rsidRPr="00AF327A">
        <w:rPr>
          <w:rFonts w:ascii="Simplified Arabic" w:hAnsi="Simplified Arabic"/>
          <w:noProof w:val="0"/>
          <w:color w:val="0000FF"/>
          <w:sz w:val="28"/>
          <w:rtl/>
        </w:rPr>
        <w:t>غُرًّا مُحَجَّلِينَ</w:t>
      </w:r>
      <w:r>
        <w:rPr>
          <w:rFonts w:ascii="Simplified Arabic" w:hAnsi="Simplified Arabic"/>
          <w:noProof w:val="0"/>
          <w:color w:val="000000"/>
          <w:sz w:val="28"/>
          <w:rtl/>
          <w:lang w:bidi="ar-EG"/>
        </w:rPr>
        <w:t>»</w:t>
      </w:r>
      <w:r w:rsidR="00E26DCA">
        <w:rPr>
          <w:rFonts w:ascii="Simplified Arabic" w:hAnsi="Simplified Arabic"/>
          <w:noProof w:val="0"/>
          <w:color w:val="000000"/>
          <w:sz w:val="28"/>
          <w:rtl/>
          <w:lang w:bidi="ar-EG"/>
        </w:rPr>
        <w:t xml:space="preserve"> </w:t>
      </w:r>
      <w:r w:rsidR="00E26DCA">
        <w:rPr>
          <w:rFonts w:ascii="Simplified Arabic" w:hAnsi="Simplified Arabic"/>
          <w:b w:val="0"/>
          <w:bCs w:val="0"/>
          <w:noProof w:val="0"/>
          <w:color w:val="000000"/>
          <w:sz w:val="28"/>
          <w:rtl/>
          <w:lang w:bidi="ar-EG"/>
        </w:rPr>
        <w:t xml:space="preserve">يقول الزركشي في الشرح الذي أشرنا إليه آنفًا، اسمه التنقيح، يقول الزركشي:" فيه وجهان، أحدهما: أنَّه مفعول ليدعون على تضمنه يسمون، وثانيهما: حال، أي يدعون إلى يوم القيامة وهم بهذه الصفة، فيتعدى يدعون في المعنى بالحرف، كقوله: </w:t>
      </w:r>
      <w:r w:rsidR="00E26DCA" w:rsidRPr="00AF327A">
        <w:rPr>
          <w:rFonts w:ascii="Simplified Arabic" w:hAnsi="Simplified Arabic"/>
          <w:b w:val="0"/>
          <w:bCs w:val="0"/>
          <w:noProof w:val="0"/>
          <w:color w:val="FF0000"/>
          <w:sz w:val="28"/>
          <w:rtl/>
          <w:lang w:bidi="ar-EG"/>
        </w:rPr>
        <w:t>{</w:t>
      </w:r>
      <w:r w:rsidR="00E26DCA" w:rsidRPr="00AF327A">
        <w:rPr>
          <w:rFonts w:ascii="Simplified Arabic" w:hAnsi="Simplified Arabic"/>
          <w:noProof w:val="0"/>
          <w:color w:val="FF0000"/>
          <w:sz w:val="28"/>
          <w:rtl/>
          <w:lang w:bidi="ar-EG"/>
        </w:rPr>
        <w:t>يُدْعَوْنَ إِلَى كِتَابِ اللَّهِ</w:t>
      </w:r>
      <w:r w:rsidR="00E26DCA" w:rsidRPr="00AF327A">
        <w:rPr>
          <w:rFonts w:ascii="Simplified Arabic" w:hAnsi="Simplified Arabic"/>
          <w:b w:val="0"/>
          <w:bCs w:val="0"/>
          <w:noProof w:val="0"/>
          <w:color w:val="FF0000"/>
          <w:sz w:val="28"/>
          <w:rtl/>
          <w:lang w:bidi="ar-EG"/>
        </w:rPr>
        <w:t xml:space="preserve">} </w:t>
      </w:r>
      <w:r w:rsidR="00E26DCA">
        <w:rPr>
          <w:rFonts w:ascii="Simplified Arabic" w:hAnsi="Simplified Arabic"/>
          <w:b w:val="0"/>
          <w:bCs w:val="0"/>
          <w:noProof w:val="0"/>
          <w:color w:val="000000"/>
          <w:sz w:val="28"/>
          <w:rtl/>
          <w:lang w:bidi="ar-EG"/>
        </w:rPr>
        <w:t>[آل عمران:23]، كلام الزركشي</w:t>
      </w:r>
      <w:r w:rsidR="00E26DCA" w:rsidRPr="00AF327A">
        <w:rPr>
          <w:rFonts w:ascii="Simplified Arabic" w:hAnsi="Simplified Arabic"/>
          <w:b w:val="0"/>
          <w:bCs w:val="0"/>
          <w:noProof w:val="0"/>
          <w:color w:val="0000FF"/>
          <w:sz w:val="28"/>
          <w:rtl/>
          <w:lang w:bidi="ar-EG"/>
        </w:rPr>
        <w:t>،</w:t>
      </w:r>
      <w:r w:rsidR="00687C82">
        <w:rPr>
          <w:rFonts w:ascii="Simplified Arabic" w:hAnsi="Simplified Arabic" w:hint="cs"/>
          <w:noProof w:val="0"/>
          <w:color w:val="0000FF"/>
          <w:sz w:val="28"/>
          <w:rtl/>
          <w:lang w:bidi="ar-EG"/>
        </w:rPr>
        <w:t xml:space="preserve"> </w:t>
      </w:r>
      <w:r w:rsidRPr="0087266F">
        <w:rPr>
          <w:rFonts w:ascii="Simplified Arabic" w:hAnsi="Simplified Arabic"/>
          <w:noProof w:val="0"/>
          <w:color w:val="0000FF"/>
          <w:sz w:val="28"/>
          <w:rtl/>
          <w:lang w:bidi="ar-EG"/>
        </w:rPr>
        <w:t>«</w:t>
      </w:r>
      <w:r w:rsidR="00E26DCA" w:rsidRPr="00AF327A">
        <w:rPr>
          <w:rFonts w:ascii="Simplified Arabic" w:hAnsi="Simplified Arabic"/>
          <w:noProof w:val="0"/>
          <w:color w:val="0000FF"/>
          <w:sz w:val="28"/>
          <w:rtl/>
          <w:lang w:bidi="ar-EG"/>
        </w:rPr>
        <w:t>غُرًّا مُحَجَّلِينَ</w:t>
      </w:r>
      <w:r>
        <w:rPr>
          <w:rFonts w:ascii="Simplified Arabic" w:hAnsi="Simplified Arabic"/>
          <w:noProof w:val="0"/>
          <w:color w:val="0000FF"/>
          <w:sz w:val="28"/>
          <w:rtl/>
          <w:lang w:bidi="ar-EG"/>
        </w:rPr>
        <w:t>»</w:t>
      </w:r>
      <w:r w:rsidR="00E26DCA">
        <w:rPr>
          <w:rFonts w:ascii="Simplified Arabic" w:hAnsi="Simplified Arabic"/>
          <w:noProof w:val="0"/>
          <w:color w:val="000000"/>
          <w:sz w:val="28"/>
          <w:rtl/>
          <w:lang w:bidi="ar-EG"/>
        </w:rPr>
        <w:t xml:space="preserve"> </w:t>
      </w:r>
      <w:r w:rsidR="00E26DCA">
        <w:rPr>
          <w:rFonts w:ascii="Simplified Arabic" w:hAnsi="Simplified Arabic"/>
          <w:b w:val="0"/>
          <w:bCs w:val="0"/>
          <w:noProof w:val="0"/>
          <w:color w:val="000000"/>
          <w:sz w:val="28"/>
          <w:rtl/>
          <w:lang w:bidi="ar-EG"/>
        </w:rPr>
        <w:t>الزركشي يقول: فيه وجهان،</w:t>
      </w:r>
      <w:r w:rsidR="00687C82">
        <w:rPr>
          <w:rFonts w:ascii="Simplified Arabic" w:hAnsi="Simplified Arabic" w:hint="cs"/>
          <w:b w:val="0"/>
          <w:bCs w:val="0"/>
          <w:noProof w:val="0"/>
          <w:color w:val="000000"/>
          <w:sz w:val="28"/>
          <w:rtl/>
          <w:lang w:bidi="ar-EG"/>
        </w:rPr>
        <w:t xml:space="preserve"> أحدهما أنه </w:t>
      </w:r>
      <w:r w:rsidR="00E26DCA">
        <w:rPr>
          <w:rFonts w:ascii="Simplified Arabic" w:hAnsi="Simplified Arabic"/>
          <w:b w:val="0"/>
          <w:bCs w:val="0"/>
          <w:noProof w:val="0"/>
          <w:color w:val="000000"/>
          <w:sz w:val="28"/>
          <w:rtl/>
          <w:lang w:bidi="ar-EG"/>
        </w:rPr>
        <w:t xml:space="preserve">مفعول ليدعون على تضمنه يسمون، وثانيهما: حال، أي يدعون إلى يوم القيامة وهم بهذه الصفة، فيتعدى يدعون في المعنى بالحرف، كقوله: </w:t>
      </w:r>
      <w:r w:rsidR="00E26DCA" w:rsidRPr="00AF327A">
        <w:rPr>
          <w:rFonts w:ascii="Simplified Arabic" w:hAnsi="Simplified Arabic"/>
          <w:b w:val="0"/>
          <w:bCs w:val="0"/>
          <w:noProof w:val="0"/>
          <w:color w:val="FF0000"/>
          <w:sz w:val="28"/>
          <w:rtl/>
          <w:lang w:bidi="ar-EG"/>
        </w:rPr>
        <w:t>{</w:t>
      </w:r>
      <w:r w:rsidR="00E26DCA" w:rsidRPr="00AF327A">
        <w:rPr>
          <w:rFonts w:ascii="Simplified Arabic" w:hAnsi="Simplified Arabic"/>
          <w:noProof w:val="0"/>
          <w:color w:val="FF0000"/>
          <w:sz w:val="28"/>
          <w:rtl/>
          <w:lang w:bidi="ar-EG"/>
        </w:rPr>
        <w:t>يُدْعَوْنَ إِلَى كِتَابِ اللَّهِ</w:t>
      </w:r>
      <w:r w:rsidR="00E26DCA" w:rsidRPr="00AF327A">
        <w:rPr>
          <w:rFonts w:ascii="Simplified Arabic" w:hAnsi="Simplified Arabic"/>
          <w:b w:val="0"/>
          <w:bCs w:val="0"/>
          <w:noProof w:val="0"/>
          <w:color w:val="FF0000"/>
          <w:sz w:val="28"/>
          <w:rtl/>
          <w:lang w:bidi="ar-EG"/>
        </w:rPr>
        <w:t>}</w:t>
      </w:r>
      <w:r w:rsidR="00E26DCA">
        <w:rPr>
          <w:rFonts w:ascii="Simplified Arabic" w:hAnsi="Simplified Arabic"/>
          <w:b w:val="0"/>
          <w:bCs w:val="0"/>
          <w:noProof w:val="0"/>
          <w:color w:val="000000"/>
          <w:sz w:val="28"/>
          <w:rtl/>
          <w:lang w:bidi="ar-EG"/>
        </w:rPr>
        <w:t xml:space="preserve"> [آل عمران:23]" وتُعقب الزركشي بكلام يحتاج إلى شيء من التفصيل، </w:t>
      </w:r>
      <w:r w:rsidR="00687C82">
        <w:rPr>
          <w:rFonts w:ascii="Simplified Arabic" w:hAnsi="Simplified Arabic" w:hint="cs"/>
          <w:b w:val="0"/>
          <w:bCs w:val="0"/>
          <w:noProof w:val="0"/>
          <w:color w:val="000000"/>
          <w:sz w:val="28"/>
          <w:rtl/>
          <w:lang w:bidi="ar-EG"/>
        </w:rPr>
        <w:t>و</w:t>
      </w:r>
      <w:r w:rsidR="00E26DCA">
        <w:rPr>
          <w:rFonts w:ascii="Simplified Arabic" w:hAnsi="Simplified Arabic"/>
          <w:b w:val="0"/>
          <w:bCs w:val="0"/>
          <w:noProof w:val="0"/>
          <w:color w:val="000000"/>
          <w:sz w:val="28"/>
          <w:rtl/>
          <w:lang w:bidi="ar-EG"/>
        </w:rPr>
        <w:t>لعله.</w:t>
      </w:r>
    </w:p>
    <w:p w:rsidR="00E26DCA" w:rsidRDefault="00E26DCA" w:rsidP="00E26DCA">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في حلقة قادمة.</w:t>
      </w:r>
    </w:p>
    <w:p w:rsidR="00E26DCA" w:rsidRDefault="00E26DCA" w:rsidP="00E26DCA">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يُرجأ في الحلقة القادمة.</w:t>
      </w:r>
    </w:p>
    <w:p w:rsidR="00F217A6" w:rsidRDefault="00E26DCA" w:rsidP="00F217A6">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أحسن الله إليكم، ونفع بعلمكم، نتوقف عند هذا على أن نستكمل بإذن الله تعالى في حلقة قادمة وأنتم على خير، أيُّها الإخوة والأخوات</w:t>
      </w:r>
      <w:r w:rsidR="00F217A6">
        <w:rPr>
          <w:rFonts w:ascii="Simplified Arabic" w:hAnsi="Simplified Arabic" w:hint="cs"/>
          <w:noProof w:val="0"/>
          <w:color w:val="000000"/>
          <w:sz w:val="28"/>
          <w:rtl/>
        </w:rPr>
        <w:t>،</w:t>
      </w:r>
      <w:r>
        <w:rPr>
          <w:rFonts w:ascii="Simplified Arabic" w:hAnsi="Simplified Arabic"/>
          <w:noProof w:val="0"/>
          <w:color w:val="000000"/>
          <w:sz w:val="28"/>
          <w:rtl/>
        </w:rPr>
        <w:t xml:space="preserve"> بهذا نصل إلى ختام حلقتنا من شرح كتاب التجريد الصريح لأحاديث الجامع الصحيح، لقاؤنا بكم بإذن الله في حلقة قادمة، شكرًا لطيب متابعتكم</w:t>
      </w:r>
      <w:r w:rsidR="00F217A6">
        <w:rPr>
          <w:rFonts w:ascii="Simplified Arabic" w:hAnsi="Simplified Arabic" w:hint="cs"/>
          <w:noProof w:val="0"/>
          <w:color w:val="000000"/>
          <w:sz w:val="28"/>
          <w:rtl/>
        </w:rPr>
        <w:t>.</w:t>
      </w:r>
    </w:p>
    <w:p w:rsidR="00E26DCA" w:rsidRDefault="00E26DCA" w:rsidP="00F217A6">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lastRenderedPageBreak/>
        <w:t xml:space="preserve"> والسلام عليكم ورحمة الله وبركاته.</w:t>
      </w:r>
    </w:p>
    <w:p w:rsidR="00946C47" w:rsidRPr="00946C47" w:rsidRDefault="00946C47" w:rsidP="00B757D0">
      <w:pPr>
        <w:rPr>
          <w:rFonts w:ascii="ATraditional Arabic" w:hAnsi="ATraditional Arabic" w:cs="ATraditional Arabic"/>
          <w:b w:val="0"/>
          <w:bCs w:val="0"/>
          <w:caps/>
          <w:noProof w:val="0"/>
          <w:sz w:val="36"/>
          <w:szCs w:val="36"/>
        </w:rPr>
      </w:pPr>
    </w:p>
    <w:sectPr w:rsidR="00946C47" w:rsidRPr="00946C47"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7ECD" w:rsidRDefault="005F7ECD" w:rsidP="00235F65">
      <w:r>
        <w:separator/>
      </w:r>
    </w:p>
  </w:endnote>
  <w:endnote w:type="continuationSeparator" w:id="0">
    <w:p w:rsidR="005F7ECD" w:rsidRDefault="005F7ECD"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2D27AB7-0AE9-4C4E-9F06-7F3780F33E99}"/>
    <w:embedBold r:id="rId2" w:fontKey="{51E433BC-4731-4420-B410-466E4681BC5B}"/>
    <w:embedBoldItalic r:id="rId3" w:fontKey="{C03194BB-7886-451A-A2ED-D72188258232}"/>
  </w:font>
  <w:font w:name="Courier New">
    <w:panose1 w:val="02070309020205020404"/>
    <w:charset w:val="00"/>
    <w:family w:val="modern"/>
    <w:pitch w:val="fixed"/>
    <w:sig w:usb0="E0002EFF" w:usb1="C0007843" w:usb2="00000009" w:usb3="00000000" w:csb0="000001FF" w:csb1="00000000"/>
    <w:embedRegular r:id="rId4" w:fontKey="{B2D08C82-AF14-40F8-AE73-4331F1ED0E6F}"/>
  </w:font>
  <w:font w:name="Wingdings">
    <w:panose1 w:val="05000000000000000000"/>
    <w:charset w:val="02"/>
    <w:family w:val="auto"/>
    <w:pitch w:val="variable"/>
    <w:sig w:usb0="00000000" w:usb1="10000000" w:usb2="00000000" w:usb3="00000000" w:csb0="80000000" w:csb1="00000000"/>
    <w:embedRegular r:id="rId5" w:fontKey="{BF900DA2-D8A9-4516-AA8D-6051C8C7F908}"/>
  </w:font>
  <w:font w:name="Symbol">
    <w:panose1 w:val="05050102010706020507"/>
    <w:charset w:val="02"/>
    <w:family w:val="roman"/>
    <w:pitch w:val="variable"/>
    <w:sig w:usb0="00000000" w:usb1="10000000" w:usb2="00000000" w:usb3="00000000" w:csb0="80000000" w:csb1="00000000"/>
    <w:embedRegular r:id="rId6" w:fontKey="{FEBE7D69-BC31-4C1A-8292-3055233D10E9}"/>
  </w:font>
  <w:font w:name="Al-Mateen">
    <w:panose1 w:val="02060803050605020204"/>
    <w:charset w:val="00"/>
    <w:family w:val="roman"/>
    <w:pitch w:val="variable"/>
    <w:sig w:usb0="800020AF" w:usb1="C000204A" w:usb2="00000008" w:usb3="00000000" w:csb0="00000041" w:csb1="00000000"/>
    <w:embedRegular r:id="rId7" w:fontKey="{F4C68492-992C-4409-8EAC-A3790C8F39D5}"/>
    <w:embedBold r:id="rId8" w:fontKey="{F91A1877-F315-4197-9A04-8AFD62F2128F}"/>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AD91F7C0-DED5-4042-AE74-76427A3BC87B}"/>
    <w:embedBold r:id="rId10" w:fontKey="{8EA9B1B3-AFDC-4C7F-ADAF-5580265835BD}"/>
  </w:font>
  <w:font w:name="DecoType Naskh Variants">
    <w:panose1 w:val="02010400000000000000"/>
    <w:charset w:val="B2"/>
    <w:family w:val="auto"/>
    <w:pitch w:val="variable"/>
    <w:sig w:usb0="00002001" w:usb1="80000000" w:usb2="00000008" w:usb3="00000000" w:csb0="00000040" w:csb1="00000000"/>
    <w:embedRegular r:id="rId11" w:fontKey="{E4735D8F-9A32-48EE-A92C-1720F9CB1246}"/>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12431886-2ADA-4332-B52D-6DFE15FF8AEB}"/>
    <w:embedBold r:id="rId13" w:fontKey="{6A366ABC-8D02-46E9-8E69-27695C5596C2}"/>
  </w:font>
  <w:font w:name="Cambria">
    <w:panose1 w:val="02040503050406030204"/>
    <w:charset w:val="00"/>
    <w:family w:val="roman"/>
    <w:pitch w:val="variable"/>
    <w:sig w:usb0="E00006FF" w:usb1="400004FF" w:usb2="00000000" w:usb3="00000000" w:csb0="0000019F" w:csb1="00000000"/>
    <w:embedRegular r:id="rId14" w:fontKey="{5CF4427F-5436-467D-B736-DE10C45DFE7B}"/>
    <w:embedBold r:id="rId15" w:fontKey="{8A5ABE9D-F573-4E22-91FD-FFE5EE657E9E}"/>
    <w:embedBoldItalic r:id="rId16" w:fontKey="{04959A6F-2412-4EDD-82C1-13F6DAAAF1A5}"/>
  </w:font>
  <w:font w:name="Calibri">
    <w:panose1 w:val="020F0502020204030204"/>
    <w:charset w:val="00"/>
    <w:family w:val="swiss"/>
    <w:pitch w:val="variable"/>
    <w:sig w:usb0="E0002AFF" w:usb1="C000247B" w:usb2="00000009" w:usb3="00000000" w:csb0="000001FF" w:csb1="00000000"/>
    <w:embedRegular r:id="rId17" w:fontKey="{52B6A875-53A6-485A-A1B6-CC3C215663FC}"/>
    <w:embedBold r:id="rId18" w:fontKey="{D6045C66-4BFB-42EB-8B8C-E2B16E6679D7}"/>
    <w:embedBoldItalic r:id="rId19" w:fontKey="{0A2B23CD-FD37-4BC8-A1BC-40ED34466A7D}"/>
  </w:font>
  <w:font w:name="Arial">
    <w:panose1 w:val="020B0604020202020204"/>
    <w:charset w:val="00"/>
    <w:family w:val="swiss"/>
    <w:pitch w:val="variable"/>
    <w:sig w:usb0="E0002EFF" w:usb1="C0007843" w:usb2="00000009" w:usb3="00000000" w:csb0="000001FF" w:csb1="00000000"/>
    <w:embedRegular r:id="rId20" w:fontKey="{4CF5F25D-756F-4E72-8364-F5D6D821325F}"/>
    <w:embedBold r:id="rId21" w:fontKey="{F5471124-548F-4483-BA80-3E856A605CD9}"/>
    <w:embedBoldItalic r:id="rId22" w:fontKey="{A00D4FF0-8E56-4A9C-86A0-BE415DC59D41}"/>
  </w:font>
  <w:font w:name="Tahoma">
    <w:panose1 w:val="020B0604030504040204"/>
    <w:charset w:val="00"/>
    <w:family w:val="swiss"/>
    <w:pitch w:val="variable"/>
    <w:sig w:usb0="E1002EFF" w:usb1="C000605B" w:usb2="00000029" w:usb3="00000000" w:csb0="000101FF" w:csb1="00000000"/>
    <w:embedRegular r:id="rId23" w:fontKey="{808B9F82-75D3-4BC2-9731-3E91F9D3939B}"/>
    <w:embedBold r:id="rId24" w:fontKey="{EA0F42A3-E7BE-4068-9431-16125A467801}"/>
    <w:embedItalic r:id="rId25" w:fontKey="{47560C08-5D14-4759-91E7-6E6A44A7817C}"/>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6" w:fontKey="{ECC84CA3-2415-4CEF-9C51-6AC62A286703}"/>
  </w:font>
  <w:font w:name="AGA Arabesque">
    <w:panose1 w:val="05010101010101010101"/>
    <w:charset w:val="02"/>
    <w:family w:val="auto"/>
    <w:pitch w:val="variable"/>
    <w:sig w:usb0="00000000" w:usb1="10000000" w:usb2="00000000" w:usb3="00000000" w:csb0="80000000" w:csb1="00000000"/>
    <w:embedRegular r:id="rId27" w:fontKey="{27EEC4C2-D5BA-42D7-9366-6554371B32DF}"/>
  </w:font>
  <w:font w:name="PT Bold Heading">
    <w:panose1 w:val="02010400000000000000"/>
    <w:charset w:val="B2"/>
    <w:family w:val="auto"/>
    <w:pitch w:val="variable"/>
    <w:sig w:usb0="00002001" w:usb1="80000000" w:usb2="00000008" w:usb3="00000000" w:csb0="00000040" w:csb1="00000000"/>
    <w:embedRegular r:id="rId28" w:fontKey="{A7B7E1C1-8C3A-482A-BDF3-4EF2797EC762}"/>
  </w:font>
  <w:font w:name="Andalus">
    <w:panose1 w:val="02020603050405020304"/>
    <w:charset w:val="00"/>
    <w:family w:val="roman"/>
    <w:pitch w:val="variable"/>
    <w:sig w:usb0="00002003" w:usb1="80000000" w:usb2="00000008" w:usb3="00000000" w:csb0="00000041" w:csb1="00000000"/>
    <w:embedBold r:id="rId29" w:fontKey="{3D9BA2C6-E36B-4A22-880E-4A963E9825BE}"/>
  </w:font>
  <w:font w:name="AL-Mohanad Bold">
    <w:panose1 w:val="00000000000000000000"/>
    <w:charset w:val="B2"/>
    <w:family w:val="auto"/>
    <w:pitch w:val="variable"/>
    <w:sig w:usb0="00002001" w:usb1="00000000" w:usb2="00000000" w:usb3="00000000" w:csb0="00000040" w:csb1="00000000"/>
    <w:embedRegular r:id="rId30" w:fontKey="{4DD77048-02EE-4284-84B8-D2169420EC8D}"/>
  </w:font>
  <w:font w:name="ATraditional Arabic">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Default="00715065" w:rsidP="00235F65">
    <w:pPr>
      <w:pStyle w:val="Footer"/>
      <w:rPr>
        <w:noProof w:val="0"/>
        <w:rtl/>
      </w:rPr>
    </w:pPr>
  </w:p>
  <w:p w:rsidR="00715065" w:rsidRDefault="00715065" w:rsidP="00235F65">
    <w:pPr>
      <w:pStyle w:val="Footer"/>
      <w:rPr>
        <w:noProof w:val="0"/>
        <w:rtl/>
      </w:rPr>
    </w:pPr>
  </w:p>
  <w:p w:rsidR="00715065" w:rsidRDefault="00715065"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7ECD" w:rsidRDefault="005F7ECD" w:rsidP="00235F65">
      <w:r>
        <w:separator/>
      </w:r>
    </w:p>
  </w:footnote>
  <w:footnote w:type="continuationSeparator" w:id="0">
    <w:p w:rsidR="005F7ECD" w:rsidRDefault="005F7ECD"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5F7ECD"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715065" w:rsidRPr="00711431" w:rsidRDefault="008D555B"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6439B">
                  <w:rPr>
                    <w:rStyle w:val="PageNumber"/>
                    <w:rFonts w:cs="Traditional Arabic"/>
                    <w:sz w:val="26"/>
                    <w:szCs w:val="26"/>
                    <w:rtl/>
                  </w:rPr>
                  <w:t>6</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Default="008D555B" w:rsidP="00711431">
                <w:pPr>
                  <w:pStyle w:val="Heading2"/>
                  <w:ind w:firstLine="32"/>
                  <w:rPr>
                    <w:rFonts w:cs="Traditional Arabic"/>
                    <w:noProof w:val="0"/>
                    <w:rtl/>
                  </w:rPr>
                </w:pPr>
                <w:r>
                  <w:rPr>
                    <w:rFonts w:cs="Traditional Arabic"/>
                    <w:sz w:val="28"/>
                  </w:rPr>
                  <w:fldChar w:fldCharType="begin"/>
                </w:r>
                <w:r w:rsidR="00715065">
                  <w:rPr>
                    <w:rFonts w:cs="Traditional Arabic"/>
                    <w:sz w:val="28"/>
                  </w:rPr>
                  <w:instrText xml:space="preserve"> PAGE </w:instrText>
                </w:r>
                <w:r>
                  <w:rPr>
                    <w:rFonts w:cs="Traditional Arabic"/>
                    <w:sz w:val="28"/>
                  </w:rPr>
                  <w:fldChar w:fldCharType="separate"/>
                </w:r>
                <w:r w:rsidR="0056439B">
                  <w:rPr>
                    <w:rFonts w:cs="Traditional Arabic"/>
                    <w:sz w:val="28"/>
                    <w:rtl/>
                  </w:rPr>
                  <w:t>6</w:t>
                </w:r>
                <w:r>
                  <w:rPr>
                    <w:rFonts w:cs="Traditional Arabic"/>
                    <w:sz w:val="28"/>
                  </w:rPr>
                  <w:fldChar w:fldCharType="end"/>
                </w:r>
              </w:p>
            </w:txbxContent>
          </v:textbox>
          <w10:wrap type="square"/>
        </v:shape>
      </w:pict>
    </w:r>
  </w:p>
  <w:p w:rsidR="00715065" w:rsidRPr="00711431" w:rsidRDefault="005F7ECD" w:rsidP="00711431">
    <w:pPr>
      <w:pStyle w:val="Header"/>
      <w:rPr>
        <w:b/>
        <w:bCs/>
        <w:noProof w:val="0"/>
        <w:rtl/>
      </w:rPr>
    </w:pPr>
    <w:r>
      <w:rPr>
        <w:rtl/>
      </w:rPr>
      <w:pict>
        <v:shape id="_x0000_s2052" type="#_x0000_t202" style="position:absolute;left:0;text-align:left;margin-left:34.3pt;margin-top:14.5pt;width:226.7pt;height:27pt;z-index:251655680" stroked="f">
          <v:textbox style="mso-next-textbox:#_x0000_s2052" inset="0,,1mm">
            <w:txbxContent>
              <w:p w:rsidR="00715065" w:rsidRDefault="005E0EC8" w:rsidP="00C3414E">
                <w:pPr>
                  <w:jc w:val="center"/>
                  <w:rPr>
                    <w:rFonts w:cs="AL-Mohanad Bold"/>
                    <w:b w:val="0"/>
                    <w:bCs w:val="0"/>
                    <w:noProof w:val="0"/>
                    <w:szCs w:val="22"/>
                    <w:rtl/>
                    <w:lang w:bidi="ar-EG"/>
                  </w:rPr>
                </w:pPr>
                <w:r>
                  <w:rPr>
                    <w:rFonts w:cs="AL-Mohanad Bold" w:hint="cs"/>
                    <w:b w:val="0"/>
                    <w:bCs w:val="0"/>
                    <w:noProof w:val="0"/>
                    <w:szCs w:val="22"/>
                    <w:rtl/>
                    <w:lang w:bidi="ar-EG"/>
                  </w:rPr>
                  <w:t>التجريد الصريح</w:t>
                </w:r>
                <w:r w:rsidR="00C3414E">
                  <w:rPr>
                    <w:rFonts w:cs="AL-Mohanad Bold" w:hint="cs"/>
                    <w:b w:val="0"/>
                    <w:bCs w:val="0"/>
                    <w:noProof w:val="0"/>
                    <w:szCs w:val="22"/>
                    <w:rtl/>
                    <w:lang w:bidi="ar-EG"/>
                  </w:rPr>
                  <w:t xml:space="preserve"> لأحاديث الجامع الصحيح- كتاب الوضوء</w:t>
                </w:r>
              </w:p>
              <w:p w:rsidR="00C3414E" w:rsidRDefault="00C3414E" w:rsidP="00C3414E">
                <w:pPr>
                  <w:jc w:val="center"/>
                  <w:rPr>
                    <w:lang w:bidi="ar-EG"/>
                  </w:rPr>
                </w:pP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5F7ECD"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715065" w:rsidRDefault="008D555B" w:rsidP="00711431">
                <w:pPr>
                  <w:pStyle w:val="Heading2"/>
                  <w:rPr>
                    <w:rFonts w:cs="Traditional Arabic"/>
                    <w:noProof w:val="0"/>
                    <w:rtl/>
                  </w:rPr>
                </w:pPr>
                <w:r>
                  <w:rPr>
                    <w:rStyle w:val="PageNumber"/>
                    <w:rFonts w:cs="Traditional Arabic"/>
                  </w:rPr>
                  <w:fldChar w:fldCharType="begin"/>
                </w:r>
                <w:r w:rsidR="00715065">
                  <w:rPr>
                    <w:rStyle w:val="PageNumber"/>
                    <w:rFonts w:cs="Traditional Arabic"/>
                  </w:rPr>
                  <w:instrText xml:space="preserve"> PAGE </w:instrText>
                </w:r>
                <w:r>
                  <w:rPr>
                    <w:rStyle w:val="PageNumber"/>
                    <w:rFonts w:cs="Traditional Arabic"/>
                  </w:rPr>
                  <w:fldChar w:fldCharType="separate"/>
                </w:r>
                <w:r w:rsidR="0056439B">
                  <w:rPr>
                    <w:rStyle w:val="PageNumber"/>
                    <w:rFonts w:cs="Traditional Arabic"/>
                    <w:rtl/>
                  </w:rPr>
                  <w:t>5</w:t>
                </w:r>
                <w:r>
                  <w:rPr>
                    <w:rStyle w:val="PageNumber"/>
                    <w:rFonts w:cs="Traditional Arabic"/>
                  </w:rPr>
                  <w:fldChar w:fldCharType="end"/>
                </w:r>
              </w:p>
            </w:txbxContent>
          </v:textbox>
          <w10:wrap anchorx="page"/>
        </v:shape>
      </w:pict>
    </w:r>
  </w:p>
  <w:p w:rsidR="00715065" w:rsidRPr="00711431" w:rsidRDefault="005F7ECD"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Pr="00711431" w:rsidRDefault="008D555B" w:rsidP="00711431">
                <w:pPr>
                  <w:pStyle w:val="Heading2"/>
                  <w:ind w:firstLine="32"/>
                  <w:rPr>
                    <w:rFonts w:cs="Traditional Arabic"/>
                    <w:b/>
                    <w:bCs/>
                    <w:noProof w:val="0"/>
                    <w:rtl/>
                  </w:rPr>
                </w:pPr>
                <w:r w:rsidRPr="00711431">
                  <w:rPr>
                    <w:rStyle w:val="PageNumber"/>
                    <w:rFonts w:cs="Traditional Arabic"/>
                    <w:sz w:val="28"/>
                  </w:rPr>
                  <w:fldChar w:fldCharType="begin"/>
                </w:r>
                <w:r w:rsidR="00715065" w:rsidRPr="00711431">
                  <w:rPr>
                    <w:rStyle w:val="PageNumber"/>
                    <w:rFonts w:cs="Traditional Arabic"/>
                    <w:sz w:val="28"/>
                  </w:rPr>
                  <w:instrText xml:space="preserve"> PAGE </w:instrText>
                </w:r>
                <w:r w:rsidRPr="00711431">
                  <w:rPr>
                    <w:rStyle w:val="PageNumber"/>
                    <w:rFonts w:cs="Traditional Arabic"/>
                    <w:sz w:val="28"/>
                  </w:rPr>
                  <w:fldChar w:fldCharType="separate"/>
                </w:r>
                <w:r w:rsidR="0056439B">
                  <w:rPr>
                    <w:rStyle w:val="PageNumber"/>
                    <w:rFonts w:cs="Traditional Arabic"/>
                    <w:sz w:val="28"/>
                    <w:rtl/>
                  </w:rPr>
                  <w:t>5</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715065" w:rsidRPr="00711431" w:rsidRDefault="0071506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715065" w:rsidRPr="00711431" w:rsidRDefault="008D555B"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6439B">
                  <w:rPr>
                    <w:rStyle w:val="PageNumber"/>
                    <w:rFonts w:cs="Traditional Arabic"/>
                    <w:sz w:val="26"/>
                    <w:szCs w:val="26"/>
                    <w:rtl/>
                  </w:rPr>
                  <w:t>5</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6C3923C6"/>
    <w:multiLevelType w:val="hybridMultilevel"/>
    <w:tmpl w:val="B95A258A"/>
    <w:lvl w:ilvl="0" w:tplc="99D4D52C">
      <w:numFmt w:val="bullet"/>
      <w:lvlText w:val="-"/>
      <w:lvlJc w:val="left"/>
      <w:pPr>
        <w:ind w:left="720" w:hanging="360"/>
      </w:pPr>
      <w:rPr>
        <w:rFonts w:ascii="Simplified Arabic" w:eastAsia="SimSu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594"/>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3C32"/>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6DC4"/>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44A"/>
    <w:rsid w:val="00094BA7"/>
    <w:rsid w:val="000958CB"/>
    <w:rsid w:val="00095A2C"/>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7EF"/>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57D48"/>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DAB"/>
    <w:rsid w:val="001741F9"/>
    <w:rsid w:val="001746F8"/>
    <w:rsid w:val="00174C99"/>
    <w:rsid w:val="0017523F"/>
    <w:rsid w:val="00175343"/>
    <w:rsid w:val="00175392"/>
    <w:rsid w:val="00175599"/>
    <w:rsid w:val="00175E35"/>
    <w:rsid w:val="001761CF"/>
    <w:rsid w:val="001765A6"/>
    <w:rsid w:val="00176684"/>
    <w:rsid w:val="0017695D"/>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5AD"/>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49A2"/>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4BDA"/>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1B1"/>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11E"/>
    <w:rsid w:val="002A76E7"/>
    <w:rsid w:val="002B051E"/>
    <w:rsid w:val="002B0770"/>
    <w:rsid w:val="002B08CB"/>
    <w:rsid w:val="002B1677"/>
    <w:rsid w:val="002B1A2C"/>
    <w:rsid w:val="002B1EC9"/>
    <w:rsid w:val="002B28D1"/>
    <w:rsid w:val="002B2E2F"/>
    <w:rsid w:val="002B39D7"/>
    <w:rsid w:val="002B3C71"/>
    <w:rsid w:val="002B3D9D"/>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122"/>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5CED"/>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98F"/>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9"/>
    <w:rsid w:val="00373D54"/>
    <w:rsid w:val="0037418F"/>
    <w:rsid w:val="003742EB"/>
    <w:rsid w:val="00374693"/>
    <w:rsid w:val="00374A00"/>
    <w:rsid w:val="00374D67"/>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207"/>
    <w:rsid w:val="00393855"/>
    <w:rsid w:val="00393E0C"/>
    <w:rsid w:val="00394CEA"/>
    <w:rsid w:val="00394D04"/>
    <w:rsid w:val="00394EC3"/>
    <w:rsid w:val="00394F68"/>
    <w:rsid w:val="00395282"/>
    <w:rsid w:val="00395305"/>
    <w:rsid w:val="003956CB"/>
    <w:rsid w:val="00395719"/>
    <w:rsid w:val="00395A36"/>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8BB"/>
    <w:rsid w:val="003F7D18"/>
    <w:rsid w:val="0040015E"/>
    <w:rsid w:val="00400AB7"/>
    <w:rsid w:val="00400D4B"/>
    <w:rsid w:val="004010F7"/>
    <w:rsid w:val="00401248"/>
    <w:rsid w:val="00401792"/>
    <w:rsid w:val="00401FFD"/>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2FF7"/>
    <w:rsid w:val="00413256"/>
    <w:rsid w:val="004132E6"/>
    <w:rsid w:val="00413F3C"/>
    <w:rsid w:val="00413FFA"/>
    <w:rsid w:val="00414778"/>
    <w:rsid w:val="00414BCB"/>
    <w:rsid w:val="00415C7C"/>
    <w:rsid w:val="00415FAA"/>
    <w:rsid w:val="00416EEE"/>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EC2"/>
    <w:rsid w:val="00431F53"/>
    <w:rsid w:val="004320E4"/>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1E79"/>
    <w:rsid w:val="00472326"/>
    <w:rsid w:val="004723FF"/>
    <w:rsid w:val="0047270D"/>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DA3"/>
    <w:rsid w:val="004C2E27"/>
    <w:rsid w:val="004C3217"/>
    <w:rsid w:val="004C33EB"/>
    <w:rsid w:val="004C36B1"/>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79"/>
    <w:rsid w:val="004D56AB"/>
    <w:rsid w:val="004D5A93"/>
    <w:rsid w:val="004D62C3"/>
    <w:rsid w:val="004D6324"/>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5D66"/>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0D7"/>
    <w:rsid w:val="005202DE"/>
    <w:rsid w:val="005204D1"/>
    <w:rsid w:val="00520536"/>
    <w:rsid w:val="00520644"/>
    <w:rsid w:val="00520CAE"/>
    <w:rsid w:val="0052111C"/>
    <w:rsid w:val="0052158E"/>
    <w:rsid w:val="005217A9"/>
    <w:rsid w:val="00521AC5"/>
    <w:rsid w:val="00521C16"/>
    <w:rsid w:val="00521D77"/>
    <w:rsid w:val="00522814"/>
    <w:rsid w:val="005236FA"/>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71E7"/>
    <w:rsid w:val="00527863"/>
    <w:rsid w:val="00531D39"/>
    <w:rsid w:val="00532128"/>
    <w:rsid w:val="00532E23"/>
    <w:rsid w:val="00532F18"/>
    <w:rsid w:val="00532F37"/>
    <w:rsid w:val="00533396"/>
    <w:rsid w:val="005338BF"/>
    <w:rsid w:val="00533ABE"/>
    <w:rsid w:val="00534CE1"/>
    <w:rsid w:val="00534F40"/>
    <w:rsid w:val="0053603E"/>
    <w:rsid w:val="00536C95"/>
    <w:rsid w:val="00536CA0"/>
    <w:rsid w:val="005371EA"/>
    <w:rsid w:val="00537FA5"/>
    <w:rsid w:val="00540098"/>
    <w:rsid w:val="00540512"/>
    <w:rsid w:val="00540841"/>
    <w:rsid w:val="0054087D"/>
    <w:rsid w:val="005413BE"/>
    <w:rsid w:val="00541415"/>
    <w:rsid w:val="005416A4"/>
    <w:rsid w:val="00541B06"/>
    <w:rsid w:val="00541C5D"/>
    <w:rsid w:val="00541E13"/>
    <w:rsid w:val="00542DD8"/>
    <w:rsid w:val="00543020"/>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0FFB"/>
    <w:rsid w:val="0055117C"/>
    <w:rsid w:val="0055228F"/>
    <w:rsid w:val="005522F2"/>
    <w:rsid w:val="0055270B"/>
    <w:rsid w:val="00553278"/>
    <w:rsid w:val="0055373F"/>
    <w:rsid w:val="00553B08"/>
    <w:rsid w:val="00553C1D"/>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39B"/>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823"/>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C08"/>
    <w:rsid w:val="005C5FD2"/>
    <w:rsid w:val="005C6A5D"/>
    <w:rsid w:val="005C74AE"/>
    <w:rsid w:val="005C76A2"/>
    <w:rsid w:val="005C7DA5"/>
    <w:rsid w:val="005C7F4A"/>
    <w:rsid w:val="005D0139"/>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0EC8"/>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5F7EC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103BB"/>
    <w:rsid w:val="006103FE"/>
    <w:rsid w:val="0061040E"/>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7"/>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27F"/>
    <w:rsid w:val="00636424"/>
    <w:rsid w:val="00636D18"/>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74B"/>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16"/>
    <w:rsid w:val="00662C5B"/>
    <w:rsid w:val="006636DA"/>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65"/>
    <w:rsid w:val="006877CE"/>
    <w:rsid w:val="006877F5"/>
    <w:rsid w:val="00687C82"/>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95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5065"/>
    <w:rsid w:val="00715110"/>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5778"/>
    <w:rsid w:val="00725A0D"/>
    <w:rsid w:val="0072635C"/>
    <w:rsid w:val="0072681D"/>
    <w:rsid w:val="007277C2"/>
    <w:rsid w:val="00727B04"/>
    <w:rsid w:val="00727F01"/>
    <w:rsid w:val="0073026A"/>
    <w:rsid w:val="007302E5"/>
    <w:rsid w:val="00730C8D"/>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9F8"/>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6F"/>
    <w:rsid w:val="007717BE"/>
    <w:rsid w:val="0077187E"/>
    <w:rsid w:val="00771D68"/>
    <w:rsid w:val="00772109"/>
    <w:rsid w:val="007721C7"/>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820"/>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705"/>
    <w:rsid w:val="007D1D47"/>
    <w:rsid w:val="007D20BF"/>
    <w:rsid w:val="007D233D"/>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AB8"/>
    <w:rsid w:val="007E2B32"/>
    <w:rsid w:val="007E30E2"/>
    <w:rsid w:val="007E3C49"/>
    <w:rsid w:val="007E3FC6"/>
    <w:rsid w:val="007E445C"/>
    <w:rsid w:val="007E485B"/>
    <w:rsid w:val="007E4C06"/>
    <w:rsid w:val="007E550D"/>
    <w:rsid w:val="007E55C2"/>
    <w:rsid w:val="007E6468"/>
    <w:rsid w:val="007E6707"/>
    <w:rsid w:val="007E6AF4"/>
    <w:rsid w:val="007E7377"/>
    <w:rsid w:val="007E74C1"/>
    <w:rsid w:val="007E767D"/>
    <w:rsid w:val="007E7F57"/>
    <w:rsid w:val="007F014E"/>
    <w:rsid w:val="007F01E0"/>
    <w:rsid w:val="007F0A4D"/>
    <w:rsid w:val="007F0D7A"/>
    <w:rsid w:val="007F1398"/>
    <w:rsid w:val="007F150E"/>
    <w:rsid w:val="007F1DE7"/>
    <w:rsid w:val="007F2633"/>
    <w:rsid w:val="007F28EB"/>
    <w:rsid w:val="007F2DE1"/>
    <w:rsid w:val="007F356A"/>
    <w:rsid w:val="007F3599"/>
    <w:rsid w:val="007F3B82"/>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47D35"/>
    <w:rsid w:val="0085029B"/>
    <w:rsid w:val="0085052B"/>
    <w:rsid w:val="008515E3"/>
    <w:rsid w:val="00852171"/>
    <w:rsid w:val="0085275F"/>
    <w:rsid w:val="00852B86"/>
    <w:rsid w:val="00852D32"/>
    <w:rsid w:val="00853459"/>
    <w:rsid w:val="00853B1C"/>
    <w:rsid w:val="00853FD0"/>
    <w:rsid w:val="008548AE"/>
    <w:rsid w:val="00854921"/>
    <w:rsid w:val="00854997"/>
    <w:rsid w:val="00854AB5"/>
    <w:rsid w:val="00854E1E"/>
    <w:rsid w:val="00854FD4"/>
    <w:rsid w:val="00855431"/>
    <w:rsid w:val="008557F9"/>
    <w:rsid w:val="00855B51"/>
    <w:rsid w:val="00855CEF"/>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66F"/>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64B2"/>
    <w:rsid w:val="00876A6D"/>
    <w:rsid w:val="00876AFB"/>
    <w:rsid w:val="00876D2F"/>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0FC"/>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9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5B"/>
    <w:rsid w:val="008D55E8"/>
    <w:rsid w:val="008D5EC3"/>
    <w:rsid w:val="008D7323"/>
    <w:rsid w:val="008D73F5"/>
    <w:rsid w:val="008D7546"/>
    <w:rsid w:val="008D7747"/>
    <w:rsid w:val="008D7C27"/>
    <w:rsid w:val="008E06F7"/>
    <w:rsid w:val="008E094B"/>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55E"/>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9F8"/>
    <w:rsid w:val="00940E24"/>
    <w:rsid w:val="009415AA"/>
    <w:rsid w:val="00941653"/>
    <w:rsid w:val="009418CE"/>
    <w:rsid w:val="00941A0F"/>
    <w:rsid w:val="00941F81"/>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C47"/>
    <w:rsid w:val="00946FA1"/>
    <w:rsid w:val="00947024"/>
    <w:rsid w:val="009471F9"/>
    <w:rsid w:val="00947215"/>
    <w:rsid w:val="009473E6"/>
    <w:rsid w:val="00947549"/>
    <w:rsid w:val="009475A3"/>
    <w:rsid w:val="00947F58"/>
    <w:rsid w:val="009502D0"/>
    <w:rsid w:val="009503DB"/>
    <w:rsid w:val="0095087E"/>
    <w:rsid w:val="00950937"/>
    <w:rsid w:val="00952CC9"/>
    <w:rsid w:val="00952F57"/>
    <w:rsid w:val="0095393C"/>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56A"/>
    <w:rsid w:val="00995985"/>
    <w:rsid w:val="00995D0B"/>
    <w:rsid w:val="00995D5E"/>
    <w:rsid w:val="009960B6"/>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EF2"/>
    <w:rsid w:val="009B76BF"/>
    <w:rsid w:val="009B7929"/>
    <w:rsid w:val="009C00D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91"/>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014"/>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2FAA"/>
    <w:rsid w:val="009F34DD"/>
    <w:rsid w:val="009F4096"/>
    <w:rsid w:val="009F421A"/>
    <w:rsid w:val="009F4339"/>
    <w:rsid w:val="009F4744"/>
    <w:rsid w:val="009F4AA4"/>
    <w:rsid w:val="009F5663"/>
    <w:rsid w:val="009F58CA"/>
    <w:rsid w:val="009F5DE0"/>
    <w:rsid w:val="009F62E8"/>
    <w:rsid w:val="009F641C"/>
    <w:rsid w:val="009F647C"/>
    <w:rsid w:val="009F6501"/>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1E7"/>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1AB"/>
    <w:rsid w:val="00A3520C"/>
    <w:rsid w:val="00A363D9"/>
    <w:rsid w:val="00A36A99"/>
    <w:rsid w:val="00A37466"/>
    <w:rsid w:val="00A3747A"/>
    <w:rsid w:val="00A3749D"/>
    <w:rsid w:val="00A379AE"/>
    <w:rsid w:val="00A37B47"/>
    <w:rsid w:val="00A37E3A"/>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821"/>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27A"/>
    <w:rsid w:val="00AF3CFB"/>
    <w:rsid w:val="00AF428D"/>
    <w:rsid w:val="00AF4454"/>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A90"/>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28E"/>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703"/>
    <w:rsid w:val="00B56B73"/>
    <w:rsid w:val="00B56DB9"/>
    <w:rsid w:val="00B56DBD"/>
    <w:rsid w:val="00B56E68"/>
    <w:rsid w:val="00B56FD6"/>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7D0"/>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DE4"/>
    <w:rsid w:val="00BB7FF0"/>
    <w:rsid w:val="00BC06F2"/>
    <w:rsid w:val="00BC072F"/>
    <w:rsid w:val="00BC09E5"/>
    <w:rsid w:val="00BC0B03"/>
    <w:rsid w:val="00BC16E7"/>
    <w:rsid w:val="00BC2105"/>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3D48"/>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14E"/>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A8C"/>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426"/>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B11"/>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1DB"/>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5BD"/>
    <w:rsid w:val="00CF2B78"/>
    <w:rsid w:val="00CF3372"/>
    <w:rsid w:val="00CF3462"/>
    <w:rsid w:val="00CF3E9B"/>
    <w:rsid w:val="00CF46F6"/>
    <w:rsid w:val="00CF4701"/>
    <w:rsid w:val="00CF4A92"/>
    <w:rsid w:val="00CF4FBE"/>
    <w:rsid w:val="00CF5004"/>
    <w:rsid w:val="00CF52F2"/>
    <w:rsid w:val="00CF53D0"/>
    <w:rsid w:val="00CF5961"/>
    <w:rsid w:val="00CF5F11"/>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5B"/>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75"/>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B39"/>
    <w:rsid w:val="00D55BCC"/>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5F2"/>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3C76"/>
    <w:rsid w:val="00E23FF0"/>
    <w:rsid w:val="00E2497A"/>
    <w:rsid w:val="00E24C93"/>
    <w:rsid w:val="00E24DC6"/>
    <w:rsid w:val="00E25210"/>
    <w:rsid w:val="00E252DE"/>
    <w:rsid w:val="00E25CFB"/>
    <w:rsid w:val="00E25F9A"/>
    <w:rsid w:val="00E2654A"/>
    <w:rsid w:val="00E26DC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BA7"/>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E92"/>
    <w:rsid w:val="00E52EAE"/>
    <w:rsid w:val="00E530EE"/>
    <w:rsid w:val="00E532AC"/>
    <w:rsid w:val="00E5370E"/>
    <w:rsid w:val="00E53995"/>
    <w:rsid w:val="00E53A7D"/>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6C8"/>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BC0"/>
    <w:rsid w:val="00E91590"/>
    <w:rsid w:val="00E92037"/>
    <w:rsid w:val="00E9258E"/>
    <w:rsid w:val="00E927D5"/>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888"/>
    <w:rsid w:val="00E97B6A"/>
    <w:rsid w:val="00EA08D4"/>
    <w:rsid w:val="00EA0CC5"/>
    <w:rsid w:val="00EA0E39"/>
    <w:rsid w:val="00EA0F21"/>
    <w:rsid w:val="00EA13E9"/>
    <w:rsid w:val="00EA1777"/>
    <w:rsid w:val="00EA19A7"/>
    <w:rsid w:val="00EA19C2"/>
    <w:rsid w:val="00EA2459"/>
    <w:rsid w:val="00EA26EC"/>
    <w:rsid w:val="00EA2742"/>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EB8"/>
    <w:rsid w:val="00EB5193"/>
    <w:rsid w:val="00EB5241"/>
    <w:rsid w:val="00EB5A6A"/>
    <w:rsid w:val="00EB5E38"/>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488"/>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CC7"/>
    <w:rsid w:val="00EE1DB9"/>
    <w:rsid w:val="00EE1EBA"/>
    <w:rsid w:val="00EE26BA"/>
    <w:rsid w:val="00EE27D5"/>
    <w:rsid w:val="00EE3028"/>
    <w:rsid w:val="00EE3294"/>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C5F"/>
    <w:rsid w:val="00F00F85"/>
    <w:rsid w:val="00F0128E"/>
    <w:rsid w:val="00F02ACD"/>
    <w:rsid w:val="00F02B90"/>
    <w:rsid w:val="00F02C86"/>
    <w:rsid w:val="00F02CAA"/>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9CD"/>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7A6"/>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131"/>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FC"/>
    <w:rsid w:val="00F3779F"/>
    <w:rsid w:val="00F37C00"/>
    <w:rsid w:val="00F37E3C"/>
    <w:rsid w:val="00F4089D"/>
    <w:rsid w:val="00F4095E"/>
    <w:rsid w:val="00F416A6"/>
    <w:rsid w:val="00F41709"/>
    <w:rsid w:val="00F41990"/>
    <w:rsid w:val="00F41D73"/>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470"/>
    <w:rsid w:val="00F53533"/>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49C"/>
    <w:rsid w:val="00FA4EC6"/>
    <w:rsid w:val="00FA50CD"/>
    <w:rsid w:val="00FA5E5C"/>
    <w:rsid w:val="00FA5EF1"/>
    <w:rsid w:val="00FA5F76"/>
    <w:rsid w:val="00FA6C6C"/>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0575"/>
    <w:rsid w:val="00FC13A4"/>
    <w:rsid w:val="00FC16C8"/>
    <w:rsid w:val="00FC32D1"/>
    <w:rsid w:val="00FC3A3D"/>
    <w:rsid w:val="00FC3D8B"/>
    <w:rsid w:val="00FC42ED"/>
    <w:rsid w:val="00FC4CF2"/>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85B"/>
    <w:rsid w:val="00FD5CDD"/>
    <w:rsid w:val="00FD612F"/>
    <w:rsid w:val="00FD63C0"/>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A44"/>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2A4392B9"/>
  <w15:docId w15:val="{11CECA51-CA5B-43B3-8A7E-B2BC6FD98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4C36B1"/>
    <w:rPr>
      <w:rFonts w:cs="OthmaniQ"/>
      <w:dstrike w:val="0"/>
      <w:spacing w:val="0"/>
      <w:position w:val="0"/>
      <w:szCs w:val="32"/>
      <w:vertAlign w:val="baseline"/>
    </w:rPr>
  </w:style>
  <w:style w:type="paragraph" w:customStyle="1" w:styleId="a">
    <w:name w:val="قصيدةع"/>
    <w:basedOn w:val="Normal"/>
    <w:autoRedefine/>
    <w:rsid w:val="00373AD9"/>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373AD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73AD9"/>
    <w:pPr>
      <w:tabs>
        <w:tab w:val="clear" w:pos="5187"/>
        <w:tab w:val="clear" w:pos="7313"/>
      </w:tabs>
      <w:jc w:val="lowKashida"/>
    </w:pPr>
    <w:rPr>
      <w:rFonts w:eastAsia="Times New Roman" w:cs="Traditional Arabic"/>
      <w:b w:val="0"/>
      <w:bCs w:val="0"/>
      <w:noProof w:val="0"/>
      <w:sz w:val="24"/>
      <w:szCs w:val="32"/>
    </w:rPr>
  </w:style>
  <w:style w:type="paragraph" w:styleId="ListParagraph">
    <w:name w:val="List Paragraph"/>
    <w:basedOn w:val="Normal"/>
    <w:uiPriority w:val="34"/>
    <w:qFormat/>
    <w:rsid w:val="00876D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D3F7B-889E-40C5-A659-BB3B023F9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18525</TotalTime>
  <Pages>1</Pages>
  <Words>2163</Words>
  <Characters>12332</Characters>
  <Application>Microsoft Office Word</Application>
  <DocSecurity>0</DocSecurity>
  <Lines>102</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EU-HOME</cp:lastModifiedBy>
  <cp:revision>288</cp:revision>
  <cp:lastPrinted>2017-11-13T17:08:00Z</cp:lastPrinted>
  <dcterms:created xsi:type="dcterms:W3CDTF">2012-09-10T20:05:00Z</dcterms:created>
  <dcterms:modified xsi:type="dcterms:W3CDTF">2017-11-13T17:08:00Z</dcterms:modified>
</cp:coreProperties>
</file>