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tl/>
        </w:rPr>
      </w:pPr>
    </w:p>
    <w:p w:rsidR="008C0EC7" w:rsidRPr="00D715BE" w:rsidRDefault="008C0EC7" w:rsidP="00D715BE">
      <w:pPr>
        <w:ind w:left="-1282" w:right="-709"/>
        <w:jc w:val="center"/>
        <w:rPr>
          <w:rFonts w:cs="Arial"/>
          <w:sz w:val="96"/>
          <w:szCs w:val="96"/>
          <w:rtl/>
        </w:rPr>
      </w:pPr>
      <w:r>
        <w:rPr>
          <w:sz w:val="96"/>
          <w:szCs w:val="96"/>
        </w:rPr>
        <w:sym w:font="AGA Arabesque" w:char="0050"/>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E41C00">
      <w:pPr>
        <w:ind w:left="-1282" w:right="-709"/>
        <w:jc w:val="center"/>
        <w:rPr>
          <w:rFonts w:ascii="Tahoma" w:hAnsi="Tahoma" w:cs="Tahoma"/>
          <w:bCs/>
          <w:rtl/>
        </w:rPr>
      </w:pPr>
      <w:r>
        <w:rPr>
          <w:rFonts w:ascii="Tahoma" w:hAnsi="Tahoma" w:cs="Tahoma"/>
          <w:bCs/>
          <w:rtl/>
        </w:rPr>
        <w:t xml:space="preserve"> </w:t>
      </w:r>
      <w:r w:rsidR="002839EE">
        <w:rPr>
          <w:rFonts w:ascii="Tahoma" w:hAnsi="Tahoma" w:cs="Tahoma"/>
          <w:bCs/>
          <w:rtl/>
        </w:rPr>
        <w:t>«</w:t>
      </w:r>
      <w:r>
        <w:rPr>
          <w:rFonts w:ascii="Tahoma" w:hAnsi="Tahoma" w:cs="Tahoma"/>
          <w:bCs/>
          <w:rtl/>
        </w:rPr>
        <w:t>الحلق</w:t>
      </w:r>
      <w:r w:rsidR="00D715BE">
        <w:rPr>
          <w:rFonts w:ascii="Tahoma" w:hAnsi="Tahoma" w:cs="Tahoma" w:hint="cs"/>
          <w:bCs/>
          <w:rtl/>
        </w:rPr>
        <w:t xml:space="preserve">ة </w:t>
      </w:r>
      <w:r w:rsidR="00E41C00">
        <w:rPr>
          <w:rFonts w:ascii="Tahoma" w:hAnsi="Tahoma" w:cs="Tahoma" w:hint="cs"/>
          <w:bCs/>
          <w:rtl/>
        </w:rPr>
        <w:t>الثلاثون</w:t>
      </w:r>
      <w:r w:rsidR="002839EE">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r w:rsidR="000C593A">
        <w:rPr>
          <w:rFonts w:hint="cs"/>
          <w:rtl/>
        </w:rPr>
        <w:t>28</w:t>
      </w:r>
    </w:p>
    <w:p w:rsidR="008C0EC7" w:rsidRDefault="008C0EC7" w:rsidP="008C0EC7">
      <w:pPr>
        <w:jc w:val="both"/>
        <w:rPr>
          <w:rFonts w:cs="Simplified Arabic"/>
          <w:b/>
          <w:bCs/>
          <w:sz w:val="36"/>
          <w:szCs w:val="28"/>
          <w:rtl/>
        </w:rPr>
      </w:pPr>
    </w:p>
    <w:p w:rsidR="00E41C00" w:rsidRDefault="00E41C00" w:rsidP="008C0EC7">
      <w:pPr>
        <w:jc w:val="both"/>
        <w:rPr>
          <w:rFonts w:cs="Simplified Arabic"/>
          <w:b/>
          <w:bCs/>
          <w:sz w:val="36"/>
          <w:szCs w:val="28"/>
          <w:rtl/>
        </w:rPr>
      </w:pPr>
    </w:p>
    <w:p w:rsidR="00E41C00" w:rsidRDefault="00E41C00" w:rsidP="008C0EC7">
      <w:pPr>
        <w:jc w:val="both"/>
        <w:rPr>
          <w:rFonts w:cs="Simplified Arabic"/>
          <w:b/>
          <w:bCs/>
          <w:sz w:val="36"/>
          <w:szCs w:val="28"/>
          <w:rtl/>
        </w:rPr>
      </w:pPr>
    </w:p>
    <w:p w:rsidR="00E41C00" w:rsidRDefault="00E41C00" w:rsidP="008C0EC7">
      <w:pPr>
        <w:jc w:val="both"/>
        <w:rPr>
          <w:rFonts w:cs="Simplified Arabic"/>
          <w:b/>
          <w:bCs/>
          <w:sz w:val="36"/>
          <w:szCs w:val="28"/>
          <w:rtl/>
        </w:rPr>
      </w:pPr>
    </w:p>
    <w:p w:rsidR="00C65208" w:rsidRDefault="00C65208">
      <w:pPr>
        <w:bidi w:val="0"/>
        <w:spacing w:after="200" w:line="276" w:lineRule="auto"/>
        <w:rPr>
          <w:rFonts w:ascii="Simplified Arabic" w:eastAsiaTheme="minorHAnsi" w:hAnsi="Simplified Arabic" w:cs="Simplified Arabic"/>
          <w:b/>
          <w:bCs/>
          <w:sz w:val="28"/>
          <w:szCs w:val="28"/>
          <w:rtl/>
        </w:rPr>
      </w:pPr>
    </w:p>
    <w:p w:rsidR="00E41C00" w:rsidRPr="00E41C00"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E41C00">
        <w:rPr>
          <w:rFonts w:ascii="Simplified Arabic" w:eastAsiaTheme="minorHAnsi" w:hAnsi="Simplified Arabic" w:cs="Simplified Arabic"/>
          <w:b/>
          <w:bCs/>
          <w:sz w:val="28"/>
          <w:szCs w:val="28"/>
          <w:rtl/>
        </w:rPr>
        <w:lastRenderedPageBreak/>
        <w:t>المُقَدِّم: بسم الله الرحمن الرحيم.</w:t>
      </w:r>
    </w:p>
    <w:p w:rsidR="00E41C00" w:rsidRPr="00E41C00"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E41C00">
        <w:rPr>
          <w:rFonts w:ascii="Simplified Arabic" w:eastAsiaTheme="minorHAnsi" w:hAnsi="Simplified Arabic" w:cs="Simplified Arabic"/>
          <w:b/>
          <w:bCs/>
          <w:sz w:val="28"/>
          <w:szCs w:val="28"/>
          <w:rtl/>
        </w:rPr>
        <w:t>الحمد لله، والصلاة والسلام على رسول الله، وآله وصحبه وسلم تسليمًا كثيرًا. أيُّها الإخوة والأخوات السلام عليكم ورحمة الله وبركاته، وأهلًا ومرحبًا بكم، طابت أوقاتكم جميعًا بكل خير، مع مطلع هذه الحلقة في برنامجكم يسرنا أن نرحب بصاحب الفضيلة الشيخ الدكتور/ عبد الكريم بن عبد الله الخضير، فأهلًا ومرحبًا بكم فضيلة الشيخ.</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حياكم الله، وبارك فيكم وفي الإخوة المستمعين.</w:t>
      </w:r>
    </w:p>
    <w:p w:rsidR="00E41C00" w:rsidRPr="00E41C00"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E41C00">
        <w:rPr>
          <w:rFonts w:ascii="Simplified Arabic" w:eastAsiaTheme="minorHAnsi" w:hAnsi="Simplified Arabic" w:cs="Simplified Arabic"/>
          <w:b/>
          <w:bCs/>
          <w:sz w:val="28"/>
          <w:szCs w:val="28"/>
          <w:rtl/>
        </w:rPr>
        <w:t>المُقَدِّم: كنا وعدنا الإخوة باستكمال بقية المسائل في ليلة القدر، نستكملها</w:t>
      </w:r>
      <w:r w:rsidR="009F5986">
        <w:rPr>
          <w:rFonts w:ascii="Simplified Arabic" w:eastAsiaTheme="minorHAnsi" w:hAnsi="Simplified Arabic" w:cs="Simplified Arabic" w:hint="cs"/>
          <w:b/>
          <w:bCs/>
          <w:sz w:val="28"/>
          <w:szCs w:val="28"/>
          <w:rtl/>
        </w:rPr>
        <w:t>،</w:t>
      </w:r>
      <w:r w:rsidRPr="00E41C00">
        <w:rPr>
          <w:rFonts w:ascii="Simplified Arabic" w:eastAsiaTheme="minorHAnsi" w:hAnsi="Simplified Arabic" w:cs="Simplified Arabic"/>
          <w:b/>
          <w:bCs/>
          <w:sz w:val="28"/>
          <w:szCs w:val="28"/>
          <w:rtl/>
        </w:rPr>
        <w:t xml:space="preserve"> أحسن الله إليكم.</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الحمد لله رب العالمين، وصلى الله وسلم وبارك على عبده ورسوله نبينا محمد، وعلى آله وأصحابه أجمعين.</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ما العمل في ليلة القدر؟ هل تستغرق الليلة بالصلاة مثلًا، أو بالدعاء، أو بالذكر، أو بالتلاوة، أو ينوع فيها العمل من هذه الأعمال الفاضلة؟ وهل يُقتصر فيها على الأعمال الخاصة، أو يشمل ذلك الأعمال المتعدية؟</w:t>
      </w:r>
    </w:p>
    <w:p w:rsidR="00E41C00" w:rsidRPr="00E41C00" w:rsidRDefault="00E41C00" w:rsidP="009F5986">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يقول ابن رجب- رحمه الله تعالى- في اللطائف: وأمَّا العمل في ليلة القدر فقد ثبت عن النبي- صلى الله عليه وسلم- أنَّه قال: </w:t>
      </w:r>
      <w:r w:rsidR="00E9578B" w:rsidRPr="00E9578B">
        <w:rPr>
          <w:rFonts w:ascii="Simplified Arabic" w:eastAsiaTheme="minorHAnsi" w:hAnsi="Simplified Arabic" w:cs="Simplified Arabic"/>
          <w:color w:val="0000FF"/>
          <w:sz w:val="28"/>
          <w:szCs w:val="28"/>
          <w:rtl/>
        </w:rPr>
        <w:t>«</w:t>
      </w:r>
      <w:r w:rsidRPr="00E9578B">
        <w:rPr>
          <w:rFonts w:ascii="Simplified Arabic" w:eastAsiaTheme="minorHAnsi" w:hAnsi="Simplified Arabic" w:cs="Simplified Arabic"/>
          <w:color w:val="0000FF"/>
          <w:sz w:val="28"/>
          <w:szCs w:val="28"/>
          <w:rtl/>
        </w:rPr>
        <w:t>من قام ليلة القدر إيمانًا واحتسابًا غفر له ما تقدم من ذنبه</w:t>
      </w:r>
      <w:r w:rsidR="00E9578B" w:rsidRPr="00E9578B">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وقيامها إنَّما هو إحياؤها بالتهجد فيها والصلاة</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وقد أمر عائشة بالدعاء فيها، ماذا قال لها؟ اللهم إنَّك عفو تحب العفو فاعف عني. قال سفيان: "الدعاء في تلك الليلة أحب إلي</w:t>
      </w:r>
      <w:r w:rsidR="00E9578B">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من الصلاة، قال: وإذا كان يقرأ ويدعو ويرغب إلى الله في الدعاء والمسألة لعله يوافق" انتهى، ومراده أنَّ كثرة الدعاء أفضل من الصلاة التي لا يكثر فيها الدعاء</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وإن قرأ ودعا كان حسنًا. يعني إذا اجتمعت هذه الأمور، أطال القراءة في الصلاة، وأطال الركوع والسجود والتضرع إلى الله- جلَّ وعلا- لا شك </w:t>
      </w:r>
      <w:r w:rsidR="009F5986">
        <w:rPr>
          <w:rFonts w:ascii="Simplified Arabic" w:eastAsiaTheme="minorHAnsi" w:hAnsi="Simplified Arabic" w:cs="Simplified Arabic" w:hint="cs"/>
          <w:sz w:val="28"/>
          <w:szCs w:val="28"/>
          <w:rtl/>
        </w:rPr>
        <w:t>أ</w:t>
      </w:r>
      <w:r w:rsidRPr="00E41C00">
        <w:rPr>
          <w:rFonts w:ascii="Simplified Arabic" w:eastAsiaTheme="minorHAnsi" w:hAnsi="Simplified Arabic" w:cs="Simplified Arabic"/>
          <w:sz w:val="28"/>
          <w:szCs w:val="28"/>
          <w:rtl/>
        </w:rPr>
        <w:t>نَّ مثل هذا أكمل. وقد كان النبي- صلى الله عليه وسلم- يتهجد في ليالي رمضان ويقرأ قراءة مرتلة</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لا يمر فيها بآية رحمة إلا سأل، ولا بآية فيها عذاب إلا تعوذ</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فيجمع بين الصلاة والقراءة والدعاء والتفكر</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وهذا أفضل الأعمال وأكملها في ليالي العشر وغيرها</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والله أعلم. وقد قال الشعبي في ليلة القدر: ليلها كنهارها، ليلة القدر ليلها كنهارها، وقال الشافعي في القديم: استحب أن يكون اجتهاده في نهارها كاجتهاده في ليلها</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وهذا يقتضي استحباب </w:t>
      </w:r>
      <w:r w:rsidR="00E9578B" w:rsidRPr="00E41C00">
        <w:rPr>
          <w:rFonts w:ascii="Simplified Arabic" w:eastAsiaTheme="minorHAnsi" w:hAnsi="Simplified Arabic" w:cs="Simplified Arabic" w:hint="cs"/>
          <w:sz w:val="28"/>
          <w:szCs w:val="28"/>
          <w:rtl/>
        </w:rPr>
        <w:t>الاجتهاد</w:t>
      </w:r>
      <w:r w:rsidRPr="00E41C00">
        <w:rPr>
          <w:rFonts w:ascii="Simplified Arabic" w:eastAsiaTheme="minorHAnsi" w:hAnsi="Simplified Arabic" w:cs="Simplified Arabic"/>
          <w:sz w:val="28"/>
          <w:szCs w:val="28"/>
          <w:rtl/>
        </w:rPr>
        <w:t xml:space="preserve"> في جميع زمان العشر الأواخر ليله ونهاره</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والله أعلم. لكن لا شك أنَّ الليل أفضل عند أهل العلم، ولها مزية، هذا لا يختلفون فيه، حتى </w:t>
      </w:r>
      <w:r w:rsidR="009F5986">
        <w:rPr>
          <w:rFonts w:ascii="Simplified Arabic" w:eastAsiaTheme="minorHAnsi" w:hAnsi="Simplified Arabic" w:cs="Simplified Arabic" w:hint="cs"/>
          <w:sz w:val="28"/>
          <w:szCs w:val="28"/>
          <w:rtl/>
        </w:rPr>
        <w:t>إ</w:t>
      </w:r>
      <w:r w:rsidRPr="00E41C00">
        <w:rPr>
          <w:rFonts w:ascii="Simplified Arabic" w:eastAsiaTheme="minorHAnsi" w:hAnsi="Simplified Arabic" w:cs="Simplified Arabic"/>
          <w:sz w:val="28"/>
          <w:szCs w:val="28"/>
          <w:rtl/>
        </w:rPr>
        <w:t>نَّ من أهل العلم من فضَّل</w:t>
      </w:r>
      <w:r w:rsidR="009F5986">
        <w:rPr>
          <w:rFonts w:ascii="Simplified Arabic" w:eastAsiaTheme="minorHAnsi" w:hAnsi="Simplified Arabic" w:cs="Simplified Arabic" w:hint="cs"/>
          <w:sz w:val="28"/>
          <w:szCs w:val="28"/>
          <w:rtl/>
        </w:rPr>
        <w:t xml:space="preserve"> </w:t>
      </w:r>
      <w:r w:rsidR="009F5986" w:rsidRPr="00E41C00">
        <w:rPr>
          <w:rFonts w:ascii="Simplified Arabic" w:eastAsiaTheme="minorHAnsi" w:hAnsi="Simplified Arabic" w:cs="Simplified Arabic"/>
          <w:sz w:val="28"/>
          <w:szCs w:val="28"/>
          <w:rtl/>
        </w:rPr>
        <w:t>نهار</w:t>
      </w:r>
      <w:r w:rsidRPr="00E41C00">
        <w:rPr>
          <w:rFonts w:ascii="Simplified Arabic" w:eastAsiaTheme="minorHAnsi" w:hAnsi="Simplified Arabic" w:cs="Simplified Arabic"/>
          <w:sz w:val="28"/>
          <w:szCs w:val="28"/>
          <w:rtl/>
        </w:rPr>
        <w:t xml:space="preserve"> عشر ذي الحجة على </w:t>
      </w:r>
      <w:r w:rsidR="001E1106">
        <w:rPr>
          <w:rFonts w:ascii="Simplified Arabic" w:eastAsiaTheme="minorHAnsi" w:hAnsi="Simplified Arabic" w:cs="Simplified Arabic"/>
          <w:sz w:val="28"/>
          <w:szCs w:val="28"/>
          <w:rtl/>
        </w:rPr>
        <w:t xml:space="preserve">نهار عشر رمضان، نعم، </w:t>
      </w:r>
      <w:r w:rsidRPr="00E41C00">
        <w:rPr>
          <w:rFonts w:ascii="Simplified Arabic" w:eastAsiaTheme="minorHAnsi" w:hAnsi="Simplified Arabic" w:cs="Simplified Arabic"/>
          <w:sz w:val="28"/>
          <w:szCs w:val="28"/>
          <w:rtl/>
        </w:rPr>
        <w:t>قالت عائشة- رضي الله عنها- هذا أيضًا من كلام ابن رجب في موضع متأخر، قالت عائشة- رضي الله عنها-: أرأيت إن وافقت- للنبي عليه الصلاة والسلام-، أرأيت إن وافقت ليلة القدر ما أقول فيها</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قال: قولي: </w:t>
      </w:r>
      <w:r w:rsidR="00E9578B" w:rsidRPr="00E9578B">
        <w:rPr>
          <w:rFonts w:ascii="Simplified Arabic" w:eastAsiaTheme="minorHAnsi" w:hAnsi="Simplified Arabic" w:cs="Simplified Arabic"/>
          <w:color w:val="0000FF"/>
          <w:sz w:val="28"/>
          <w:szCs w:val="28"/>
          <w:rtl/>
        </w:rPr>
        <w:t>«</w:t>
      </w:r>
      <w:r w:rsidRPr="00E9578B">
        <w:rPr>
          <w:rFonts w:ascii="Simplified Arabic" w:eastAsiaTheme="minorHAnsi" w:hAnsi="Simplified Arabic" w:cs="Simplified Arabic"/>
          <w:color w:val="0000FF"/>
          <w:sz w:val="28"/>
          <w:szCs w:val="28"/>
          <w:rtl/>
        </w:rPr>
        <w:t>اللهم إنك عفو تحب العفو فاعف عني</w:t>
      </w:r>
      <w:r w:rsidR="00E9578B" w:rsidRPr="00E9578B">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العفو من أسماء الله تعالى ويتجاوز عن سيئات عباده الماحي ل</w:t>
      </w:r>
      <w:r w:rsidR="009F5986">
        <w:rPr>
          <w:rFonts w:ascii="Simplified Arabic" w:eastAsiaTheme="minorHAnsi" w:hAnsi="Simplified Arabic" w:cs="Simplified Arabic" w:hint="cs"/>
          <w:sz w:val="28"/>
          <w:szCs w:val="28"/>
          <w:rtl/>
        </w:rPr>
        <w:t>آ</w:t>
      </w:r>
      <w:r w:rsidRPr="00E41C00">
        <w:rPr>
          <w:rFonts w:ascii="Simplified Arabic" w:eastAsiaTheme="minorHAnsi" w:hAnsi="Simplified Arabic" w:cs="Simplified Arabic"/>
          <w:sz w:val="28"/>
          <w:szCs w:val="28"/>
          <w:rtl/>
        </w:rPr>
        <w:t>ثارهم عنهم</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وهو يحب العفو فيحب أن يعفو عن عباده</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ويحب من عباده أن يعفو بعضهم عن بعض</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فإذا عفا بعضهم عن بعض عاملهم بعفوه، وعفوه أحب إليه من عقوبته</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وكان النبي- صلى الله عليه وسلم- يقول: </w:t>
      </w:r>
      <w:r w:rsidR="00E9578B" w:rsidRPr="00E9578B">
        <w:rPr>
          <w:rFonts w:ascii="Simplified Arabic" w:eastAsiaTheme="minorHAnsi" w:hAnsi="Simplified Arabic" w:cs="Simplified Arabic"/>
          <w:color w:val="0000FF"/>
          <w:sz w:val="28"/>
          <w:szCs w:val="28"/>
          <w:rtl/>
        </w:rPr>
        <w:t>«</w:t>
      </w:r>
      <w:r w:rsidRPr="00E9578B">
        <w:rPr>
          <w:rFonts w:ascii="Simplified Arabic" w:eastAsiaTheme="minorHAnsi" w:hAnsi="Simplified Arabic" w:cs="Simplified Arabic"/>
          <w:color w:val="0000FF"/>
          <w:sz w:val="28"/>
          <w:szCs w:val="28"/>
          <w:rtl/>
        </w:rPr>
        <w:t>أعوذ برضاك من سخطك وبعفوك من عقوبتك</w:t>
      </w:r>
      <w:r w:rsidR="00E9578B" w:rsidRPr="00E9578B">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w:t>
      </w:r>
    </w:p>
    <w:p w:rsidR="00E41C00" w:rsidRPr="00E41C00" w:rsidRDefault="00E9578B" w:rsidP="00E9578B">
      <w:pPr>
        <w:autoSpaceDE w:val="0"/>
        <w:autoSpaceDN w:val="0"/>
        <w:adjustRightInd w:val="0"/>
        <w:jc w:val="both"/>
        <w:rPr>
          <w:rFonts w:ascii="Simplified Arabic" w:eastAsiaTheme="minorHAnsi" w:hAnsi="Simplified Arabic" w:cs="Simplified Arabic"/>
          <w:sz w:val="28"/>
          <w:szCs w:val="28"/>
          <w:rtl/>
        </w:rPr>
      </w:pPr>
      <w:r w:rsidRPr="00E9578B">
        <w:rPr>
          <w:rFonts w:ascii="Simplified Arabic" w:eastAsiaTheme="minorHAnsi" w:hAnsi="Simplified Arabic" w:cs="Simplified Arabic"/>
          <w:color w:val="0000FF"/>
          <w:sz w:val="28"/>
          <w:szCs w:val="28"/>
          <w:rtl/>
        </w:rPr>
        <w:lastRenderedPageBreak/>
        <w:t>«</w:t>
      </w:r>
      <w:r w:rsidR="00E41C00" w:rsidRPr="00E9578B">
        <w:rPr>
          <w:rFonts w:ascii="Simplified Arabic" w:eastAsiaTheme="minorHAnsi" w:hAnsi="Simplified Arabic" w:cs="Simplified Arabic"/>
          <w:color w:val="0000FF"/>
          <w:sz w:val="28"/>
          <w:szCs w:val="28"/>
          <w:rtl/>
        </w:rPr>
        <w:t>غفر له ما تقدم من ذنبه</w:t>
      </w:r>
      <w:r w:rsidRPr="00E9578B">
        <w:rPr>
          <w:rFonts w:ascii="Simplified Arabic" w:eastAsiaTheme="minorHAnsi" w:hAnsi="Simplified Arabic" w:cs="Simplified Arabic"/>
          <w:color w:val="0000FF"/>
          <w:sz w:val="28"/>
          <w:szCs w:val="28"/>
          <w:rtl/>
        </w:rPr>
        <w:t>»</w:t>
      </w:r>
      <w:r w:rsidR="00E41C00" w:rsidRPr="00E41C00">
        <w:rPr>
          <w:rFonts w:ascii="Simplified Arabic" w:eastAsiaTheme="minorHAnsi" w:hAnsi="Simplified Arabic" w:cs="Simplified Arabic"/>
          <w:sz w:val="28"/>
          <w:szCs w:val="28"/>
          <w:rtl/>
        </w:rPr>
        <w:t xml:space="preserve"> أي مما يتعلق بحقوق الله- عزَّ وجلَّ- غير ما يتعلق بحقوق الآدميين؛ لأنَّ الإجماع قائم على أنَّها لا تسقط إلا برضاهم، شريطة أن يكون الذنب مما هو تحت المشيئة</w:t>
      </w:r>
      <w:r w:rsidR="009F5986">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فيخرج الشرك الذي أخبر الله- عزَّ وجلَّ- أنَّه لا يغفره.</w:t>
      </w:r>
    </w:p>
    <w:p w:rsidR="00E41C00" w:rsidRPr="00E41C00" w:rsidRDefault="00E41C00" w:rsidP="009F5986">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وهل تُغفر الكبائر؟ ظاهر اللفظ نعم؛ لأنَّ (ما) من صيغ العموم، وقال الكرماني: الذنب عام؛ لأنَّه ليس من جنس المضاف. جاء عند النسائي في السنن الكبرى بعد رواية حديث</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w:t>
      </w:r>
      <w:r w:rsidR="00E9578B" w:rsidRPr="00E9578B">
        <w:rPr>
          <w:rFonts w:ascii="Simplified Arabic" w:eastAsiaTheme="minorHAnsi" w:hAnsi="Simplified Arabic" w:cs="Simplified Arabic"/>
          <w:color w:val="0000FF"/>
          <w:sz w:val="28"/>
          <w:szCs w:val="28"/>
          <w:rtl/>
        </w:rPr>
        <w:t>«</w:t>
      </w:r>
      <w:r w:rsidRPr="00E9578B">
        <w:rPr>
          <w:rFonts w:ascii="Simplified Arabic" w:eastAsiaTheme="minorHAnsi" w:hAnsi="Simplified Arabic" w:cs="Simplified Arabic"/>
          <w:color w:val="0000FF"/>
          <w:sz w:val="28"/>
          <w:szCs w:val="28"/>
          <w:rtl/>
        </w:rPr>
        <w:t>من قام ليلة القدر غفر له ما تقدم من ذنبه</w:t>
      </w:r>
      <w:r w:rsidR="00E9578B" w:rsidRPr="00E9578B">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xml:space="preserve"> جاء عند النسائي وفي حديث قتيبة، بعد أن ذكر الحديث قال: وفي حديث قتيبة </w:t>
      </w:r>
      <w:r w:rsidR="00E9578B" w:rsidRPr="00E9578B">
        <w:rPr>
          <w:rFonts w:ascii="Simplified Arabic" w:eastAsiaTheme="minorHAnsi" w:hAnsi="Simplified Arabic" w:cs="Simplified Arabic"/>
          <w:color w:val="0000FF"/>
          <w:sz w:val="28"/>
          <w:szCs w:val="28"/>
          <w:rtl/>
        </w:rPr>
        <w:t>«</w:t>
      </w:r>
      <w:r w:rsidRPr="00E9578B">
        <w:rPr>
          <w:rFonts w:ascii="Simplified Arabic" w:eastAsiaTheme="minorHAnsi" w:hAnsi="Simplified Arabic" w:cs="Simplified Arabic"/>
          <w:color w:val="0000FF"/>
          <w:sz w:val="28"/>
          <w:szCs w:val="28"/>
          <w:rtl/>
        </w:rPr>
        <w:t>وما تأخر</w:t>
      </w:r>
      <w:r w:rsidR="00E9578B" w:rsidRPr="00E9578B">
        <w:rPr>
          <w:rFonts w:ascii="Simplified Arabic" w:eastAsiaTheme="minorHAnsi" w:hAnsi="Simplified Arabic" w:cs="Simplified Arabic"/>
          <w:color w:val="0000FF"/>
          <w:sz w:val="28"/>
          <w:szCs w:val="28"/>
          <w:rtl/>
        </w:rPr>
        <w:t>»</w:t>
      </w:r>
      <w:r w:rsidR="009F5986">
        <w:rPr>
          <w:rFonts w:ascii="Simplified Arabic" w:eastAsiaTheme="minorHAnsi" w:hAnsi="Simplified Arabic" w:cs="Simplified Arabic" w:hint="cs"/>
          <w:sz w:val="28"/>
          <w:szCs w:val="28"/>
          <w:rtl/>
        </w:rPr>
        <w:t>،</w:t>
      </w:r>
      <w:r w:rsidR="00E9578B">
        <w:rPr>
          <w:rFonts w:ascii="Simplified Arabic" w:eastAsiaTheme="minorHAnsi" w:hAnsi="Simplified Arabic" w:cs="Simplified Arabic" w:hint="cs"/>
          <w:sz w:val="28"/>
          <w:szCs w:val="28"/>
          <w:rtl/>
        </w:rPr>
        <w:t xml:space="preserve"> </w:t>
      </w:r>
      <w:r w:rsidRPr="00E41C00">
        <w:rPr>
          <w:rFonts w:ascii="Simplified Arabic" w:eastAsiaTheme="minorHAnsi" w:hAnsi="Simplified Arabic" w:cs="Simplified Arabic"/>
          <w:sz w:val="28"/>
          <w:szCs w:val="28"/>
          <w:rtl/>
        </w:rPr>
        <w:t>وهذه الزيادة صححها المنذري في الترغيب والترهيب، وقال ابن عبد البر في التمهيد: زيادة منكرة.</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قال الألباني- رحمه الله- في حاشيته على صحيح الترغيب: هذه الزيادة شاذة، خالف بها قتيبة الثقات، وقال ابن حجر في الفتح: ليس هو بمنكر، فقد تابعه يعني حامد بن يحيى قتيبة وهشام بن عمار، والحسين بن الحسن المروزي، ويوسف بن يعقوب النجاحي، أخرجه أبو بكر بن المقرئ في فوائده كلهم عن سفيان، والمشهور عن الزهري بدونها، وقد وقعت هذه الزيادة أيضًا في حديث عبادة بن الصامت عند الإمام أحمد من وجهين وإسناده حسن. يقول ابن حجر: وقد استوعبت الكلام على طرقه في كتاب الخصال المكفرة للذنوب المُ</w:t>
      </w:r>
      <w:r w:rsidR="001E1106">
        <w:rPr>
          <w:rFonts w:ascii="Simplified Arabic" w:eastAsiaTheme="minorHAnsi" w:hAnsi="Simplified Arabic" w:cs="Simplified Arabic" w:hint="cs"/>
          <w:sz w:val="28"/>
          <w:szCs w:val="28"/>
          <w:rtl/>
        </w:rPr>
        <w:t>ت</w:t>
      </w:r>
      <w:r w:rsidR="001E1106">
        <w:rPr>
          <w:rFonts w:ascii="Simplified Arabic" w:eastAsiaTheme="minorHAnsi" w:hAnsi="Simplified Arabic" w:cs="Simplified Arabic"/>
          <w:sz w:val="28"/>
          <w:szCs w:val="28"/>
          <w:rtl/>
        </w:rPr>
        <w:t>قَدِّمة والم</w:t>
      </w:r>
      <w:r w:rsidR="001E1106">
        <w:rPr>
          <w:rFonts w:ascii="Simplified Arabic" w:eastAsiaTheme="minorHAnsi" w:hAnsi="Simplified Arabic" w:cs="Simplified Arabic" w:hint="cs"/>
          <w:sz w:val="28"/>
          <w:szCs w:val="28"/>
          <w:rtl/>
        </w:rPr>
        <w:t>تأ</w:t>
      </w:r>
      <w:r w:rsidRPr="00E41C00">
        <w:rPr>
          <w:rFonts w:ascii="Simplified Arabic" w:eastAsiaTheme="minorHAnsi" w:hAnsi="Simplified Arabic" w:cs="Simplified Arabic"/>
          <w:sz w:val="28"/>
          <w:szCs w:val="28"/>
          <w:rtl/>
        </w:rPr>
        <w:t>خرة</w:t>
      </w:r>
      <w:r w:rsidR="009F5986">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لكن هذا محصل الكلام.</w:t>
      </w:r>
    </w:p>
    <w:p w:rsidR="00E41C00" w:rsidRPr="00E9578B" w:rsidRDefault="00E41C00" w:rsidP="00E41C00">
      <w:pPr>
        <w:autoSpaceDE w:val="0"/>
        <w:autoSpaceDN w:val="0"/>
        <w:adjustRightInd w:val="0"/>
        <w:jc w:val="both"/>
        <w:rPr>
          <w:rFonts w:ascii="Simplified Arabic" w:eastAsiaTheme="minorHAnsi" w:hAnsi="Simplified Arabic" w:cs="Simplified Arabic"/>
          <w:b/>
          <w:bCs/>
          <w:color w:val="0000FF"/>
          <w:sz w:val="28"/>
          <w:szCs w:val="28"/>
          <w:rtl/>
        </w:rPr>
      </w:pPr>
      <w:r w:rsidRPr="00E9578B">
        <w:rPr>
          <w:rFonts w:ascii="Simplified Arabic" w:eastAsiaTheme="minorHAnsi" w:hAnsi="Simplified Arabic" w:cs="Simplified Arabic"/>
          <w:b/>
          <w:bCs/>
          <w:sz w:val="28"/>
          <w:szCs w:val="28"/>
          <w:rtl/>
        </w:rPr>
        <w:t xml:space="preserve">المُقَدِّم: قال- رحمه الله-: عَنْ عَائِشَةَ- رضي الله عنها- قَالَتْ: </w:t>
      </w:r>
      <w:r w:rsidR="00E9578B" w:rsidRPr="00E9578B">
        <w:rPr>
          <w:rFonts w:ascii="Simplified Arabic" w:eastAsiaTheme="minorHAnsi" w:hAnsi="Simplified Arabic" w:cs="Simplified Arabic"/>
          <w:b/>
          <w:bCs/>
          <w:color w:val="0000FF"/>
          <w:sz w:val="28"/>
          <w:szCs w:val="28"/>
          <w:rtl/>
        </w:rPr>
        <w:t>«</w:t>
      </w:r>
      <w:r w:rsidRPr="00E9578B">
        <w:rPr>
          <w:rFonts w:ascii="Simplified Arabic" w:eastAsiaTheme="minorHAnsi" w:hAnsi="Simplified Arabic" w:cs="Simplified Arabic"/>
          <w:b/>
          <w:bCs/>
          <w:color w:val="0000FF"/>
          <w:sz w:val="28"/>
          <w:szCs w:val="28"/>
          <w:rtl/>
        </w:rPr>
        <w:t>كَانَ النَّبِيُّ- صلى الله عليه وسلم- إِذَا دَخَلَ الْعَشْرُ شَدَّ مِئْزَرَهُ</w:t>
      </w:r>
      <w:r w:rsidR="00626380">
        <w:rPr>
          <w:rFonts w:ascii="Simplified Arabic" w:eastAsiaTheme="minorHAnsi" w:hAnsi="Simplified Arabic" w:cs="Simplified Arabic" w:hint="cs"/>
          <w:b/>
          <w:bCs/>
          <w:color w:val="0000FF"/>
          <w:sz w:val="28"/>
          <w:szCs w:val="28"/>
          <w:rtl/>
        </w:rPr>
        <w:t>،</w:t>
      </w:r>
      <w:r w:rsidRPr="00E9578B">
        <w:rPr>
          <w:rFonts w:ascii="Simplified Arabic" w:eastAsiaTheme="minorHAnsi" w:hAnsi="Simplified Arabic" w:cs="Simplified Arabic"/>
          <w:b/>
          <w:bCs/>
          <w:color w:val="0000FF"/>
          <w:sz w:val="28"/>
          <w:szCs w:val="28"/>
          <w:rtl/>
        </w:rPr>
        <w:t xml:space="preserve"> وَ</w:t>
      </w:r>
      <w:r w:rsidR="00B81A5E">
        <w:rPr>
          <w:rFonts w:ascii="Simplified Arabic" w:eastAsiaTheme="minorHAnsi" w:hAnsi="Simplified Arabic" w:cs="Simplified Arabic"/>
          <w:b/>
          <w:bCs/>
          <w:color w:val="0000FF"/>
          <w:sz w:val="28"/>
          <w:szCs w:val="28"/>
          <w:rtl/>
        </w:rPr>
        <w:t>أَحْيَا لَيْلَهُ</w:t>
      </w:r>
      <w:r w:rsidR="00626380">
        <w:rPr>
          <w:rFonts w:ascii="Simplified Arabic" w:eastAsiaTheme="minorHAnsi" w:hAnsi="Simplified Arabic" w:cs="Simplified Arabic" w:hint="cs"/>
          <w:b/>
          <w:bCs/>
          <w:color w:val="0000FF"/>
          <w:sz w:val="28"/>
          <w:szCs w:val="28"/>
          <w:rtl/>
        </w:rPr>
        <w:t>،</w:t>
      </w:r>
      <w:r w:rsidRPr="00E9578B">
        <w:rPr>
          <w:rFonts w:ascii="Simplified Arabic" w:eastAsiaTheme="minorHAnsi" w:hAnsi="Simplified Arabic" w:cs="Simplified Arabic"/>
          <w:b/>
          <w:bCs/>
          <w:color w:val="0000FF"/>
          <w:sz w:val="28"/>
          <w:szCs w:val="28"/>
          <w:rtl/>
        </w:rPr>
        <w:t xml:space="preserve"> وَ</w:t>
      </w:r>
      <w:r w:rsidR="00B81A5E">
        <w:rPr>
          <w:rFonts w:ascii="Simplified Arabic" w:eastAsiaTheme="minorHAnsi" w:hAnsi="Simplified Arabic" w:cs="Simplified Arabic"/>
          <w:b/>
          <w:bCs/>
          <w:color w:val="0000FF"/>
          <w:sz w:val="28"/>
          <w:szCs w:val="28"/>
          <w:rtl/>
        </w:rPr>
        <w:t>أَيْقَظَ أَهْلَهُ</w:t>
      </w:r>
      <w:r w:rsidR="00E9578B" w:rsidRPr="00E9578B">
        <w:rPr>
          <w:rFonts w:ascii="Simplified Arabic" w:eastAsiaTheme="minorHAnsi" w:hAnsi="Simplified Arabic" w:cs="Simplified Arabic"/>
          <w:b/>
          <w:bCs/>
          <w:color w:val="0000FF"/>
          <w:sz w:val="28"/>
          <w:szCs w:val="28"/>
          <w:rtl/>
        </w:rPr>
        <w:t>»</w:t>
      </w:r>
      <w:r w:rsidRPr="00E9578B">
        <w:rPr>
          <w:rFonts w:ascii="Simplified Arabic" w:eastAsiaTheme="minorHAnsi" w:hAnsi="Simplified Arabic" w:cs="Simplified Arabic"/>
          <w:b/>
          <w:bCs/>
          <w:color w:val="0000FF"/>
          <w:sz w:val="28"/>
          <w:szCs w:val="28"/>
          <w:rtl/>
        </w:rPr>
        <w:t>.</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راوية الحديث أم المؤمنين عائشة بنت أبي بكر الصديق مرَّ ذكرها مرارًا، والحديث هذا ترجم عليه الإمام- رحمه الله تعالى- الإمام البخاري بقوله: باب العمل في العشر الأواخر من رمضان. قال ابن حجر: في رواية المستملي "في رمضان"، في العشر هذه الظرفية ظاهرة، " من رمضان" تبعيضية، نعم، وأمَّا في العشر الأواخر في رمضان يعني العمل ظرفه العشر الأواخر، والعشر ظرفها.</w:t>
      </w:r>
    </w:p>
    <w:p w:rsidR="00E41C00" w:rsidRPr="00B81A5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B81A5E">
        <w:rPr>
          <w:rFonts w:ascii="Simplified Arabic" w:eastAsiaTheme="minorHAnsi" w:hAnsi="Simplified Arabic" w:cs="Simplified Arabic"/>
          <w:b/>
          <w:bCs/>
          <w:sz w:val="28"/>
          <w:szCs w:val="28"/>
          <w:rtl/>
        </w:rPr>
        <w:t>المُقَدِّم: رمضان.</w:t>
      </w:r>
    </w:p>
    <w:p w:rsidR="00E41C00" w:rsidRPr="00E41C00" w:rsidRDefault="00E41C00" w:rsidP="0062638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رمضان. وقال العيني: أي هذا باب في بيان الاجتهاد في العمل في العشر الأواخر من رمضان، ومطابقة الحديث للترجمة من حيث </w:t>
      </w:r>
      <w:r w:rsidR="00626380">
        <w:rPr>
          <w:rFonts w:ascii="Simplified Arabic" w:eastAsiaTheme="minorHAnsi" w:hAnsi="Simplified Arabic" w:cs="Simplified Arabic" w:hint="cs"/>
          <w:sz w:val="28"/>
          <w:szCs w:val="28"/>
          <w:rtl/>
        </w:rPr>
        <w:t>إ</w:t>
      </w:r>
      <w:r w:rsidRPr="00E41C00">
        <w:rPr>
          <w:rFonts w:ascii="Simplified Arabic" w:eastAsiaTheme="minorHAnsi" w:hAnsi="Simplified Arabic" w:cs="Simplified Arabic"/>
          <w:sz w:val="28"/>
          <w:szCs w:val="28"/>
          <w:rtl/>
        </w:rPr>
        <w:t>نَّ شدَّ المئزر وإحياء الليل وإيقاظ الأهل، كلها من العمل في العشر الأواخر.</w:t>
      </w:r>
    </w:p>
    <w:p w:rsidR="00E41C00" w:rsidRPr="00E41C00" w:rsidRDefault="00B81A5E" w:rsidP="00626380">
      <w:pPr>
        <w:autoSpaceDE w:val="0"/>
        <w:autoSpaceDN w:val="0"/>
        <w:adjustRightInd w:val="0"/>
        <w:jc w:val="both"/>
        <w:rPr>
          <w:rFonts w:ascii="Simplified Arabic" w:eastAsiaTheme="minorHAnsi" w:hAnsi="Simplified Arabic" w:cs="Simplified Arabic"/>
          <w:sz w:val="28"/>
          <w:szCs w:val="28"/>
          <w:rtl/>
        </w:rPr>
      </w:pPr>
      <w:r w:rsidRPr="00B81A5E">
        <w:rPr>
          <w:rFonts w:ascii="Simplified Arabic" w:eastAsiaTheme="minorHAnsi" w:hAnsi="Simplified Arabic" w:cs="Simplified Arabic"/>
          <w:b/>
          <w:bCs/>
          <w:color w:val="0000FF"/>
          <w:sz w:val="28"/>
          <w:szCs w:val="28"/>
          <w:rtl/>
        </w:rPr>
        <w:t>«</w:t>
      </w:r>
      <w:r w:rsidR="00E41C00" w:rsidRPr="00B81A5E">
        <w:rPr>
          <w:rFonts w:ascii="Simplified Arabic" w:eastAsiaTheme="minorHAnsi" w:hAnsi="Simplified Arabic" w:cs="Simplified Arabic"/>
          <w:b/>
          <w:bCs/>
          <w:color w:val="0000FF"/>
          <w:sz w:val="28"/>
          <w:szCs w:val="28"/>
          <w:rtl/>
        </w:rPr>
        <w:t>إِذَا دَخَلَ الْعَشْرُ</w:t>
      </w:r>
      <w:r w:rsidRPr="00B81A5E">
        <w:rPr>
          <w:rFonts w:ascii="Simplified Arabic" w:eastAsiaTheme="minorHAnsi" w:hAnsi="Simplified Arabic" w:cs="Simplified Arabic"/>
          <w:b/>
          <w:bCs/>
          <w:color w:val="0000FF"/>
          <w:sz w:val="28"/>
          <w:szCs w:val="28"/>
          <w:rtl/>
        </w:rPr>
        <w:t>»</w:t>
      </w:r>
      <w:r w:rsidR="00E41C00" w:rsidRPr="00E41C00">
        <w:rPr>
          <w:rFonts w:ascii="Simplified Arabic" w:eastAsiaTheme="minorHAnsi" w:hAnsi="Simplified Arabic" w:cs="Simplified Arabic"/>
          <w:sz w:val="28"/>
          <w:szCs w:val="28"/>
          <w:rtl/>
        </w:rPr>
        <w:t xml:space="preserve"> أي الأخير، وصرح به في حديث علي عند ابن أبي شيبة، والبيهقي من طريق عاصم بن ضمرة. وكأنَّ العشر صارت، علم</w:t>
      </w:r>
      <w:r w:rsidR="00626380">
        <w:rPr>
          <w:rFonts w:ascii="Simplified Arabic" w:eastAsiaTheme="minorHAnsi" w:hAnsi="Simplified Arabic" w:cs="Simplified Arabic" w:hint="cs"/>
          <w:sz w:val="28"/>
          <w:szCs w:val="28"/>
          <w:rtl/>
        </w:rPr>
        <w:t>ًا</w:t>
      </w:r>
      <w:r w:rsidR="00E41C00" w:rsidRPr="00E41C00">
        <w:rPr>
          <w:rFonts w:ascii="Simplified Arabic" w:eastAsiaTheme="minorHAnsi" w:hAnsi="Simplified Arabic" w:cs="Simplified Arabic"/>
          <w:sz w:val="28"/>
          <w:szCs w:val="28"/>
          <w:rtl/>
        </w:rPr>
        <w:t>.</w:t>
      </w:r>
    </w:p>
    <w:p w:rsidR="00E41C00" w:rsidRPr="00B81A5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B81A5E">
        <w:rPr>
          <w:rFonts w:ascii="Simplified Arabic" w:eastAsiaTheme="minorHAnsi" w:hAnsi="Simplified Arabic" w:cs="Simplified Arabic"/>
          <w:b/>
          <w:bCs/>
          <w:sz w:val="28"/>
          <w:szCs w:val="28"/>
          <w:rtl/>
        </w:rPr>
        <w:t>المُقَدِّم: العشر الأواخر.</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نعم، علم حدده العرف.</w:t>
      </w:r>
    </w:p>
    <w:p w:rsidR="00E41C00" w:rsidRPr="00B81A5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B81A5E">
        <w:rPr>
          <w:rFonts w:ascii="Simplified Arabic" w:eastAsiaTheme="minorHAnsi" w:hAnsi="Simplified Arabic" w:cs="Simplified Arabic"/>
          <w:b/>
          <w:bCs/>
          <w:sz w:val="28"/>
          <w:szCs w:val="28"/>
          <w:rtl/>
        </w:rPr>
        <w:t>المُقَدِّم: صحيح.</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لأنَّها العشر الأواخر من رمضان، فإذا انتهت العشر الأواخر ومدحت العشر، وقيل في العشر، فالمراد بها العشر ذي الحجة.</w:t>
      </w:r>
    </w:p>
    <w:p w:rsidR="00E41C00" w:rsidRPr="00E41C00" w:rsidRDefault="00371691" w:rsidP="00371691">
      <w:pPr>
        <w:autoSpaceDE w:val="0"/>
        <w:autoSpaceDN w:val="0"/>
        <w:adjustRightInd w:val="0"/>
        <w:jc w:val="both"/>
        <w:rPr>
          <w:rFonts w:ascii="Simplified Arabic" w:eastAsiaTheme="minorHAnsi" w:hAnsi="Simplified Arabic" w:cs="Simplified Arabic"/>
          <w:sz w:val="28"/>
          <w:szCs w:val="28"/>
          <w:rtl/>
        </w:rPr>
      </w:pPr>
      <w:r w:rsidRPr="00371691">
        <w:rPr>
          <w:rFonts w:ascii="Simplified Arabic" w:eastAsiaTheme="minorHAnsi" w:hAnsi="Simplified Arabic" w:cs="Simplified Arabic"/>
          <w:b/>
          <w:bCs/>
          <w:color w:val="0000FF"/>
          <w:sz w:val="28"/>
          <w:szCs w:val="28"/>
          <w:rtl/>
        </w:rPr>
        <w:lastRenderedPageBreak/>
        <w:t>«</w:t>
      </w:r>
      <w:r w:rsidR="00E41C00" w:rsidRPr="00371691">
        <w:rPr>
          <w:rFonts w:ascii="Simplified Arabic" w:eastAsiaTheme="minorHAnsi" w:hAnsi="Simplified Arabic" w:cs="Simplified Arabic"/>
          <w:b/>
          <w:bCs/>
          <w:color w:val="0000FF"/>
          <w:sz w:val="28"/>
          <w:szCs w:val="28"/>
          <w:rtl/>
        </w:rPr>
        <w:t>شَدَّ مِئْزَرَهُ</w:t>
      </w:r>
      <w:r w:rsidRPr="00371691">
        <w:rPr>
          <w:rFonts w:ascii="Simplified Arabic" w:eastAsiaTheme="minorHAnsi" w:hAnsi="Simplified Arabic" w:cs="Simplified Arabic"/>
          <w:b/>
          <w:bCs/>
          <w:color w:val="0000FF"/>
          <w:sz w:val="28"/>
          <w:szCs w:val="28"/>
          <w:rtl/>
        </w:rPr>
        <w:t>»</w:t>
      </w:r>
      <w:r w:rsidR="00E41C00" w:rsidRPr="00E41C00">
        <w:rPr>
          <w:rFonts w:ascii="Simplified Arabic" w:eastAsiaTheme="minorHAnsi" w:hAnsi="Simplified Arabic" w:cs="Simplified Arabic"/>
          <w:sz w:val="28"/>
          <w:szCs w:val="28"/>
          <w:rtl/>
        </w:rPr>
        <w:t xml:space="preserve"> قال الكرماني: المئزر الإزار، كقولهم</w:t>
      </w:r>
      <w:r w:rsidR="00626380">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مِلْحَف ولِحاف، وهو كناية إمَّا عن ترك الجماع، وإمَّا عن الاستعداد للعبادة، والاجتهاد لها زائدًا على ما هو عادته- صلى الله عليه وسلم-. وإمَّا عنهما كليهما.</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371691">
        <w:rPr>
          <w:rFonts w:ascii="Simplified Arabic" w:eastAsiaTheme="minorHAnsi" w:hAnsi="Simplified Arabic" w:cs="Simplified Arabic"/>
          <w:b/>
          <w:bCs/>
          <w:sz w:val="28"/>
          <w:szCs w:val="28"/>
          <w:rtl/>
        </w:rPr>
        <w:t>المُقَدِّم: شو العلاقة بين ترك اللحاف مع المئزر، إذا شد مئزره يترك اللحاف؟</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المئزر الإزار.</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371691">
        <w:rPr>
          <w:rFonts w:ascii="Simplified Arabic" w:eastAsiaTheme="minorHAnsi" w:hAnsi="Simplified Arabic" w:cs="Simplified Arabic"/>
          <w:b/>
          <w:bCs/>
          <w:sz w:val="28"/>
          <w:szCs w:val="28"/>
          <w:rtl/>
        </w:rPr>
        <w:t>المُقَدِّم: طيب.</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كقولهم</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مِلْحَف ولِحاف. مئز</w:t>
      </w:r>
      <w:r w:rsidR="00371691">
        <w:rPr>
          <w:rFonts w:ascii="Simplified Arabic" w:eastAsiaTheme="minorHAnsi" w:hAnsi="Simplified Arabic" w:cs="Simplified Arabic" w:hint="cs"/>
          <w:sz w:val="28"/>
          <w:szCs w:val="28"/>
          <w:rtl/>
        </w:rPr>
        <w:t>ر</w:t>
      </w:r>
      <w:r w:rsidRPr="00E41C00">
        <w:rPr>
          <w:rFonts w:ascii="Simplified Arabic" w:eastAsiaTheme="minorHAnsi" w:hAnsi="Simplified Arabic" w:cs="Simplified Arabic"/>
          <w:sz w:val="28"/>
          <w:szCs w:val="28"/>
          <w:rtl/>
        </w:rPr>
        <w:t xml:space="preserve"> ملحف.</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lang w:bidi="ar-EG"/>
        </w:rPr>
      </w:pPr>
      <w:r w:rsidRPr="00371691">
        <w:rPr>
          <w:rFonts w:ascii="Simplified Arabic" w:eastAsiaTheme="minorHAnsi" w:hAnsi="Simplified Arabic" w:cs="Simplified Arabic"/>
          <w:b/>
          <w:bCs/>
          <w:sz w:val="28"/>
          <w:szCs w:val="28"/>
          <w:rtl/>
          <w:lang w:bidi="ar-EG"/>
        </w:rPr>
        <w:t>المُقَدِّم: طيب.</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lang w:bidi="ar-EG"/>
        </w:rPr>
      </w:pPr>
      <w:r w:rsidRPr="00E41C00">
        <w:rPr>
          <w:rFonts w:ascii="Simplified Arabic" w:eastAsiaTheme="minorHAnsi" w:hAnsi="Simplified Arabic" w:cs="Simplified Arabic"/>
          <w:sz w:val="28"/>
          <w:szCs w:val="28"/>
          <w:rtl/>
          <w:lang w:bidi="ar-EG"/>
        </w:rPr>
        <w:t>إزار، لحاف، يأتون بمثل هذا لتوضيح الوزن</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lang w:bidi="ar-EG"/>
        </w:rPr>
      </w:pPr>
      <w:r w:rsidRPr="00371691">
        <w:rPr>
          <w:rFonts w:ascii="Simplified Arabic" w:eastAsiaTheme="minorHAnsi" w:hAnsi="Simplified Arabic" w:cs="Simplified Arabic"/>
          <w:b/>
          <w:bCs/>
          <w:sz w:val="28"/>
          <w:szCs w:val="28"/>
          <w:rtl/>
          <w:lang w:bidi="ar-EG"/>
        </w:rPr>
        <w:t xml:space="preserve">المُقَدِّم: لضبط، </w:t>
      </w:r>
      <w:r w:rsidR="00C65208">
        <w:rPr>
          <w:rFonts w:ascii="Simplified Arabic" w:eastAsiaTheme="minorHAnsi" w:hAnsi="Simplified Arabic" w:cs="Simplified Arabic"/>
          <w:b/>
          <w:bCs/>
          <w:sz w:val="28"/>
          <w:szCs w:val="28"/>
          <w:rtl/>
          <w:lang w:bidi="ar-EG"/>
        </w:rPr>
        <w:t>نعم</w:t>
      </w:r>
      <w:r w:rsidRPr="00371691">
        <w:rPr>
          <w:rFonts w:ascii="Simplified Arabic" w:eastAsiaTheme="minorHAnsi" w:hAnsi="Simplified Arabic" w:cs="Simplified Arabic"/>
          <w:b/>
          <w:bCs/>
          <w:sz w:val="28"/>
          <w:szCs w:val="28"/>
          <w:rtl/>
          <w:lang w:bidi="ar-EG"/>
        </w:rPr>
        <w:t>.</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lang w:bidi="ar-EG"/>
        </w:rPr>
      </w:pPr>
      <w:r w:rsidRPr="00E41C00">
        <w:rPr>
          <w:rFonts w:ascii="Simplified Arabic" w:eastAsiaTheme="minorHAnsi" w:hAnsi="Simplified Arabic" w:cs="Simplified Arabic"/>
          <w:sz w:val="28"/>
          <w:szCs w:val="28"/>
          <w:rtl/>
          <w:lang w:bidi="ar-EG"/>
        </w:rPr>
        <w:t>يأتون بالنظير في الوزن؛ لأنَّ قد تكون اللفظة غير دارجة بالنسبة للسامع، فيؤتى بلفظ.</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lang w:bidi="ar-EG"/>
        </w:rPr>
      </w:pPr>
      <w:r w:rsidRPr="00371691">
        <w:rPr>
          <w:rFonts w:ascii="Simplified Arabic" w:eastAsiaTheme="minorHAnsi" w:hAnsi="Simplified Arabic" w:cs="Simplified Arabic"/>
          <w:b/>
          <w:bCs/>
          <w:sz w:val="28"/>
          <w:szCs w:val="28"/>
          <w:rtl/>
          <w:lang w:bidi="ar-EG"/>
        </w:rPr>
        <w:t>المُقَدِّم: قريب منه.</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lang w:bidi="ar-EG"/>
        </w:rPr>
      </w:pPr>
      <w:r w:rsidRPr="00E41C00">
        <w:rPr>
          <w:rFonts w:ascii="Simplified Arabic" w:eastAsiaTheme="minorHAnsi" w:hAnsi="Simplified Arabic" w:cs="Simplified Arabic"/>
          <w:sz w:val="28"/>
          <w:szCs w:val="28"/>
          <w:rtl/>
          <w:lang w:bidi="ar-EG"/>
        </w:rPr>
        <w:t>على وزنه، على زنته عندهم، وهو كناية إمَّا عن ترك الجماع.</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lang w:bidi="ar-EG"/>
        </w:rPr>
      </w:pPr>
      <w:r w:rsidRPr="00371691">
        <w:rPr>
          <w:rFonts w:ascii="Simplified Arabic" w:eastAsiaTheme="minorHAnsi" w:hAnsi="Simplified Arabic" w:cs="Simplified Arabic"/>
          <w:b/>
          <w:bCs/>
          <w:sz w:val="28"/>
          <w:szCs w:val="28"/>
          <w:rtl/>
          <w:lang w:bidi="ar-EG"/>
        </w:rPr>
        <w:t>المُقَدِّم: هذا واضح.</w:t>
      </w:r>
    </w:p>
    <w:p w:rsidR="00E41C00" w:rsidRPr="00E41C00" w:rsidRDefault="00E41C00" w:rsidP="00371691">
      <w:pPr>
        <w:autoSpaceDE w:val="0"/>
        <w:autoSpaceDN w:val="0"/>
        <w:adjustRightInd w:val="0"/>
        <w:jc w:val="both"/>
        <w:rPr>
          <w:rFonts w:ascii="Simplified Arabic" w:eastAsiaTheme="minorHAnsi" w:hAnsi="Simplified Arabic" w:cs="Simplified Arabic"/>
          <w:sz w:val="28"/>
          <w:szCs w:val="28"/>
          <w:rtl/>
          <w:lang w:bidi="ar-EG"/>
        </w:rPr>
      </w:pPr>
      <w:r w:rsidRPr="00E41C00">
        <w:rPr>
          <w:rFonts w:ascii="Simplified Arabic" w:eastAsiaTheme="minorHAnsi" w:hAnsi="Simplified Arabic" w:cs="Simplified Arabic"/>
          <w:sz w:val="28"/>
          <w:szCs w:val="28"/>
          <w:rtl/>
          <w:lang w:bidi="ar-EG"/>
        </w:rPr>
        <w:t>وإمَّا عن الاستعداد للعبادة، والاجتهاد لها زائدًا على ما هو عادته- صلى الله عليه وسلم-، وإمَّا عنهما كليهما</w:t>
      </w:r>
      <w:r w:rsidR="001E1106">
        <w:rPr>
          <w:rFonts w:ascii="Simplified Arabic" w:eastAsiaTheme="minorHAnsi" w:hAnsi="Simplified Arabic" w:cs="Simplified Arabic" w:hint="cs"/>
          <w:sz w:val="28"/>
          <w:szCs w:val="28"/>
          <w:rtl/>
          <w:lang w:bidi="ar-EG"/>
        </w:rPr>
        <w:t xml:space="preserve"> معًا</w:t>
      </w:r>
      <w:r w:rsidRPr="00E41C00">
        <w:rPr>
          <w:rFonts w:ascii="Simplified Arabic" w:eastAsiaTheme="minorHAnsi" w:hAnsi="Simplified Arabic" w:cs="Simplified Arabic"/>
          <w:sz w:val="28"/>
          <w:szCs w:val="28"/>
          <w:rtl/>
          <w:lang w:bidi="ar-EG"/>
        </w:rPr>
        <w:t xml:space="preserve">. ولا يُنافي إرادة الحقيقة أيضًا بأن </w:t>
      </w:r>
      <w:r w:rsidR="00371691" w:rsidRPr="00371691">
        <w:rPr>
          <w:rFonts w:ascii="Simplified Arabic" w:eastAsiaTheme="minorHAnsi" w:hAnsi="Simplified Arabic" w:cs="Simplified Arabic"/>
          <w:b/>
          <w:bCs/>
          <w:color w:val="0000FF"/>
          <w:sz w:val="28"/>
          <w:szCs w:val="28"/>
          <w:rtl/>
          <w:lang w:bidi="ar-EG"/>
        </w:rPr>
        <w:t>«</w:t>
      </w:r>
      <w:r w:rsidRPr="00371691">
        <w:rPr>
          <w:rFonts w:ascii="Simplified Arabic" w:eastAsiaTheme="minorHAnsi" w:hAnsi="Simplified Arabic" w:cs="Simplified Arabic"/>
          <w:b/>
          <w:bCs/>
          <w:color w:val="0000FF"/>
          <w:sz w:val="28"/>
          <w:szCs w:val="28"/>
          <w:rtl/>
          <w:lang w:bidi="ar-EG"/>
        </w:rPr>
        <w:t>شَدَّ مِئْزَرَهُ</w:t>
      </w:r>
      <w:r w:rsidR="00371691" w:rsidRPr="00371691">
        <w:rPr>
          <w:rFonts w:ascii="Simplified Arabic" w:eastAsiaTheme="minorHAnsi" w:hAnsi="Simplified Arabic" w:cs="Simplified Arabic"/>
          <w:b/>
          <w:bCs/>
          <w:color w:val="0000FF"/>
          <w:sz w:val="28"/>
          <w:szCs w:val="28"/>
          <w:rtl/>
          <w:lang w:bidi="ar-EG"/>
        </w:rPr>
        <w:t>»</w:t>
      </w:r>
      <w:r w:rsidRPr="00E41C00">
        <w:rPr>
          <w:rFonts w:ascii="Simplified Arabic" w:eastAsiaTheme="minorHAnsi" w:hAnsi="Simplified Arabic" w:cs="Simplified Arabic"/>
          <w:sz w:val="28"/>
          <w:szCs w:val="28"/>
          <w:rtl/>
          <w:lang w:bidi="ar-EG"/>
        </w:rPr>
        <w:t xml:space="preserve"> ظاهرًا أيضًا، يعني شد المئزر ربطه، وكل من أراد أن يتهيأ لعمل.</w:t>
      </w:r>
    </w:p>
    <w:p w:rsidR="00E41C00" w:rsidRPr="00371691" w:rsidRDefault="00E41C00" w:rsidP="00E41C00">
      <w:pPr>
        <w:autoSpaceDE w:val="0"/>
        <w:autoSpaceDN w:val="0"/>
        <w:adjustRightInd w:val="0"/>
        <w:jc w:val="both"/>
        <w:rPr>
          <w:rFonts w:ascii="Simplified Arabic" w:eastAsiaTheme="minorHAnsi" w:hAnsi="Simplified Arabic" w:cs="Simplified Arabic"/>
          <w:b/>
          <w:bCs/>
          <w:sz w:val="28"/>
          <w:szCs w:val="28"/>
          <w:rtl/>
          <w:lang w:bidi="ar-EG"/>
        </w:rPr>
      </w:pPr>
      <w:r w:rsidRPr="00371691">
        <w:rPr>
          <w:rFonts w:ascii="Simplified Arabic" w:eastAsiaTheme="minorHAnsi" w:hAnsi="Simplified Arabic" w:cs="Simplified Arabic"/>
          <w:b/>
          <w:bCs/>
          <w:sz w:val="28"/>
          <w:szCs w:val="28"/>
          <w:rtl/>
          <w:lang w:bidi="ar-EG"/>
        </w:rPr>
        <w:t>المُقَدِّم: يشده.</w:t>
      </w:r>
    </w:p>
    <w:p w:rsidR="00E41C00" w:rsidRDefault="00291905" w:rsidP="00371691">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lang w:bidi="ar-EG"/>
        </w:rPr>
        <w:t>يشد المئزر حقيقة ومعنً</w:t>
      </w:r>
      <w:r>
        <w:rPr>
          <w:rFonts w:ascii="Simplified Arabic" w:eastAsiaTheme="minorHAnsi" w:hAnsi="Simplified Arabic" w:cs="Simplified Arabic" w:hint="cs"/>
          <w:sz w:val="28"/>
          <w:szCs w:val="28"/>
          <w:rtl/>
          <w:lang w:bidi="ar-EG"/>
        </w:rPr>
        <w:t>ى</w:t>
      </w:r>
      <w:r w:rsidR="00E41C00" w:rsidRPr="00E41C00">
        <w:rPr>
          <w:rFonts w:ascii="Simplified Arabic" w:eastAsiaTheme="minorHAnsi" w:hAnsi="Simplified Arabic" w:cs="Simplified Arabic"/>
          <w:sz w:val="28"/>
          <w:szCs w:val="28"/>
          <w:rtl/>
          <w:lang w:bidi="ar-EG"/>
        </w:rPr>
        <w:t xml:space="preserve">. في فتح الباري: </w:t>
      </w:r>
      <w:r w:rsidR="00371691" w:rsidRPr="00371691">
        <w:rPr>
          <w:rFonts w:ascii="Simplified Arabic" w:eastAsiaTheme="minorHAnsi" w:hAnsi="Simplified Arabic" w:cs="Simplified Arabic"/>
          <w:b/>
          <w:bCs/>
          <w:color w:val="0000FF"/>
          <w:sz w:val="28"/>
          <w:szCs w:val="28"/>
          <w:rtl/>
        </w:rPr>
        <w:t>«</w:t>
      </w:r>
      <w:r w:rsidR="00E41C00" w:rsidRPr="00371691">
        <w:rPr>
          <w:rFonts w:ascii="Simplified Arabic" w:eastAsiaTheme="minorHAnsi" w:hAnsi="Simplified Arabic" w:cs="Simplified Arabic"/>
          <w:b/>
          <w:bCs/>
          <w:color w:val="0000FF"/>
          <w:sz w:val="28"/>
          <w:szCs w:val="28"/>
          <w:rtl/>
        </w:rPr>
        <w:t>شدّ مِئْزَرَه</w:t>
      </w:r>
      <w:r w:rsidR="00371691" w:rsidRPr="00371691">
        <w:rPr>
          <w:rFonts w:ascii="Simplified Arabic" w:eastAsiaTheme="minorHAnsi" w:hAnsi="Simplified Arabic" w:cs="Simplified Arabic"/>
          <w:b/>
          <w:bCs/>
          <w:color w:val="0000FF"/>
          <w:sz w:val="28"/>
          <w:szCs w:val="28"/>
          <w:rtl/>
        </w:rPr>
        <w:t>»</w:t>
      </w:r>
      <w:r w:rsidR="00E41C00" w:rsidRPr="00E41C00">
        <w:rPr>
          <w:rFonts w:ascii="Simplified Arabic" w:eastAsiaTheme="minorHAnsi" w:hAnsi="Simplified Arabic" w:cs="Simplified Arabic"/>
          <w:sz w:val="28"/>
          <w:szCs w:val="28"/>
          <w:rtl/>
        </w:rPr>
        <w:t xml:space="preserve"> أو </w:t>
      </w:r>
      <w:r w:rsidR="00371691" w:rsidRPr="00371691">
        <w:rPr>
          <w:rFonts w:ascii="Simplified Arabic" w:eastAsiaTheme="minorHAnsi" w:hAnsi="Simplified Arabic" w:cs="Simplified Arabic"/>
          <w:b/>
          <w:bCs/>
          <w:color w:val="0000FF"/>
          <w:sz w:val="28"/>
          <w:szCs w:val="28"/>
          <w:rtl/>
        </w:rPr>
        <w:t>«</w:t>
      </w:r>
      <w:r w:rsidR="00E41C00" w:rsidRPr="00371691">
        <w:rPr>
          <w:rFonts w:ascii="Simplified Arabic" w:eastAsiaTheme="minorHAnsi" w:hAnsi="Simplified Arabic" w:cs="Simplified Arabic"/>
          <w:b/>
          <w:bCs/>
          <w:color w:val="0000FF"/>
          <w:sz w:val="28"/>
          <w:szCs w:val="28"/>
          <w:rtl/>
        </w:rPr>
        <w:t>شدُّ مِئْزَرِه</w:t>
      </w:r>
      <w:r w:rsidR="00371691" w:rsidRPr="00371691">
        <w:rPr>
          <w:rFonts w:ascii="Simplified Arabic" w:eastAsiaTheme="minorHAnsi" w:hAnsi="Simplified Arabic" w:cs="Simplified Arabic"/>
          <w:b/>
          <w:bCs/>
          <w:color w:val="0000FF"/>
          <w:sz w:val="28"/>
          <w:szCs w:val="28"/>
          <w:rtl/>
        </w:rPr>
        <w:t>»</w:t>
      </w:r>
      <w:r w:rsidR="00E41C00" w:rsidRPr="00E41C00">
        <w:rPr>
          <w:rFonts w:ascii="Simplified Arabic" w:eastAsiaTheme="minorHAnsi" w:hAnsi="Simplified Arabic" w:cs="Simplified Arabic"/>
          <w:sz w:val="28"/>
          <w:szCs w:val="28"/>
          <w:rtl/>
        </w:rPr>
        <w:t xml:space="preserve"> أَي اعتزال النِّسَاءَ</w:t>
      </w:r>
      <w:r>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وَبِذَلِكَ جَزَمَ عَبْدُ الرَّزَّاقِ عَنِ الثَّوْرِيِّ</w:t>
      </w:r>
      <w:r>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وَاسْتَشْهَدَ بِقَوْلِ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1691" w:rsidTr="00596CFE">
        <w:tc>
          <w:tcPr>
            <w:tcW w:w="4927" w:type="dxa"/>
          </w:tcPr>
          <w:p w:rsidR="00371691" w:rsidRDefault="00596CFE" w:rsidP="00371691">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قَوْمٌ إِذَا حَارَبُوا شَدُّوا مَآزِرَهُمْ</w:t>
            </w:r>
          </w:p>
        </w:tc>
        <w:tc>
          <w:tcPr>
            <w:tcW w:w="4927" w:type="dxa"/>
          </w:tcPr>
          <w:p w:rsidR="00371691" w:rsidRDefault="00596CFE" w:rsidP="00371691">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عَنِ النِّسَاءِ وَلَوْ بَاتَتْ بِأَطْهَارِ</w:t>
            </w:r>
          </w:p>
        </w:tc>
      </w:tr>
    </w:tbl>
    <w:p w:rsidR="00E41C00" w:rsidRPr="00E41C00" w:rsidRDefault="00E41C00" w:rsidP="00291905">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وَذَكَرَ ابْنِ أَبِي شَيْبَةَ عَنْ أَبِي بَكْرِ بْنِ عَيَّاشٍ نَحْوَهُ، قَالَ الْخَطَّابِيُّ: يُحْتَمَلُ أَنْ يُرِيدَ بِهِ الْجِدَّ فِي الْعِبَادَةِ كَمَا يُقَالُ</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شَدَدْتُ لِهَذَا الْأَمْرِ مِئْزَرِي أَيْ تَشَمَّرْتُ لَهُ، وَيُحْتَمَلُ أَنْ يُرَادَ التَّشْمِيرُ وَالِاعْتِزَالُ مَعًا، وهذا مقتضى الاتجاه لهذه العبادة في هذه الليالي يتجه الإنسان بكليته، ومقتضاه ولازمه أن يغفل عن غيره، قال الخطابي:  يُحْتَمَلُ أَنْ يُرِيدَ بِهِ الْجِدَّ فِي الْعِبَادَةِ كَمَا يُقَالُ</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شَدَدْتُ لِهَذَا الْأَمْرِ مِئْزَرِي أَيْ تَشَمَّرْتُ لَهُ، وَيُحْتَمَلُ أَنْ يُرَادَ التَّشْمِيرُ وَالِاعْتِزَالُ مَعًا، وَيُحْتَمَلُ أَنْ يُرَادَ الْحَقِيقَة وَالْمجَاز كمن يَقُولُ: طَوِيلُ النِّجَادِ لِطُولِ قامته، يحتمل أن يراد به الحقيقة والمجاز، كيف؟ يراد به الجد هذا المجاز، يراد به الح</w:t>
      </w:r>
      <w:r w:rsidR="00596CFE">
        <w:rPr>
          <w:rFonts w:ascii="Simplified Arabic" w:eastAsiaTheme="minorHAnsi" w:hAnsi="Simplified Arabic" w:cs="Simplified Arabic"/>
          <w:sz w:val="28"/>
          <w:szCs w:val="28"/>
          <w:rtl/>
        </w:rPr>
        <w:t xml:space="preserve">قيقة الربط شد المئزر. قال: </w:t>
      </w:r>
      <w:r w:rsidRPr="00E41C00">
        <w:rPr>
          <w:rFonts w:ascii="Simplified Arabic" w:eastAsiaTheme="minorHAnsi" w:hAnsi="Simplified Arabic" w:cs="Simplified Arabic"/>
          <w:sz w:val="28"/>
          <w:szCs w:val="28"/>
          <w:rtl/>
        </w:rPr>
        <w:t>وَيُحْتَمَلُ أَنْ يُرَادَ الْحَقِيقَة وَالْمجَاز كمن يَقُولُ: طَوِيلُ النِّجَادِ لِطُولِ قامته، ومقتضى طول القامة</w:t>
      </w:r>
      <w:r w:rsidR="00291905">
        <w:rPr>
          <w:rFonts w:ascii="Simplified Arabic" w:eastAsiaTheme="minorHAnsi" w:hAnsi="Simplified Arabic" w:cs="Simplified Arabic" w:hint="cs"/>
          <w:sz w:val="28"/>
          <w:szCs w:val="28"/>
          <w:rtl/>
        </w:rPr>
        <w:t>.</w:t>
      </w:r>
    </w:p>
    <w:p w:rsidR="00E41C00" w:rsidRPr="00596CF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596CFE">
        <w:rPr>
          <w:rFonts w:ascii="Simplified Arabic" w:eastAsiaTheme="minorHAnsi" w:hAnsi="Simplified Arabic" w:cs="Simplified Arabic"/>
          <w:b/>
          <w:bCs/>
          <w:sz w:val="28"/>
          <w:szCs w:val="28"/>
          <w:rtl/>
        </w:rPr>
        <w:t>المُقَدِّم: يقتضي الجد.</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نعم، طول النِّجَادِ حَقِيقَةً</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فَيَكُونُ الْمُرَادُ شَدَّ مِئْزَرَهُ حَقِيقَةً فَلَمْ يَحُلَّهُ وَاعْتَزَلَ النِّسَاءَ، يعني ما حلَّ المئزر.</w:t>
      </w:r>
    </w:p>
    <w:p w:rsidR="00E41C00" w:rsidRPr="00596CF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596CFE">
        <w:rPr>
          <w:rFonts w:ascii="Simplified Arabic" w:eastAsiaTheme="minorHAnsi" w:hAnsi="Simplified Arabic" w:cs="Simplified Arabic"/>
          <w:b/>
          <w:bCs/>
          <w:sz w:val="28"/>
          <w:szCs w:val="28"/>
          <w:rtl/>
        </w:rPr>
        <w:t>المُقَدِّم: من أجل النساء.</w:t>
      </w:r>
    </w:p>
    <w:p w:rsidR="00E41C00" w:rsidRPr="00E41C00" w:rsidRDefault="00E41C00" w:rsidP="00596CFE">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lastRenderedPageBreak/>
        <w:t>لا للنساء، واستفاد منه قوة الظهر الذي شده عليه، فَلَمْ يَحُلَّهُ وَاعْتَزَلَ النِّسَاءَ، وَشَمَّرَ لِلْعِبَادَةِ قُلْتُ- يقول ابن حجر-: وَقَدْ وَقَعَ فِي رِوَايَةِ عَاصِمِ بْنِ ضَمْرَةَ الْمَذْكُورَةِ</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w:t>
      </w:r>
      <w:r w:rsidR="00596CFE" w:rsidRPr="00596CFE">
        <w:rPr>
          <w:rFonts w:ascii="Simplified Arabic" w:eastAsiaTheme="minorHAnsi" w:hAnsi="Simplified Arabic" w:cs="Simplified Arabic"/>
          <w:color w:val="0000FF"/>
          <w:sz w:val="28"/>
          <w:szCs w:val="28"/>
          <w:rtl/>
        </w:rPr>
        <w:t>«</w:t>
      </w:r>
      <w:r w:rsidRPr="00596CFE">
        <w:rPr>
          <w:rFonts w:ascii="Simplified Arabic" w:eastAsiaTheme="minorHAnsi" w:hAnsi="Simplified Arabic" w:cs="Simplified Arabic"/>
          <w:color w:val="0000FF"/>
          <w:sz w:val="28"/>
          <w:szCs w:val="28"/>
          <w:rtl/>
        </w:rPr>
        <w:t>شَدَّ مِئْزَرَهُ وَاعْتَزَلَ النِّسَاءَ</w:t>
      </w:r>
      <w:r w:rsidR="00596CFE" w:rsidRPr="00596CFE">
        <w:rPr>
          <w:rFonts w:ascii="Simplified Arabic" w:eastAsiaTheme="minorHAnsi" w:hAnsi="Simplified Arabic" w:cs="Simplified Arabic"/>
          <w:color w:val="0000FF"/>
          <w:sz w:val="28"/>
          <w:szCs w:val="28"/>
          <w:rtl/>
        </w:rPr>
        <w:t>»</w:t>
      </w:r>
      <w:r w:rsidR="00291905">
        <w:rPr>
          <w:rFonts w:ascii="Simplified Arabic" w:eastAsiaTheme="minorHAnsi" w:hAnsi="Simplified Arabic" w:cs="Simplified Arabic" w:hint="cs"/>
          <w:color w:val="0000FF"/>
          <w:sz w:val="28"/>
          <w:szCs w:val="28"/>
          <w:rtl/>
        </w:rPr>
        <w:t>،</w:t>
      </w:r>
      <w:r w:rsidRPr="00E41C00">
        <w:rPr>
          <w:rFonts w:ascii="Simplified Arabic" w:eastAsiaTheme="minorHAnsi" w:hAnsi="Simplified Arabic" w:cs="Simplified Arabic"/>
          <w:sz w:val="28"/>
          <w:szCs w:val="28"/>
          <w:rtl/>
        </w:rPr>
        <w:t xml:space="preserve"> فَعَطَفَهُ بِالْوَاوِ</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فيتقوى الِاحْتِمَال الأول.</w:t>
      </w:r>
    </w:p>
    <w:p w:rsidR="00E41C00" w:rsidRPr="00E41C00" w:rsidRDefault="00E41C00" w:rsidP="00291905">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وفي عمدة القاري نقلًا عن التلويح: المئزر والإزار ما يأتزر به الرجل من أسفله، وهو يُذكَّر ويؤنث، وهو كناية عن الجد والتشمير في العبادة، وعن الثوري قال: </w:t>
      </w:r>
      <w:r w:rsidR="00291905">
        <w:rPr>
          <w:rFonts w:ascii="Simplified Arabic" w:eastAsiaTheme="minorHAnsi" w:hAnsi="Simplified Arabic" w:cs="Simplified Arabic" w:hint="cs"/>
          <w:sz w:val="28"/>
          <w:szCs w:val="28"/>
          <w:rtl/>
        </w:rPr>
        <w:t>إ</w:t>
      </w:r>
      <w:r w:rsidRPr="00E41C00">
        <w:rPr>
          <w:rFonts w:ascii="Simplified Arabic" w:eastAsiaTheme="minorHAnsi" w:hAnsi="Simplified Arabic" w:cs="Simplified Arabic"/>
          <w:sz w:val="28"/>
          <w:szCs w:val="28"/>
          <w:rtl/>
        </w:rPr>
        <w:t>نَّه من ألطف الكنايات عن اعتزال النساء، يعني قد يُكنى بالاعتزال عن النساء بالالتفات إلى العبادة إن كان الرجل عابدً</w:t>
      </w:r>
      <w:r w:rsidR="00291905">
        <w:rPr>
          <w:rFonts w:ascii="Simplified Arabic" w:eastAsiaTheme="minorHAnsi" w:hAnsi="Simplified Arabic" w:cs="Simplified Arabic" w:hint="cs"/>
          <w:sz w:val="28"/>
          <w:szCs w:val="28"/>
          <w:rtl/>
        </w:rPr>
        <w:t>ا</w:t>
      </w:r>
      <w:r w:rsidRPr="00E41C00">
        <w:rPr>
          <w:rFonts w:ascii="Simplified Arabic" w:eastAsiaTheme="minorHAnsi" w:hAnsi="Simplified Arabic" w:cs="Simplified Arabic"/>
          <w:sz w:val="28"/>
          <w:szCs w:val="28"/>
          <w:rtl/>
        </w:rPr>
        <w:t>، أو إلى الدنيا إن كان من أهلها، فامرأة ابن عمر قالت للنبي- عليه الصلاة والسلام-</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إنَّ عبد الله صوام </w:t>
      </w:r>
      <w:r w:rsidR="001E1106">
        <w:rPr>
          <w:rFonts w:ascii="Simplified Arabic" w:eastAsiaTheme="minorHAnsi" w:hAnsi="Simplified Arabic" w:cs="Simplified Arabic" w:hint="cs"/>
          <w:sz w:val="28"/>
          <w:szCs w:val="28"/>
          <w:rtl/>
        </w:rPr>
        <w:t>ب</w:t>
      </w:r>
      <w:r w:rsidRPr="00E41C00">
        <w:rPr>
          <w:rFonts w:ascii="Simplified Arabic" w:eastAsiaTheme="minorHAnsi" w:hAnsi="Simplified Arabic" w:cs="Simplified Arabic"/>
          <w:sz w:val="28"/>
          <w:szCs w:val="28"/>
          <w:rtl/>
        </w:rPr>
        <w:t>النهار، قوام بالليل، يعني مقتضاه.</w:t>
      </w:r>
    </w:p>
    <w:p w:rsidR="00E41C00" w:rsidRPr="00596CF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596CFE">
        <w:rPr>
          <w:rFonts w:ascii="Simplified Arabic" w:eastAsiaTheme="minorHAnsi" w:hAnsi="Simplified Arabic" w:cs="Simplified Arabic"/>
          <w:b/>
          <w:bCs/>
          <w:sz w:val="28"/>
          <w:szCs w:val="28"/>
          <w:rtl/>
        </w:rPr>
        <w:t>المُقَدِّم: أنَّه معتزل المرأة.</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أنَّه معتزل المرأة. أيضًا إذا قيل</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فلان في الأسواق ليل نهار، إذا قالت المرأة: فلان في الأسواق ليل نهار.</w:t>
      </w:r>
    </w:p>
    <w:p w:rsidR="00E41C00" w:rsidRPr="00596CF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596CFE">
        <w:rPr>
          <w:rFonts w:ascii="Simplified Arabic" w:eastAsiaTheme="minorHAnsi" w:hAnsi="Simplified Arabic" w:cs="Simplified Arabic"/>
          <w:b/>
          <w:bCs/>
          <w:sz w:val="28"/>
          <w:szCs w:val="28"/>
          <w:rtl/>
        </w:rPr>
        <w:t>المُقَدِّم: يعني معتزل، منشغل بدنياه.</w:t>
      </w:r>
    </w:p>
    <w:p w:rsidR="00E41C00" w:rsidRPr="00E41C00" w:rsidRDefault="00E41C00" w:rsidP="00291905">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منشغل بدنياه عن أهله. وقال القرطبي: قد ذهب بعض أئمتنا إلى أنَّه عبارة عن الاعتكاف. قال: وفيه بُعد</w:t>
      </w:r>
      <w:r w:rsidR="00291905">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لقوله: </w:t>
      </w:r>
      <w:r w:rsidR="00596CFE" w:rsidRPr="00596CFE">
        <w:rPr>
          <w:rFonts w:ascii="Simplified Arabic" w:eastAsiaTheme="minorHAnsi" w:hAnsi="Simplified Arabic" w:cs="Simplified Arabic"/>
          <w:b/>
          <w:bCs/>
          <w:color w:val="0000FF"/>
          <w:sz w:val="28"/>
          <w:szCs w:val="28"/>
          <w:rtl/>
        </w:rPr>
        <w:t>«</w:t>
      </w:r>
      <w:r w:rsidRPr="00596CFE">
        <w:rPr>
          <w:rFonts w:ascii="Simplified Arabic" w:eastAsiaTheme="minorHAnsi" w:hAnsi="Simplified Arabic" w:cs="Simplified Arabic"/>
          <w:b/>
          <w:bCs/>
          <w:color w:val="0000FF"/>
          <w:sz w:val="28"/>
          <w:szCs w:val="28"/>
          <w:rtl/>
        </w:rPr>
        <w:t>و</w:t>
      </w:r>
      <w:r w:rsidR="00B81A5E" w:rsidRPr="00596CFE">
        <w:rPr>
          <w:rFonts w:ascii="Simplified Arabic" w:eastAsiaTheme="minorHAnsi" w:hAnsi="Simplified Arabic" w:cs="Simplified Arabic"/>
          <w:b/>
          <w:bCs/>
          <w:color w:val="0000FF"/>
          <w:sz w:val="28"/>
          <w:szCs w:val="28"/>
          <w:rtl/>
        </w:rPr>
        <w:t>أَيْقَظَ أَهْلَهُ</w:t>
      </w:r>
      <w:r w:rsidR="00596CFE" w:rsidRPr="00596CFE">
        <w:rPr>
          <w:rFonts w:ascii="Simplified Arabic" w:eastAsiaTheme="minorHAnsi" w:hAnsi="Simplified Arabic" w:cs="Simplified Arabic"/>
          <w:b/>
          <w:bCs/>
          <w:color w:val="0000FF"/>
          <w:sz w:val="28"/>
          <w:szCs w:val="28"/>
          <w:rtl/>
        </w:rPr>
        <w:t>»</w:t>
      </w:r>
      <w:r w:rsidRPr="00E41C00">
        <w:rPr>
          <w:rFonts w:ascii="Simplified Arabic" w:eastAsiaTheme="minorHAnsi" w:hAnsi="Simplified Arabic" w:cs="Simplified Arabic"/>
          <w:sz w:val="28"/>
          <w:szCs w:val="28"/>
          <w:rtl/>
        </w:rPr>
        <w:t xml:space="preserve">، وهذا يدل على أنَّه كان معهم في البيت، </w:t>
      </w:r>
      <w:r w:rsidR="00596CFE" w:rsidRPr="00596CFE">
        <w:rPr>
          <w:rFonts w:ascii="Simplified Arabic" w:eastAsiaTheme="minorHAnsi" w:hAnsi="Simplified Arabic" w:cs="Simplified Arabic"/>
          <w:b/>
          <w:bCs/>
          <w:color w:val="0000FF"/>
          <w:sz w:val="28"/>
          <w:szCs w:val="28"/>
          <w:rtl/>
        </w:rPr>
        <w:t>«أَيْقَظَ أَهْلَهُ»</w:t>
      </w:r>
      <w:r w:rsidR="00596CFE">
        <w:rPr>
          <w:rFonts w:ascii="Simplified Arabic" w:eastAsiaTheme="minorHAnsi" w:hAnsi="Simplified Arabic" w:cs="Simplified Arabic" w:hint="cs"/>
          <w:sz w:val="28"/>
          <w:szCs w:val="28"/>
          <w:rtl/>
        </w:rPr>
        <w:t xml:space="preserve"> </w:t>
      </w:r>
      <w:r w:rsidRPr="00E41C00">
        <w:rPr>
          <w:rFonts w:ascii="Simplified Arabic" w:eastAsiaTheme="minorHAnsi" w:hAnsi="Simplified Arabic" w:cs="Simplified Arabic"/>
          <w:sz w:val="28"/>
          <w:szCs w:val="28"/>
          <w:rtl/>
        </w:rPr>
        <w:t>يعني معه</w:t>
      </w:r>
      <w:r w:rsidR="001E1106">
        <w:rPr>
          <w:rFonts w:ascii="Simplified Arabic" w:eastAsiaTheme="minorHAnsi" w:hAnsi="Simplified Arabic" w:cs="Simplified Arabic" w:hint="cs"/>
          <w:sz w:val="28"/>
          <w:szCs w:val="28"/>
          <w:rtl/>
        </w:rPr>
        <w:t>م</w:t>
      </w:r>
      <w:r w:rsidRPr="00E41C00">
        <w:rPr>
          <w:rFonts w:ascii="Simplified Arabic" w:eastAsiaTheme="minorHAnsi" w:hAnsi="Simplified Arabic" w:cs="Simplified Arabic"/>
          <w:sz w:val="28"/>
          <w:szCs w:val="28"/>
          <w:rtl/>
        </w:rPr>
        <w:t xml:space="preserve"> في البيت، ومقتضى الاعتكاف.</w:t>
      </w:r>
    </w:p>
    <w:p w:rsidR="00E41C00" w:rsidRPr="00596CF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596CFE">
        <w:rPr>
          <w:rFonts w:ascii="Simplified Arabic" w:eastAsiaTheme="minorHAnsi" w:hAnsi="Simplified Arabic" w:cs="Simplified Arabic"/>
          <w:b/>
          <w:bCs/>
          <w:sz w:val="28"/>
          <w:szCs w:val="28"/>
          <w:rtl/>
        </w:rPr>
        <w:t xml:space="preserve">المُقَدِّم: أنَّه في المسجد. </w:t>
      </w:r>
    </w:p>
    <w:p w:rsidR="00E41C00" w:rsidRPr="00E41C00" w:rsidRDefault="00E41C00" w:rsidP="00596CFE">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أنَّه في المسجد، وهذا يدل على أنَّه كان معهم في البيت، وهو كان في حال اعتكافه في المسجد، وما كان يخرج منه إلا لحاجة الإنسان، على أنَّه يصح أن يوقظهنَّ من موضعه من باب الخوخة التي كانت له إلى بيته في المسجد. وقال صاحب التلويح: يحتمل أيضًا أن يكون قوله: </w:t>
      </w:r>
      <w:r w:rsidR="00596CFE" w:rsidRPr="00596CFE">
        <w:rPr>
          <w:rFonts w:ascii="Simplified Arabic" w:eastAsiaTheme="minorHAnsi" w:hAnsi="Simplified Arabic" w:cs="Simplified Arabic"/>
          <w:color w:val="0000FF"/>
          <w:sz w:val="28"/>
          <w:szCs w:val="28"/>
          <w:rtl/>
        </w:rPr>
        <w:t>«</w:t>
      </w:r>
      <w:r w:rsidRPr="00596CFE">
        <w:rPr>
          <w:rFonts w:ascii="Simplified Arabic" w:eastAsiaTheme="minorHAnsi" w:hAnsi="Simplified Arabic" w:cs="Simplified Arabic"/>
          <w:color w:val="0000FF"/>
          <w:sz w:val="28"/>
          <w:szCs w:val="28"/>
          <w:rtl/>
        </w:rPr>
        <w:t>يوقظ أهله</w:t>
      </w:r>
      <w:r w:rsidR="00596CFE" w:rsidRPr="00596CFE">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w:t>
      </w:r>
    </w:p>
    <w:p w:rsidR="00E41C00" w:rsidRPr="004A672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4A672E">
        <w:rPr>
          <w:rFonts w:ascii="Simplified Arabic" w:eastAsiaTheme="minorHAnsi" w:hAnsi="Simplified Arabic" w:cs="Simplified Arabic"/>
          <w:b/>
          <w:bCs/>
          <w:sz w:val="28"/>
          <w:szCs w:val="28"/>
          <w:rtl/>
        </w:rPr>
        <w:t>المُقَدِّم: يرسل من يوقظهم.</w:t>
      </w:r>
    </w:p>
    <w:p w:rsidR="00E41C00" w:rsidRPr="00E41C00" w:rsidRDefault="00E41C00" w:rsidP="004A672E">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أي المعتكفة، </w:t>
      </w:r>
      <w:r w:rsidR="004A672E" w:rsidRPr="00596CFE">
        <w:rPr>
          <w:rFonts w:ascii="Simplified Arabic" w:eastAsiaTheme="minorHAnsi" w:hAnsi="Simplified Arabic" w:cs="Simplified Arabic"/>
          <w:color w:val="0000FF"/>
          <w:sz w:val="28"/>
          <w:szCs w:val="28"/>
          <w:rtl/>
        </w:rPr>
        <w:t>«يوقظ أهله»</w:t>
      </w:r>
      <w:r w:rsidR="004A672E">
        <w:rPr>
          <w:rFonts w:ascii="Simplified Arabic" w:eastAsiaTheme="minorHAnsi" w:hAnsi="Simplified Arabic" w:cs="Simplified Arabic" w:hint="cs"/>
          <w:sz w:val="28"/>
          <w:szCs w:val="28"/>
          <w:rtl/>
        </w:rPr>
        <w:t xml:space="preserve"> </w:t>
      </w:r>
      <w:r w:rsidRPr="00E41C00">
        <w:rPr>
          <w:rFonts w:ascii="Simplified Arabic" w:eastAsiaTheme="minorHAnsi" w:hAnsi="Simplified Arabic" w:cs="Simplified Arabic"/>
          <w:sz w:val="28"/>
          <w:szCs w:val="28"/>
          <w:rtl/>
        </w:rPr>
        <w:t>أي المعتكفة معه في المسجد؛ لأنَّ بعض النساء اعتكف</w:t>
      </w:r>
      <w:r w:rsidR="001E1106">
        <w:rPr>
          <w:rFonts w:ascii="Simplified Arabic" w:eastAsiaTheme="minorHAnsi" w:hAnsi="Simplified Arabic" w:cs="Simplified Arabic" w:hint="cs"/>
          <w:sz w:val="28"/>
          <w:szCs w:val="28"/>
          <w:rtl/>
        </w:rPr>
        <w:t>ن</w:t>
      </w:r>
      <w:r w:rsidRPr="00E41C00">
        <w:rPr>
          <w:rFonts w:ascii="Simplified Arabic" w:eastAsiaTheme="minorHAnsi" w:hAnsi="Simplified Arabic" w:cs="Simplified Arabic"/>
          <w:sz w:val="28"/>
          <w:szCs w:val="28"/>
          <w:rtl/>
        </w:rPr>
        <w:t xml:space="preserve"> معه، ويحتمل أن يوقظهن إذا دخل البيت لحاجته؛ لأنَّه يدخل البيت لحاجته.</w:t>
      </w:r>
    </w:p>
    <w:p w:rsidR="00E41C00" w:rsidRPr="00E41C00" w:rsidRDefault="004A672E" w:rsidP="00E41C00">
      <w:pPr>
        <w:autoSpaceDE w:val="0"/>
        <w:autoSpaceDN w:val="0"/>
        <w:adjustRightInd w:val="0"/>
        <w:jc w:val="both"/>
        <w:rPr>
          <w:rFonts w:ascii="Simplified Arabic" w:eastAsiaTheme="minorHAnsi" w:hAnsi="Simplified Arabic" w:cs="Simplified Arabic"/>
          <w:sz w:val="28"/>
          <w:szCs w:val="28"/>
          <w:rtl/>
        </w:rPr>
      </w:pPr>
      <w:r w:rsidRPr="00596CFE">
        <w:rPr>
          <w:rFonts w:ascii="Simplified Arabic" w:eastAsiaTheme="minorHAnsi" w:hAnsi="Simplified Arabic" w:cs="Simplified Arabic"/>
          <w:b/>
          <w:bCs/>
          <w:color w:val="0000FF"/>
          <w:sz w:val="28"/>
          <w:szCs w:val="28"/>
          <w:rtl/>
        </w:rPr>
        <w:t>«وأَيْقَظَ أَهْلَهُ»</w:t>
      </w:r>
      <w:r>
        <w:rPr>
          <w:rFonts w:ascii="Simplified Arabic" w:eastAsiaTheme="minorHAnsi" w:hAnsi="Simplified Arabic" w:cs="Simplified Arabic" w:hint="cs"/>
          <w:sz w:val="28"/>
          <w:szCs w:val="28"/>
          <w:rtl/>
        </w:rPr>
        <w:t xml:space="preserve"> </w:t>
      </w:r>
      <w:r w:rsidR="00E41C00" w:rsidRPr="00E41C00">
        <w:rPr>
          <w:rFonts w:ascii="Simplified Arabic" w:eastAsiaTheme="minorHAnsi" w:hAnsi="Simplified Arabic" w:cs="Simplified Arabic"/>
          <w:sz w:val="28"/>
          <w:szCs w:val="28"/>
          <w:rtl/>
        </w:rPr>
        <w:t>قال ابن حجر: أَيْ لِلصَّلَاةِ</w:t>
      </w:r>
      <w:r w:rsidR="00E715CC">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وَرَوَى التِّرْمِذِيُّ وَمُحَمَّدُ بْنُ نَصْرٍ مِنْ حَدِيثِ زَيْنَبَ بِنْتِ أُمِّ سَلَمَةَ</w:t>
      </w:r>
      <w:r w:rsidR="00E715CC">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لَمْ يَكُنِ النَّبِيُّ- صَلَّى اللَّهُ عَلَيْهِ وَسَلَّمَ- إِذَا بَقِيَ مِنْ رَمَضَانَ عَشْرَةُ أَيَّامٍ يَدَعُ أَحَدًا مِنْ أَهْلِهِ يُطِيقُ الْقِيَامَ إِلَّا أَقَامَهُ.</w:t>
      </w:r>
    </w:p>
    <w:p w:rsidR="00E41C00" w:rsidRPr="00E41C00" w:rsidRDefault="004A672E" w:rsidP="004A672E">
      <w:pPr>
        <w:autoSpaceDE w:val="0"/>
        <w:autoSpaceDN w:val="0"/>
        <w:adjustRightInd w:val="0"/>
        <w:jc w:val="both"/>
        <w:rPr>
          <w:rFonts w:ascii="Simplified Arabic" w:eastAsiaTheme="minorHAnsi" w:hAnsi="Simplified Arabic" w:cs="Simplified Arabic"/>
          <w:sz w:val="28"/>
          <w:szCs w:val="28"/>
          <w:rtl/>
        </w:rPr>
      </w:pPr>
      <w:r w:rsidRPr="004A672E">
        <w:rPr>
          <w:rFonts w:ascii="Simplified Arabic" w:eastAsiaTheme="minorHAnsi" w:hAnsi="Simplified Arabic" w:cs="Simplified Arabic"/>
          <w:b/>
          <w:bCs/>
          <w:color w:val="0000FF"/>
          <w:sz w:val="28"/>
          <w:szCs w:val="28"/>
          <w:rtl/>
        </w:rPr>
        <w:t>«</w:t>
      </w:r>
      <w:r w:rsidR="00E41C00" w:rsidRPr="004A672E">
        <w:rPr>
          <w:rFonts w:ascii="Simplified Arabic" w:eastAsiaTheme="minorHAnsi" w:hAnsi="Simplified Arabic" w:cs="Simplified Arabic"/>
          <w:b/>
          <w:bCs/>
          <w:color w:val="0000FF"/>
          <w:sz w:val="28"/>
          <w:szCs w:val="28"/>
          <w:rtl/>
        </w:rPr>
        <w:t>و</w:t>
      </w:r>
      <w:r w:rsidR="00B81A5E" w:rsidRPr="004A672E">
        <w:rPr>
          <w:rFonts w:ascii="Simplified Arabic" w:eastAsiaTheme="minorHAnsi" w:hAnsi="Simplified Arabic" w:cs="Simplified Arabic"/>
          <w:b/>
          <w:bCs/>
          <w:color w:val="0000FF"/>
          <w:sz w:val="28"/>
          <w:szCs w:val="28"/>
          <w:rtl/>
        </w:rPr>
        <w:t>أَحْيَا لَيْلَهُ</w:t>
      </w:r>
      <w:r w:rsidRPr="004A672E">
        <w:rPr>
          <w:rFonts w:ascii="Simplified Arabic" w:eastAsiaTheme="minorHAnsi" w:hAnsi="Simplified Arabic" w:cs="Simplified Arabic"/>
          <w:b/>
          <w:bCs/>
          <w:color w:val="0000FF"/>
          <w:sz w:val="28"/>
          <w:szCs w:val="28"/>
          <w:rtl/>
        </w:rPr>
        <w:t>»</w:t>
      </w:r>
      <w:r w:rsidR="00E41C00" w:rsidRPr="00E41C00">
        <w:rPr>
          <w:rFonts w:ascii="Simplified Arabic" w:eastAsiaTheme="minorHAnsi" w:hAnsi="Simplified Arabic" w:cs="Simplified Arabic"/>
          <w:sz w:val="28"/>
          <w:szCs w:val="28"/>
          <w:rtl/>
        </w:rPr>
        <w:t xml:space="preserve"> أي سهر ليله فأحياه بالطاعة، وأحيا نفسه بسهره فيه؛ لأنَّ النوم أخو الموت، جاء هنا إحياء الليل، وجاء أنَّه- عليه الصلاة والسلام- يكره النوم قبلها والحديث بعدها، ويكره أيضًا السهر، وجاء عنه السمر أيضًا في العلم كما تقدم في كتاب العلم، وهنا لا شك أنَّ استغلال مثل هذه الليالي لا يُعارض به ما جاء من أنَّ النوم بالليل هو السُّنَّة الكونية، وأنَّه لا ينبغي هذا معارض راجح. </w:t>
      </w:r>
      <w:r w:rsidRPr="004A672E">
        <w:rPr>
          <w:rFonts w:ascii="Simplified Arabic" w:eastAsiaTheme="minorHAnsi" w:hAnsi="Simplified Arabic" w:cs="Simplified Arabic"/>
          <w:b/>
          <w:bCs/>
          <w:color w:val="0000FF"/>
          <w:sz w:val="28"/>
          <w:szCs w:val="28"/>
          <w:rtl/>
        </w:rPr>
        <w:t>«وأَحْيَا لَيْلَهُ»</w:t>
      </w:r>
      <w:r w:rsidRPr="00E41C00">
        <w:rPr>
          <w:rFonts w:ascii="Simplified Arabic" w:eastAsiaTheme="minorHAnsi" w:hAnsi="Simplified Arabic" w:cs="Simplified Arabic"/>
          <w:sz w:val="28"/>
          <w:szCs w:val="28"/>
          <w:rtl/>
        </w:rPr>
        <w:t xml:space="preserve"> </w:t>
      </w:r>
      <w:r w:rsidR="00E41C00" w:rsidRPr="00E41C00">
        <w:rPr>
          <w:rFonts w:ascii="Simplified Arabic" w:eastAsiaTheme="minorHAnsi" w:hAnsi="Simplified Arabic" w:cs="Simplified Arabic"/>
          <w:sz w:val="28"/>
          <w:szCs w:val="28"/>
          <w:rtl/>
        </w:rPr>
        <w:t>أي سهر ليله فأحياه بالطاعة، وأحيا نفسه بسهره فيه؛ لأنَّ النوم أخو الموت، وأضافه إلى الليل اتساعً</w:t>
      </w:r>
      <w:r w:rsidR="00E715CC">
        <w:rPr>
          <w:rFonts w:ascii="Simplified Arabic" w:eastAsiaTheme="minorHAnsi" w:hAnsi="Simplified Arabic" w:cs="Simplified Arabic"/>
          <w:sz w:val="28"/>
          <w:szCs w:val="28"/>
          <w:rtl/>
        </w:rPr>
        <w:t>ا؛ لِأَنَّ الْقَائِمَ إِذَا حيي</w:t>
      </w:r>
      <w:r w:rsidR="00E41C00" w:rsidRPr="00E41C00">
        <w:rPr>
          <w:rFonts w:ascii="Simplified Arabic" w:eastAsiaTheme="minorHAnsi" w:hAnsi="Simplified Arabic" w:cs="Simplified Arabic"/>
          <w:sz w:val="28"/>
          <w:szCs w:val="28"/>
          <w:rtl/>
        </w:rPr>
        <w:t xml:space="preserve"> باليقظة </w:t>
      </w:r>
      <w:r w:rsidR="00B81A5E">
        <w:rPr>
          <w:rFonts w:ascii="Simplified Arabic" w:eastAsiaTheme="minorHAnsi" w:hAnsi="Simplified Arabic" w:cs="Simplified Arabic"/>
          <w:sz w:val="28"/>
          <w:szCs w:val="28"/>
          <w:rtl/>
        </w:rPr>
        <w:t>أَحْيَا لَيْلَهُ</w:t>
      </w:r>
      <w:r w:rsidR="00E41C00" w:rsidRPr="00E41C00">
        <w:rPr>
          <w:rFonts w:ascii="Simplified Arabic" w:eastAsiaTheme="minorHAnsi" w:hAnsi="Simplified Arabic" w:cs="Simplified Arabic"/>
          <w:sz w:val="28"/>
          <w:szCs w:val="28"/>
          <w:rtl/>
        </w:rPr>
        <w:t xml:space="preserve"> بِحَيَاتِهِ وَهُوَ نَحْوُ قَوْلِهِ: </w:t>
      </w:r>
      <w:r w:rsidRPr="004A672E">
        <w:rPr>
          <w:rFonts w:ascii="Simplified Arabic" w:eastAsiaTheme="minorHAnsi" w:hAnsi="Simplified Arabic" w:cs="Simplified Arabic"/>
          <w:color w:val="0000FF"/>
          <w:sz w:val="28"/>
          <w:szCs w:val="28"/>
          <w:rtl/>
        </w:rPr>
        <w:t>«</w:t>
      </w:r>
      <w:r w:rsidR="00E41C00" w:rsidRPr="004A672E">
        <w:rPr>
          <w:rFonts w:ascii="Simplified Arabic" w:eastAsiaTheme="minorHAnsi" w:hAnsi="Simplified Arabic" w:cs="Simplified Arabic"/>
          <w:color w:val="0000FF"/>
          <w:sz w:val="28"/>
          <w:szCs w:val="28"/>
          <w:rtl/>
        </w:rPr>
        <w:t>لَا تَجْعَلُوا بُيُوتَكُمْ قُبُورًا</w:t>
      </w:r>
      <w:r w:rsidRPr="004A672E">
        <w:rPr>
          <w:rFonts w:ascii="Simplified Arabic" w:eastAsiaTheme="minorHAnsi" w:hAnsi="Simplified Arabic" w:cs="Simplified Arabic"/>
          <w:color w:val="0000FF"/>
          <w:sz w:val="28"/>
          <w:szCs w:val="28"/>
          <w:rtl/>
        </w:rPr>
        <w:t>»</w:t>
      </w:r>
      <w:r w:rsidR="00E41C00" w:rsidRPr="00E41C00">
        <w:rPr>
          <w:rFonts w:ascii="Simplified Arabic" w:eastAsiaTheme="minorHAnsi" w:hAnsi="Simplified Arabic" w:cs="Simplified Arabic"/>
          <w:sz w:val="28"/>
          <w:szCs w:val="28"/>
          <w:rtl/>
        </w:rPr>
        <w:t xml:space="preserve"> أَيْ لَا تَنَامُوا فَتَكُونُوا كَالْأَمْوَاتِ فَتَكُونَ بُيُوتُكُمْ كَالْقُبُورِ. انتهى من فتح الباري، وفي الكرماني قوله: </w:t>
      </w:r>
      <w:r w:rsidRPr="004A672E">
        <w:rPr>
          <w:rFonts w:ascii="Simplified Arabic" w:eastAsiaTheme="minorHAnsi" w:hAnsi="Simplified Arabic" w:cs="Simplified Arabic"/>
          <w:b/>
          <w:bCs/>
          <w:color w:val="0000FF"/>
          <w:sz w:val="28"/>
          <w:szCs w:val="28"/>
          <w:rtl/>
        </w:rPr>
        <w:t>«أَحْيَا لَيْلَهُ»</w:t>
      </w:r>
      <w:r w:rsidRPr="00E41C00">
        <w:rPr>
          <w:rFonts w:ascii="Simplified Arabic" w:eastAsiaTheme="minorHAnsi" w:hAnsi="Simplified Arabic" w:cs="Simplified Arabic"/>
          <w:sz w:val="28"/>
          <w:szCs w:val="28"/>
          <w:rtl/>
        </w:rPr>
        <w:t xml:space="preserve"> </w:t>
      </w:r>
      <w:r w:rsidR="00E41C00" w:rsidRPr="00E41C00">
        <w:rPr>
          <w:rFonts w:ascii="Simplified Arabic" w:eastAsiaTheme="minorHAnsi" w:hAnsi="Simplified Arabic" w:cs="Simplified Arabic"/>
          <w:sz w:val="28"/>
          <w:szCs w:val="28"/>
          <w:rtl/>
        </w:rPr>
        <w:t>فيه وجها</w:t>
      </w:r>
      <w:r>
        <w:rPr>
          <w:rFonts w:ascii="Simplified Arabic" w:eastAsiaTheme="minorHAnsi" w:hAnsi="Simplified Arabic" w:cs="Simplified Arabic"/>
          <w:sz w:val="28"/>
          <w:szCs w:val="28"/>
          <w:rtl/>
        </w:rPr>
        <w:t>ن، أحدهما أنَّه راجع إلى العابد</w:t>
      </w:r>
      <w:r>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 لأن</w:t>
      </w:r>
      <w:r>
        <w:rPr>
          <w:rFonts w:ascii="Simplified Arabic" w:eastAsiaTheme="minorHAnsi" w:hAnsi="Simplified Arabic" w:cs="Simplified Arabic" w:hint="cs"/>
          <w:sz w:val="28"/>
          <w:szCs w:val="28"/>
          <w:rtl/>
        </w:rPr>
        <w:t>َّ</w:t>
      </w:r>
      <w:r w:rsidR="00E41C00" w:rsidRPr="00E41C00">
        <w:rPr>
          <w:rFonts w:ascii="Simplified Arabic" w:eastAsiaTheme="minorHAnsi" w:hAnsi="Simplified Arabic" w:cs="Simplified Arabic"/>
          <w:sz w:val="28"/>
          <w:szCs w:val="28"/>
          <w:rtl/>
        </w:rPr>
        <w:t xml:space="preserve">ه إذ ترك النوم الذي هو أخو الموت للعبادة فكأنَّه أحيا نفسه. وثانيهما أنه عائد إلى الليل فإنَّ ليله لمَّا قام فيه فكأنما أحياه بالطاعة كقوله </w:t>
      </w:r>
      <w:r w:rsidR="00E41C00" w:rsidRPr="00E41C00">
        <w:rPr>
          <w:rFonts w:ascii="Simplified Arabic" w:eastAsiaTheme="minorHAnsi" w:hAnsi="Simplified Arabic" w:cs="Simplified Arabic"/>
          <w:sz w:val="28"/>
          <w:szCs w:val="28"/>
          <w:rtl/>
        </w:rPr>
        <w:lastRenderedPageBreak/>
        <w:t xml:space="preserve">تعالى: </w:t>
      </w:r>
      <w:r w:rsidR="00E41C00" w:rsidRPr="004A672E">
        <w:rPr>
          <w:rFonts w:ascii="Simplified Arabic" w:eastAsiaTheme="minorHAnsi" w:hAnsi="Simplified Arabic" w:cs="Simplified Arabic"/>
          <w:b/>
          <w:bCs/>
          <w:color w:val="FF0000"/>
          <w:sz w:val="28"/>
          <w:szCs w:val="28"/>
          <w:rtl/>
        </w:rPr>
        <w:t>{كَيْفَ يُحْيِي الْأَرْضَ بَعْدَ مَوْتِهَا}</w:t>
      </w:r>
      <w:r w:rsidR="00E41C00" w:rsidRPr="00E41C00">
        <w:rPr>
          <w:rFonts w:ascii="Simplified Arabic" w:eastAsiaTheme="minorHAnsi" w:hAnsi="Simplified Arabic" w:cs="Simplified Arabic"/>
          <w:sz w:val="28"/>
          <w:szCs w:val="28"/>
          <w:rtl/>
        </w:rPr>
        <w:t xml:space="preserve"> [سورة الروم:50]. نعم. وقال العيني: يعني باجتهاده في العشر الأواخر من رمضان لاحتمال </w:t>
      </w:r>
      <w:r w:rsidR="00E41C00" w:rsidRPr="00E41C00">
        <w:rPr>
          <w:rFonts w:ascii="Simplified Arabic" w:eastAsiaTheme="minorHAnsi" w:hAnsi="Simplified Arabic" w:cs="Simplified Arabic"/>
          <w:sz w:val="28"/>
          <w:szCs w:val="28"/>
          <w:rtl/>
          <w:lang w:bidi="ar-EG"/>
        </w:rPr>
        <w:t>أن يكون الشهر إمَّا تامً</w:t>
      </w:r>
      <w:r w:rsidR="00C65208">
        <w:rPr>
          <w:rFonts w:ascii="Simplified Arabic" w:eastAsiaTheme="minorHAnsi" w:hAnsi="Simplified Arabic" w:cs="Simplified Arabic" w:hint="cs"/>
          <w:sz w:val="28"/>
          <w:szCs w:val="28"/>
          <w:rtl/>
          <w:lang w:bidi="ar-EG"/>
        </w:rPr>
        <w:t>ّ</w:t>
      </w:r>
      <w:r w:rsidR="00E41C00" w:rsidRPr="00E41C00">
        <w:rPr>
          <w:rFonts w:ascii="Simplified Arabic" w:eastAsiaTheme="minorHAnsi" w:hAnsi="Simplified Arabic" w:cs="Simplified Arabic"/>
          <w:sz w:val="28"/>
          <w:szCs w:val="28"/>
          <w:rtl/>
          <w:lang w:bidi="ar-EG"/>
        </w:rPr>
        <w:t>ا، وإمَّا ناقصً</w:t>
      </w:r>
      <w:r w:rsidR="00C65208">
        <w:rPr>
          <w:rFonts w:ascii="Simplified Arabic" w:eastAsiaTheme="minorHAnsi" w:hAnsi="Simplified Arabic" w:cs="Simplified Arabic"/>
          <w:sz w:val="28"/>
          <w:szCs w:val="28"/>
          <w:rtl/>
        </w:rPr>
        <w:t>ا</w:t>
      </w:r>
      <w:r w:rsidR="00E715CC">
        <w:rPr>
          <w:rFonts w:ascii="Simplified Arabic" w:eastAsiaTheme="minorHAnsi" w:hAnsi="Simplified Arabic" w:cs="Simplified Arabic" w:hint="cs"/>
          <w:sz w:val="28"/>
          <w:szCs w:val="28"/>
          <w:rtl/>
        </w:rPr>
        <w:t>،</w:t>
      </w:r>
      <w:r w:rsidR="00C65208">
        <w:rPr>
          <w:rFonts w:ascii="Simplified Arabic" w:eastAsiaTheme="minorHAnsi" w:hAnsi="Simplified Arabic" w:cs="Simplified Arabic" w:hint="cs"/>
          <w:sz w:val="28"/>
          <w:szCs w:val="28"/>
          <w:rtl/>
        </w:rPr>
        <w:t xml:space="preserve"> </w:t>
      </w:r>
      <w:r w:rsidR="001E1106">
        <w:rPr>
          <w:rFonts w:ascii="Simplified Arabic" w:eastAsiaTheme="minorHAnsi" w:hAnsi="Simplified Arabic" w:cs="Simplified Arabic"/>
          <w:sz w:val="28"/>
          <w:szCs w:val="28"/>
          <w:rtl/>
        </w:rPr>
        <w:t>فإذا أحي</w:t>
      </w:r>
      <w:r w:rsidR="001E1106">
        <w:rPr>
          <w:rFonts w:ascii="Simplified Arabic" w:eastAsiaTheme="minorHAnsi" w:hAnsi="Simplified Arabic" w:cs="Simplified Arabic" w:hint="cs"/>
          <w:sz w:val="28"/>
          <w:szCs w:val="28"/>
          <w:rtl/>
        </w:rPr>
        <w:t>ا</w:t>
      </w:r>
      <w:r w:rsidR="00E41C00" w:rsidRPr="00E41C00">
        <w:rPr>
          <w:rFonts w:ascii="Simplified Arabic" w:eastAsiaTheme="minorHAnsi" w:hAnsi="Simplified Arabic" w:cs="Simplified Arabic"/>
          <w:sz w:val="28"/>
          <w:szCs w:val="28"/>
          <w:rtl/>
        </w:rPr>
        <w:t xml:space="preserve"> ليالي العشر كلها لم يفته منها شفع ولا وتر، وقيل: لأن العشر آخر العمل فينبغي أن يحرص على تجويد الخاتمة. قال شيخنا العيني يقول: قال شيخنا وهو الحافظ العراقي: وفي حديث عائشة في الصحيح: </w:t>
      </w:r>
      <w:r w:rsidRPr="004A672E">
        <w:rPr>
          <w:rFonts w:ascii="Simplified Arabic" w:eastAsiaTheme="minorHAnsi" w:hAnsi="Simplified Arabic" w:cs="Simplified Arabic"/>
          <w:color w:val="0000FF"/>
          <w:sz w:val="28"/>
          <w:szCs w:val="28"/>
          <w:rtl/>
        </w:rPr>
        <w:t>«</w:t>
      </w:r>
      <w:r w:rsidR="00E41C00" w:rsidRPr="004A672E">
        <w:rPr>
          <w:rFonts w:ascii="Simplified Arabic" w:eastAsiaTheme="minorHAnsi" w:hAnsi="Simplified Arabic" w:cs="Simplified Arabic"/>
          <w:color w:val="0000FF"/>
          <w:sz w:val="28"/>
          <w:szCs w:val="28"/>
          <w:rtl/>
        </w:rPr>
        <w:t>أحيا الليل كله</w:t>
      </w:r>
      <w:r w:rsidRPr="004A672E">
        <w:rPr>
          <w:rFonts w:ascii="Simplified Arabic" w:eastAsiaTheme="minorHAnsi" w:hAnsi="Simplified Arabic" w:cs="Simplified Arabic"/>
          <w:color w:val="0000FF"/>
          <w:sz w:val="28"/>
          <w:szCs w:val="28"/>
          <w:rtl/>
        </w:rPr>
        <w:t>»</w:t>
      </w:r>
      <w:r w:rsidR="00E41C00" w:rsidRPr="00E41C00">
        <w:rPr>
          <w:rFonts w:ascii="Simplified Arabic" w:eastAsiaTheme="minorHAnsi" w:hAnsi="Simplified Arabic" w:cs="Simplified Arabic"/>
          <w:sz w:val="28"/>
          <w:szCs w:val="28"/>
          <w:rtl/>
        </w:rPr>
        <w:t xml:space="preserve">، والله أعلم أنَّ المراد به معظم الليل، بدليل قولها في الحديث الصحيح </w:t>
      </w:r>
      <w:r w:rsidRPr="004A672E">
        <w:rPr>
          <w:rFonts w:ascii="Simplified Arabic" w:eastAsiaTheme="minorHAnsi" w:hAnsi="Simplified Arabic" w:cs="Simplified Arabic"/>
          <w:color w:val="0000FF"/>
          <w:sz w:val="28"/>
          <w:szCs w:val="28"/>
          <w:rtl/>
        </w:rPr>
        <w:t>«</w:t>
      </w:r>
      <w:r w:rsidR="00E41C00" w:rsidRPr="004A672E">
        <w:rPr>
          <w:rFonts w:ascii="Simplified Arabic" w:eastAsiaTheme="minorHAnsi" w:hAnsi="Simplified Arabic" w:cs="Simplified Arabic"/>
          <w:color w:val="0000FF"/>
          <w:sz w:val="28"/>
          <w:szCs w:val="28"/>
          <w:rtl/>
        </w:rPr>
        <w:t>ما علمته قام ليلة حتى الصباح</w:t>
      </w:r>
      <w:r w:rsidRPr="004A672E">
        <w:rPr>
          <w:rFonts w:ascii="Simplified Arabic" w:eastAsiaTheme="minorHAnsi" w:hAnsi="Simplified Arabic" w:cs="Simplified Arabic"/>
          <w:color w:val="0000FF"/>
          <w:sz w:val="28"/>
          <w:szCs w:val="28"/>
          <w:rtl/>
        </w:rPr>
        <w:t>»</w:t>
      </w:r>
      <w:r w:rsidR="00E41C00" w:rsidRPr="00E41C00">
        <w:rPr>
          <w:rFonts w:ascii="Simplified Arabic" w:eastAsiaTheme="minorHAnsi" w:hAnsi="Simplified Arabic" w:cs="Simplified Arabic"/>
          <w:sz w:val="28"/>
          <w:szCs w:val="28"/>
          <w:rtl/>
        </w:rPr>
        <w:t xml:space="preserve">. </w:t>
      </w:r>
    </w:p>
    <w:p w:rsidR="00E41C00" w:rsidRPr="00E41C00" w:rsidRDefault="004A672E" w:rsidP="00F65D17">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قال شيخنا: </w:t>
      </w:r>
      <w:r w:rsidR="00E41C00" w:rsidRPr="00E41C00">
        <w:rPr>
          <w:rFonts w:ascii="Simplified Arabic" w:eastAsiaTheme="minorHAnsi" w:hAnsi="Simplified Arabic" w:cs="Simplified Arabic"/>
          <w:sz w:val="28"/>
          <w:szCs w:val="28"/>
          <w:rtl/>
        </w:rPr>
        <w:t xml:space="preserve">وفي حديث عائشة في الصحيح: </w:t>
      </w:r>
      <w:r w:rsidRPr="004A672E">
        <w:rPr>
          <w:rFonts w:ascii="Simplified Arabic" w:eastAsiaTheme="minorHAnsi" w:hAnsi="Simplified Arabic" w:cs="Simplified Arabic"/>
          <w:color w:val="0000FF"/>
          <w:sz w:val="28"/>
          <w:szCs w:val="28"/>
          <w:rtl/>
        </w:rPr>
        <w:t>«أحيا الليل كله»</w:t>
      </w:r>
      <w:r w:rsidR="00E41C00" w:rsidRPr="00E41C00">
        <w:rPr>
          <w:rFonts w:ascii="Simplified Arabic" w:eastAsiaTheme="minorHAnsi" w:hAnsi="Simplified Arabic" w:cs="Simplified Arabic"/>
          <w:sz w:val="28"/>
          <w:szCs w:val="28"/>
          <w:rtl/>
        </w:rPr>
        <w:t xml:space="preserve">، والله أعلم معظم الليل، بدليل قولها في الحديث الصحيح </w:t>
      </w:r>
      <w:r w:rsidR="00F65D17" w:rsidRPr="004A672E">
        <w:rPr>
          <w:rFonts w:ascii="Simplified Arabic" w:eastAsiaTheme="minorHAnsi" w:hAnsi="Simplified Arabic" w:cs="Simplified Arabic"/>
          <w:color w:val="0000FF"/>
          <w:sz w:val="28"/>
          <w:szCs w:val="28"/>
          <w:rtl/>
        </w:rPr>
        <w:t>«ما علمته قام ليلة حتى الصباح»</w:t>
      </w:r>
      <w:r w:rsidR="00E41C00" w:rsidRPr="00E41C00">
        <w:rPr>
          <w:rFonts w:ascii="Simplified Arabic" w:eastAsiaTheme="minorHAnsi" w:hAnsi="Simplified Arabic" w:cs="Simplified Arabic"/>
          <w:sz w:val="28"/>
          <w:szCs w:val="28"/>
          <w:rtl/>
        </w:rPr>
        <w:t xml:space="preserve">. وقال النووي: وقوله </w:t>
      </w:r>
      <w:r w:rsidR="00F65D17" w:rsidRPr="004A672E">
        <w:rPr>
          <w:rFonts w:ascii="Simplified Arabic" w:eastAsiaTheme="minorHAnsi" w:hAnsi="Simplified Arabic" w:cs="Simplified Arabic"/>
          <w:color w:val="0000FF"/>
          <w:sz w:val="28"/>
          <w:szCs w:val="28"/>
          <w:rtl/>
        </w:rPr>
        <w:t>«</w:t>
      </w:r>
      <w:r w:rsidR="00F65D17">
        <w:rPr>
          <w:rFonts w:ascii="Simplified Arabic" w:eastAsiaTheme="minorHAnsi" w:hAnsi="Simplified Arabic" w:cs="Simplified Arabic"/>
          <w:color w:val="0000FF"/>
          <w:sz w:val="28"/>
          <w:szCs w:val="28"/>
          <w:rtl/>
        </w:rPr>
        <w:t>أحيا الليل</w:t>
      </w:r>
      <w:r w:rsidR="00F65D17" w:rsidRPr="004A672E">
        <w:rPr>
          <w:rFonts w:ascii="Simplified Arabic" w:eastAsiaTheme="minorHAnsi" w:hAnsi="Simplified Arabic" w:cs="Simplified Arabic"/>
          <w:color w:val="0000FF"/>
          <w:sz w:val="28"/>
          <w:szCs w:val="28"/>
          <w:rtl/>
        </w:rPr>
        <w:t>»</w:t>
      </w:r>
      <w:r w:rsidR="00E41C00" w:rsidRPr="00E41C00">
        <w:rPr>
          <w:rFonts w:ascii="Simplified Arabic" w:eastAsiaTheme="minorHAnsi" w:hAnsi="Simplified Arabic" w:cs="Simplified Arabic"/>
          <w:sz w:val="28"/>
          <w:szCs w:val="28"/>
          <w:rtl/>
        </w:rPr>
        <w:t xml:space="preserve"> أي استغرقه بالسهر في الصلاة وغيرها، وقال: وفيه استحباب إحياء لياليه بالعبادات.</w:t>
      </w:r>
    </w:p>
    <w:p w:rsidR="00E41C00" w:rsidRPr="00E41C00" w:rsidRDefault="00E41C00" w:rsidP="00F65D17">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قال: وأمَّا قول أصحابنا: يكره قيام الليل- يعني كله- فمعناه الدوام عليه، ولم يقولوا بكراهة ليلة أو ليلتين والعشر؛ ولهذا اتفقوا على استحباب إحياء ليلتي العيد وغير ذلك. هذا كلام النووي. نأتي إلى مسألة إحياء الليل كله في العشر، (</w:t>
      </w:r>
      <w:r w:rsidR="00B81A5E">
        <w:rPr>
          <w:rFonts w:ascii="Simplified Arabic" w:eastAsiaTheme="minorHAnsi" w:hAnsi="Simplified Arabic" w:cs="Simplified Arabic"/>
          <w:sz w:val="28"/>
          <w:szCs w:val="28"/>
          <w:rtl/>
        </w:rPr>
        <w:t>أَحْيَا لَيْلَهُ</w:t>
      </w:r>
      <w:r w:rsidRPr="00E41C00">
        <w:rPr>
          <w:rFonts w:ascii="Simplified Arabic" w:eastAsiaTheme="minorHAnsi" w:hAnsi="Simplified Arabic" w:cs="Simplified Arabic"/>
          <w:sz w:val="28"/>
          <w:szCs w:val="28"/>
          <w:rtl/>
        </w:rPr>
        <w:t xml:space="preserve">) مقتضى الحديث أنَّه كله، وقول عائشة </w:t>
      </w:r>
      <w:r w:rsidR="00F65D17" w:rsidRPr="004A672E">
        <w:rPr>
          <w:rFonts w:ascii="Simplified Arabic" w:eastAsiaTheme="minorHAnsi" w:hAnsi="Simplified Arabic" w:cs="Simplified Arabic"/>
          <w:color w:val="0000FF"/>
          <w:sz w:val="28"/>
          <w:szCs w:val="28"/>
          <w:rtl/>
        </w:rPr>
        <w:t>«ما علمته قام ليلة حتى الصباح»</w:t>
      </w:r>
      <w:r w:rsidRPr="00E41C00">
        <w:rPr>
          <w:rFonts w:ascii="Simplified Arabic" w:eastAsiaTheme="minorHAnsi" w:hAnsi="Simplified Arabic" w:cs="Simplified Arabic"/>
          <w:sz w:val="28"/>
          <w:szCs w:val="28"/>
          <w:rtl/>
        </w:rPr>
        <w:t xml:space="preserve"> يعني نفي على حد علمها، وبناء</w:t>
      </w:r>
      <w:r w:rsidR="00E715CC">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على غالب أحواله- عليه الصلاة والسلام-.</w:t>
      </w:r>
    </w:p>
    <w:p w:rsidR="00E41C00" w:rsidRPr="00F65D17"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F65D17">
        <w:rPr>
          <w:rFonts w:ascii="Simplified Arabic" w:eastAsiaTheme="minorHAnsi" w:hAnsi="Simplified Arabic" w:cs="Simplified Arabic"/>
          <w:b/>
          <w:bCs/>
          <w:sz w:val="28"/>
          <w:szCs w:val="28"/>
          <w:rtl/>
        </w:rPr>
        <w:t>المُقَدِّم: صلى الله عليه وسلم.</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ولا يعني أنَّه في هذه الليالي العشر لا ينام، قوله: وأمَّا قول أصحابنا- يقول النووي-: يُكره قيام الليل- يعني كل الليل- فمعناه الدوام عليه، ولم يقولوا بكراهة ليلة أو ليلتين والعشر، يعني تخصيص ليلة أو ليلتين لابد من مخصص بعينها، لكن كونه نشط لإحياء ليلة من الليالي ووجد في نفسه راحة وخفة، ووجد في بعض الليالي ثِقل</w:t>
      </w:r>
      <w:r w:rsidR="00E715CC">
        <w:rPr>
          <w:rFonts w:ascii="Simplified Arabic" w:eastAsiaTheme="minorHAnsi" w:hAnsi="Simplified Arabic" w:cs="Simplified Arabic" w:hint="cs"/>
          <w:sz w:val="28"/>
          <w:szCs w:val="28"/>
          <w:rtl/>
        </w:rPr>
        <w:t>ًا</w:t>
      </w:r>
      <w:r w:rsidRPr="00E41C00">
        <w:rPr>
          <w:rFonts w:ascii="Simplified Arabic" w:eastAsiaTheme="minorHAnsi" w:hAnsi="Simplified Arabic" w:cs="Simplified Arabic"/>
          <w:sz w:val="28"/>
          <w:szCs w:val="28"/>
          <w:rtl/>
        </w:rPr>
        <w:t xml:space="preserve"> وتفاوت قيامه من ليلة إلى ليلة من غير قصد لليلة بعينها هذا لا إشكال فيه. </w:t>
      </w:r>
    </w:p>
    <w:p w:rsidR="00E41C00" w:rsidRPr="00E41C00" w:rsidRDefault="00E41C00" w:rsidP="00F65D17">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قال: ولهذا اتفقوا على استحباب إحياء ليلتي العيد وغير ذلك. أقول: استحباب إحياء ليلتي العيدين معوله على حديث</w:t>
      </w:r>
      <w:r w:rsidR="00E715CC">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w:t>
      </w:r>
      <w:r w:rsidR="00F65D17" w:rsidRPr="00F65D17">
        <w:rPr>
          <w:rFonts w:ascii="Simplified Arabic" w:eastAsiaTheme="minorHAnsi" w:hAnsi="Simplified Arabic" w:cs="Simplified Arabic"/>
          <w:color w:val="0000FF"/>
          <w:sz w:val="28"/>
          <w:szCs w:val="28"/>
          <w:rtl/>
        </w:rPr>
        <w:t>«</w:t>
      </w:r>
      <w:r w:rsidRPr="00F65D17">
        <w:rPr>
          <w:rFonts w:ascii="Simplified Arabic" w:eastAsiaTheme="minorHAnsi" w:hAnsi="Simplified Arabic" w:cs="Simplified Arabic"/>
          <w:color w:val="0000FF"/>
          <w:sz w:val="28"/>
          <w:szCs w:val="28"/>
          <w:rtl/>
        </w:rPr>
        <w:t>من أحيا ليلتي العيدين لم يمت قلبه حين تموت القلوب، أو يوم تموت القلوب</w:t>
      </w:r>
      <w:r w:rsidR="00F65D17" w:rsidRPr="00F65D17">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xml:space="preserve"> وهو ضعيف لا تقوم به حجة، ولا تثبت به عبادة، لكن على رأي الأكثر أنَّ الضعيف تثبت به فضائل الأعمال، نجد كثير</w:t>
      </w:r>
      <w:r w:rsidR="00E715CC">
        <w:rPr>
          <w:rFonts w:ascii="Simplified Arabic" w:eastAsiaTheme="minorHAnsi" w:hAnsi="Simplified Arabic" w:cs="Simplified Arabic" w:hint="cs"/>
          <w:sz w:val="28"/>
          <w:szCs w:val="28"/>
          <w:rtl/>
        </w:rPr>
        <w:t>ًا</w:t>
      </w:r>
      <w:r w:rsidRPr="00E41C00">
        <w:rPr>
          <w:rFonts w:ascii="Simplified Arabic" w:eastAsiaTheme="minorHAnsi" w:hAnsi="Simplified Arabic" w:cs="Simplified Arabic"/>
          <w:sz w:val="28"/>
          <w:szCs w:val="28"/>
          <w:rtl/>
        </w:rPr>
        <w:t xml:space="preserve"> من أهل العلم يقرر هذه المسألة</w:t>
      </w:r>
      <w:r w:rsidR="00E715CC">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والحديث فيها لا يثبت.</w:t>
      </w:r>
    </w:p>
    <w:p w:rsidR="00E41C00" w:rsidRPr="00E41C00" w:rsidRDefault="00E41C00" w:rsidP="00F65D17">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في اللطائف- لطائف المعارف لابن رجب- يقول في المجلس الرابع في ذكر العشر الأواخر من رمضان: في الصحيحين عن عائشة- رضي الله عنها- قالت: </w:t>
      </w:r>
      <w:r w:rsidR="00F65D17" w:rsidRPr="00F65D17">
        <w:rPr>
          <w:rFonts w:ascii="Simplified Arabic" w:eastAsiaTheme="minorHAnsi" w:hAnsi="Simplified Arabic" w:cs="Simplified Arabic"/>
          <w:color w:val="0000FF"/>
          <w:sz w:val="28"/>
          <w:szCs w:val="28"/>
          <w:rtl/>
        </w:rPr>
        <w:t>«</w:t>
      </w:r>
      <w:r w:rsidRPr="00F65D17">
        <w:rPr>
          <w:rFonts w:ascii="Simplified Arabic" w:eastAsiaTheme="minorHAnsi" w:hAnsi="Simplified Arabic" w:cs="Simplified Arabic"/>
          <w:color w:val="0000FF"/>
          <w:sz w:val="28"/>
          <w:szCs w:val="28"/>
          <w:rtl/>
        </w:rPr>
        <w:t>كان رسول الله- صلى الله عليه وسلم- إذا دخل العشر شد مئزره</w:t>
      </w:r>
      <w:r w:rsidR="00E715CC">
        <w:rPr>
          <w:rFonts w:ascii="Simplified Arabic" w:eastAsiaTheme="minorHAnsi" w:hAnsi="Simplified Arabic" w:cs="Simplified Arabic" w:hint="cs"/>
          <w:color w:val="0000FF"/>
          <w:sz w:val="28"/>
          <w:szCs w:val="28"/>
          <w:rtl/>
        </w:rPr>
        <w:t>،</w:t>
      </w:r>
      <w:r w:rsidRPr="00F65D17">
        <w:rPr>
          <w:rFonts w:ascii="Simplified Arabic" w:eastAsiaTheme="minorHAnsi" w:hAnsi="Simplified Arabic" w:cs="Simplified Arabic"/>
          <w:color w:val="0000FF"/>
          <w:sz w:val="28"/>
          <w:szCs w:val="28"/>
          <w:rtl/>
        </w:rPr>
        <w:t xml:space="preserve"> و</w:t>
      </w:r>
      <w:r w:rsidR="00B81A5E" w:rsidRPr="00F65D17">
        <w:rPr>
          <w:rFonts w:ascii="Simplified Arabic" w:eastAsiaTheme="minorHAnsi" w:hAnsi="Simplified Arabic" w:cs="Simplified Arabic"/>
          <w:color w:val="0000FF"/>
          <w:sz w:val="28"/>
          <w:szCs w:val="28"/>
          <w:rtl/>
        </w:rPr>
        <w:t>أَحْيَا لَيْلَهُ</w:t>
      </w:r>
      <w:r w:rsidR="00E715CC">
        <w:rPr>
          <w:rFonts w:ascii="Simplified Arabic" w:eastAsiaTheme="minorHAnsi" w:hAnsi="Simplified Arabic" w:cs="Simplified Arabic" w:hint="cs"/>
          <w:color w:val="0000FF"/>
          <w:sz w:val="28"/>
          <w:szCs w:val="28"/>
          <w:rtl/>
        </w:rPr>
        <w:t>،</w:t>
      </w:r>
      <w:r w:rsidRPr="00F65D17">
        <w:rPr>
          <w:rFonts w:ascii="Simplified Arabic" w:eastAsiaTheme="minorHAnsi" w:hAnsi="Simplified Arabic" w:cs="Simplified Arabic"/>
          <w:color w:val="0000FF"/>
          <w:sz w:val="28"/>
          <w:szCs w:val="28"/>
          <w:rtl/>
        </w:rPr>
        <w:t xml:space="preserve"> و</w:t>
      </w:r>
      <w:r w:rsidR="00B81A5E" w:rsidRPr="00F65D17">
        <w:rPr>
          <w:rFonts w:ascii="Simplified Arabic" w:eastAsiaTheme="minorHAnsi" w:hAnsi="Simplified Arabic" w:cs="Simplified Arabic"/>
          <w:color w:val="0000FF"/>
          <w:sz w:val="28"/>
          <w:szCs w:val="28"/>
          <w:rtl/>
        </w:rPr>
        <w:t>أَيْقَظَ أَهْلَهُ</w:t>
      </w:r>
      <w:r w:rsidR="00F65D17" w:rsidRPr="00F65D17">
        <w:rPr>
          <w:rFonts w:ascii="Simplified Arabic" w:eastAsiaTheme="minorHAnsi" w:hAnsi="Simplified Arabic" w:cs="Simplified Arabic"/>
          <w:color w:val="0000FF"/>
          <w:sz w:val="28"/>
          <w:szCs w:val="28"/>
          <w:rtl/>
        </w:rPr>
        <w:t>»</w:t>
      </w:r>
      <w:r w:rsidRPr="00F65D17">
        <w:rPr>
          <w:rFonts w:ascii="Simplified Arabic" w:eastAsiaTheme="minorHAnsi" w:hAnsi="Simplified Arabic" w:cs="Simplified Arabic"/>
          <w:color w:val="0000FF"/>
          <w:sz w:val="28"/>
          <w:szCs w:val="28"/>
          <w:rtl/>
        </w:rPr>
        <w:t xml:space="preserve"> </w:t>
      </w:r>
      <w:r w:rsidRPr="00E41C00">
        <w:rPr>
          <w:rFonts w:ascii="Simplified Arabic" w:eastAsiaTheme="minorHAnsi" w:hAnsi="Simplified Arabic" w:cs="Simplified Arabic"/>
          <w:sz w:val="28"/>
          <w:szCs w:val="28"/>
          <w:rtl/>
        </w:rPr>
        <w:t xml:space="preserve">هذا لفظ البخاري، ولفظ مسلم: </w:t>
      </w:r>
      <w:r w:rsidR="00F65D17" w:rsidRPr="00F65D17">
        <w:rPr>
          <w:rFonts w:ascii="Simplified Arabic" w:eastAsiaTheme="minorHAnsi" w:hAnsi="Simplified Arabic" w:cs="Simplified Arabic"/>
          <w:color w:val="0000FF"/>
          <w:sz w:val="28"/>
          <w:szCs w:val="28"/>
          <w:rtl/>
        </w:rPr>
        <w:t>«</w:t>
      </w:r>
      <w:r w:rsidRPr="00F65D17">
        <w:rPr>
          <w:rFonts w:ascii="Simplified Arabic" w:eastAsiaTheme="minorHAnsi" w:hAnsi="Simplified Arabic" w:cs="Simplified Arabic"/>
          <w:color w:val="0000FF"/>
          <w:sz w:val="28"/>
          <w:szCs w:val="28"/>
          <w:rtl/>
        </w:rPr>
        <w:t>أحيا الليل</w:t>
      </w:r>
      <w:r w:rsidR="00E715CC">
        <w:rPr>
          <w:rFonts w:ascii="Simplified Arabic" w:eastAsiaTheme="minorHAnsi" w:hAnsi="Simplified Arabic" w:cs="Simplified Arabic" w:hint="cs"/>
          <w:color w:val="0000FF"/>
          <w:sz w:val="28"/>
          <w:szCs w:val="28"/>
          <w:rtl/>
        </w:rPr>
        <w:t>،</w:t>
      </w:r>
      <w:r w:rsidRPr="00F65D17">
        <w:rPr>
          <w:rFonts w:ascii="Simplified Arabic" w:eastAsiaTheme="minorHAnsi" w:hAnsi="Simplified Arabic" w:cs="Simplified Arabic"/>
          <w:color w:val="0000FF"/>
          <w:sz w:val="28"/>
          <w:szCs w:val="28"/>
          <w:rtl/>
        </w:rPr>
        <w:t xml:space="preserve"> و</w:t>
      </w:r>
      <w:r w:rsidR="00B81A5E" w:rsidRPr="00F65D17">
        <w:rPr>
          <w:rFonts w:ascii="Simplified Arabic" w:eastAsiaTheme="minorHAnsi" w:hAnsi="Simplified Arabic" w:cs="Simplified Arabic"/>
          <w:color w:val="0000FF"/>
          <w:sz w:val="28"/>
          <w:szCs w:val="28"/>
          <w:rtl/>
        </w:rPr>
        <w:t>أَيْقَظَ أَهْلَهُ</w:t>
      </w:r>
      <w:r w:rsidR="00E715CC">
        <w:rPr>
          <w:rFonts w:ascii="Simplified Arabic" w:eastAsiaTheme="minorHAnsi" w:hAnsi="Simplified Arabic" w:cs="Simplified Arabic" w:hint="cs"/>
          <w:color w:val="0000FF"/>
          <w:sz w:val="28"/>
          <w:szCs w:val="28"/>
          <w:rtl/>
        </w:rPr>
        <w:t>،</w:t>
      </w:r>
      <w:r w:rsidRPr="00F65D17">
        <w:rPr>
          <w:rFonts w:ascii="Simplified Arabic" w:eastAsiaTheme="minorHAnsi" w:hAnsi="Simplified Arabic" w:cs="Simplified Arabic"/>
          <w:color w:val="0000FF"/>
          <w:sz w:val="28"/>
          <w:szCs w:val="28"/>
          <w:rtl/>
        </w:rPr>
        <w:t xml:space="preserve"> وشد المئزر</w:t>
      </w:r>
      <w:r w:rsidR="00F65D17" w:rsidRPr="00F65D17">
        <w:rPr>
          <w:rFonts w:ascii="Simplified Arabic" w:eastAsiaTheme="minorHAnsi" w:hAnsi="Simplified Arabic" w:cs="Simplified Arabic"/>
          <w:color w:val="0000FF"/>
          <w:sz w:val="28"/>
          <w:szCs w:val="28"/>
          <w:rtl/>
        </w:rPr>
        <w:t>»</w:t>
      </w:r>
      <w:r w:rsidR="00E715CC">
        <w:rPr>
          <w:rFonts w:ascii="Simplified Arabic" w:eastAsiaTheme="minorHAnsi" w:hAnsi="Simplified Arabic" w:cs="Simplified Arabic" w:hint="cs"/>
          <w:color w:val="0000FF"/>
          <w:sz w:val="28"/>
          <w:szCs w:val="28"/>
          <w:rtl/>
        </w:rPr>
        <w:t>،</w:t>
      </w:r>
      <w:r w:rsidR="00F65D17" w:rsidRPr="00F65D17">
        <w:rPr>
          <w:rFonts w:ascii="Simplified Arabic" w:eastAsiaTheme="minorHAnsi" w:hAnsi="Simplified Arabic" w:cs="Simplified Arabic" w:hint="cs"/>
          <w:color w:val="0000FF"/>
          <w:sz w:val="28"/>
          <w:szCs w:val="28"/>
          <w:rtl/>
        </w:rPr>
        <w:t xml:space="preserve"> </w:t>
      </w:r>
      <w:r w:rsidRPr="00E41C00">
        <w:rPr>
          <w:rFonts w:ascii="Simplified Arabic" w:eastAsiaTheme="minorHAnsi" w:hAnsi="Simplified Arabic" w:cs="Simplified Arabic"/>
          <w:sz w:val="28"/>
          <w:szCs w:val="28"/>
          <w:rtl/>
        </w:rPr>
        <w:t xml:space="preserve">وفي رواية لمسلم عنها قالت: </w:t>
      </w:r>
      <w:r w:rsidR="00F65D17" w:rsidRPr="00F65D17">
        <w:rPr>
          <w:rFonts w:ascii="Simplified Arabic" w:eastAsiaTheme="minorHAnsi" w:hAnsi="Simplified Arabic" w:cs="Simplified Arabic"/>
          <w:color w:val="0000FF"/>
          <w:sz w:val="28"/>
          <w:szCs w:val="28"/>
          <w:rtl/>
        </w:rPr>
        <w:t>«</w:t>
      </w:r>
      <w:r w:rsidRPr="00F65D17">
        <w:rPr>
          <w:rFonts w:ascii="Simplified Arabic" w:eastAsiaTheme="minorHAnsi" w:hAnsi="Simplified Arabic" w:cs="Simplified Arabic"/>
          <w:color w:val="0000FF"/>
          <w:sz w:val="28"/>
          <w:szCs w:val="28"/>
          <w:rtl/>
        </w:rPr>
        <w:t>كان رسول الله- صلى الله عليه وسلم- يجتهد في العشر الأواخر ما لا يجتهد في غيره</w:t>
      </w:r>
      <w:r w:rsidR="00F65D17" w:rsidRPr="00F65D17">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كان النبي- صلى الله عليه وسلم -يخص العشر الأواخر من رمضان بأعمال لا يعملها في بقية الشهر</w:t>
      </w:r>
      <w:r w:rsidR="00E715CC">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فمنها إحياء الليل</w:t>
      </w:r>
      <w:r w:rsidR="00E715CC">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فيحتمل أنَّ المراد إحياء الليل كله.</w:t>
      </w:r>
    </w:p>
    <w:p w:rsidR="00E41C00" w:rsidRPr="00E41C00" w:rsidRDefault="00E41C00" w:rsidP="00E715CC">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وقد روي من حديث عائشة من وجه فيه ضعف بلفظ: </w:t>
      </w:r>
      <w:r w:rsidR="00F65D17" w:rsidRPr="00F65D17">
        <w:rPr>
          <w:rFonts w:ascii="Simplified Arabic" w:eastAsiaTheme="minorHAnsi" w:hAnsi="Simplified Arabic" w:cs="Simplified Arabic"/>
          <w:color w:val="0000FF"/>
          <w:sz w:val="28"/>
          <w:szCs w:val="28"/>
          <w:rtl/>
        </w:rPr>
        <w:t>«</w:t>
      </w:r>
      <w:r w:rsidRPr="00F65D17">
        <w:rPr>
          <w:rFonts w:ascii="Simplified Arabic" w:eastAsiaTheme="minorHAnsi" w:hAnsi="Simplified Arabic" w:cs="Simplified Arabic"/>
          <w:color w:val="0000FF"/>
          <w:sz w:val="28"/>
          <w:szCs w:val="28"/>
          <w:rtl/>
        </w:rPr>
        <w:t>وأحيا الليل كله</w:t>
      </w:r>
      <w:r w:rsidR="00F65D17" w:rsidRPr="00F65D17">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xml:space="preserve">، وفي المسند من وجه آخر عنها قالت: </w:t>
      </w:r>
      <w:r w:rsidR="001753FE" w:rsidRPr="001753FE">
        <w:rPr>
          <w:rFonts w:ascii="Simplified Arabic" w:eastAsiaTheme="minorHAnsi" w:hAnsi="Simplified Arabic" w:cs="Simplified Arabic"/>
          <w:color w:val="0000FF"/>
          <w:sz w:val="28"/>
          <w:szCs w:val="28"/>
          <w:rtl/>
        </w:rPr>
        <w:t>«</w:t>
      </w:r>
      <w:r w:rsidRPr="001753FE">
        <w:rPr>
          <w:rFonts w:ascii="Simplified Arabic" w:eastAsiaTheme="minorHAnsi" w:hAnsi="Simplified Arabic" w:cs="Simplified Arabic"/>
          <w:color w:val="0000FF"/>
          <w:sz w:val="28"/>
          <w:szCs w:val="28"/>
          <w:rtl/>
        </w:rPr>
        <w:t>كان النبي- صلى الله عليه وسلم- يخلط العشرين بصلاة ونوم</w:t>
      </w:r>
      <w:r w:rsidR="00E715CC">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فإذا كان العشر- يعني الأخير- شم</w:t>
      </w:r>
      <w:r w:rsidR="00E715CC">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ر وشد</w:t>
      </w:r>
      <w:r w:rsidR="00E715CC">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المئزر</w:t>
      </w:r>
      <w:r w:rsidR="001753FE" w:rsidRPr="001753FE">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xml:space="preserve">، وخرج الحافظ أبو نعيم بإسناد فيه ضعف عن أنس قال: </w:t>
      </w:r>
      <w:r w:rsidR="001753FE" w:rsidRPr="001753FE">
        <w:rPr>
          <w:rFonts w:ascii="Simplified Arabic" w:eastAsiaTheme="minorHAnsi" w:hAnsi="Simplified Arabic" w:cs="Simplified Arabic"/>
          <w:color w:val="0000FF"/>
          <w:sz w:val="28"/>
          <w:szCs w:val="28"/>
          <w:rtl/>
        </w:rPr>
        <w:t>«</w:t>
      </w:r>
      <w:r w:rsidRPr="001753FE">
        <w:rPr>
          <w:rFonts w:ascii="Simplified Arabic" w:eastAsiaTheme="minorHAnsi" w:hAnsi="Simplified Arabic" w:cs="Simplified Arabic"/>
          <w:color w:val="0000FF"/>
          <w:sz w:val="28"/>
          <w:szCs w:val="28"/>
          <w:rtl/>
        </w:rPr>
        <w:t xml:space="preserve">كان النبي- صلى الله عليه وسلم- إذا شهد </w:t>
      </w:r>
      <w:r w:rsidRPr="001753FE">
        <w:rPr>
          <w:rFonts w:ascii="Simplified Arabic" w:eastAsiaTheme="minorHAnsi" w:hAnsi="Simplified Arabic" w:cs="Simplified Arabic"/>
          <w:color w:val="0000FF"/>
          <w:sz w:val="28"/>
          <w:szCs w:val="28"/>
          <w:rtl/>
        </w:rPr>
        <w:lastRenderedPageBreak/>
        <w:t>رمضان قام ونام</w:t>
      </w:r>
      <w:r w:rsidR="00E715CC">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فإذا كان أربعًا وعشرين لم يذق غمضًا</w:t>
      </w:r>
      <w:r w:rsidR="001753FE" w:rsidRPr="001753FE">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xml:space="preserve">. وقال الحافظ </w:t>
      </w:r>
      <w:r w:rsidR="00E715CC">
        <w:rPr>
          <w:rFonts w:ascii="Simplified Arabic" w:eastAsiaTheme="minorHAnsi" w:hAnsi="Simplified Arabic" w:cs="Simplified Arabic" w:hint="cs"/>
          <w:sz w:val="28"/>
          <w:szCs w:val="28"/>
          <w:rtl/>
        </w:rPr>
        <w:t>إ</w:t>
      </w:r>
      <w:r w:rsidR="00E715CC">
        <w:rPr>
          <w:rFonts w:ascii="Simplified Arabic" w:eastAsiaTheme="minorHAnsi" w:hAnsi="Simplified Arabic" w:cs="Simplified Arabic"/>
          <w:sz w:val="28"/>
          <w:szCs w:val="28"/>
          <w:rtl/>
        </w:rPr>
        <w:t>نَّه فيه ضعف</w:t>
      </w:r>
      <w:r w:rsidRPr="00E41C00">
        <w:rPr>
          <w:rFonts w:ascii="Simplified Arabic" w:eastAsiaTheme="minorHAnsi" w:hAnsi="Simplified Arabic" w:cs="Simplified Arabic"/>
          <w:sz w:val="28"/>
          <w:szCs w:val="28"/>
          <w:rtl/>
        </w:rPr>
        <w:t>، ويحتمل أن يريد بإحياء الليل إحياء غالبه</w:t>
      </w:r>
      <w:r w:rsidR="00E715CC">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وقد روي عن بعض المتقدمين من بني هاشم</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أظنه الراوي أبا جعفر محمد بن علي</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أنَّه فسر ذلك بإحياء نصف الليل، وقال: من أحيا نصف الليل فقد أحيا الليل، وقد سبق مثل هذا في قول عائشة- رضي الله عنها-: </w:t>
      </w:r>
      <w:r w:rsidR="001753FE" w:rsidRPr="001753FE">
        <w:rPr>
          <w:rFonts w:ascii="Simplified Arabic" w:eastAsiaTheme="minorHAnsi" w:hAnsi="Simplified Arabic" w:cs="Simplified Arabic"/>
          <w:color w:val="0000FF"/>
          <w:sz w:val="28"/>
          <w:szCs w:val="28"/>
          <w:rtl/>
        </w:rPr>
        <w:t>«</w:t>
      </w:r>
      <w:r w:rsidRPr="001753FE">
        <w:rPr>
          <w:rFonts w:ascii="Simplified Arabic" w:eastAsiaTheme="minorHAnsi" w:hAnsi="Simplified Arabic" w:cs="Simplified Arabic"/>
          <w:color w:val="0000FF"/>
          <w:sz w:val="28"/>
          <w:szCs w:val="28"/>
          <w:rtl/>
        </w:rPr>
        <w:t>كان النبي- صلى الله عليه وسلم-، يصوم شعبان كله</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كان يصوم شعبان إلا قليلًا</w:t>
      </w:r>
      <w:r w:rsidR="001753FE" w:rsidRPr="001753FE">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ويؤيده ما في صحيح مسلم عن عائشة قالت: ما أعلمه قام ليلة حتى الصباح.</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وذكر بعض الشافعية في إحياء ليلتي العيدين أنَّه لا تحصل فضيلة الإحياء بمعظم الليل قال: وقيل: تحصل بساعة</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وقد نقل الشافعي في الأم عن جماعة من خيار أهل المدينة ما يؤيده، ونقل بعض أصحابهم عن ابن عباس أنَّ إحياءها يحصل بأن يصلي العشاء في جماعة.</w:t>
      </w:r>
    </w:p>
    <w:p w:rsidR="00E41C00" w:rsidRPr="001753FE" w:rsidRDefault="00E41C00" w:rsidP="00E41C00">
      <w:pPr>
        <w:autoSpaceDE w:val="0"/>
        <w:autoSpaceDN w:val="0"/>
        <w:adjustRightInd w:val="0"/>
        <w:jc w:val="both"/>
        <w:rPr>
          <w:rFonts w:ascii="Simplified Arabic" w:eastAsiaTheme="minorHAnsi" w:hAnsi="Simplified Arabic" w:cs="Simplified Arabic"/>
          <w:b/>
          <w:bCs/>
          <w:sz w:val="28"/>
          <w:szCs w:val="28"/>
          <w:rtl/>
        </w:rPr>
      </w:pPr>
      <w:r w:rsidRPr="001753FE">
        <w:rPr>
          <w:rFonts w:ascii="Simplified Arabic" w:eastAsiaTheme="minorHAnsi" w:hAnsi="Simplified Arabic" w:cs="Simplified Arabic"/>
          <w:b/>
          <w:bCs/>
          <w:sz w:val="28"/>
          <w:szCs w:val="28"/>
          <w:rtl/>
        </w:rPr>
        <w:t>المُقَدِّم: الحديث.</w:t>
      </w:r>
    </w:p>
    <w:p w:rsidR="00E41C00" w:rsidRPr="00E41C00" w:rsidRDefault="00E41C00" w:rsidP="004D384E">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 xml:space="preserve">نعم، ويعزم على أن يصلي الصبح في جماعة، وقال مالك في الموطأ: بلغني أنَّ ابن المسيب قال: من شهد العشاء ليلة القدر-يعني في جماعة- فقد أخذ بحظه منها، صحيح أخذ بحظه، لكن ما قامها، يعني لا تُسمع هذه الأقوال ويُقال هذه أقوال لأهل العلم والحمد لله صلينا العشاء في جماعة فلا داعي أن </w:t>
      </w:r>
      <w:r w:rsidR="00A545E8">
        <w:rPr>
          <w:rFonts w:ascii="Simplified Arabic" w:eastAsiaTheme="minorHAnsi" w:hAnsi="Simplified Arabic" w:cs="Simplified Arabic" w:hint="cs"/>
          <w:sz w:val="28"/>
          <w:szCs w:val="28"/>
          <w:rtl/>
        </w:rPr>
        <w:t>نسهر..</w:t>
      </w:r>
      <w:r w:rsidRPr="00E41C00">
        <w:rPr>
          <w:rFonts w:ascii="Simplified Arabic" w:eastAsiaTheme="minorHAnsi" w:hAnsi="Simplified Arabic" w:cs="Simplified Arabic"/>
          <w:sz w:val="28"/>
          <w:szCs w:val="28"/>
          <w:rtl/>
        </w:rPr>
        <w:t>، لا يقول مثل هذا إلا محروم. وكذا قال الشافعي في القديم: من شهد العشاء والصبح ليلة القدر فقد أخذ بحظه منها، وقد ر</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وي هذا من حديث أبي هريرة مرفوعًا: </w:t>
      </w:r>
      <w:r w:rsidR="001753FE" w:rsidRPr="001753FE">
        <w:rPr>
          <w:rFonts w:ascii="Simplified Arabic" w:eastAsiaTheme="minorHAnsi" w:hAnsi="Simplified Arabic" w:cs="Simplified Arabic"/>
          <w:color w:val="0000FF"/>
          <w:sz w:val="28"/>
          <w:szCs w:val="28"/>
          <w:rtl/>
        </w:rPr>
        <w:t>«</w:t>
      </w:r>
      <w:r w:rsidRPr="001753FE">
        <w:rPr>
          <w:rFonts w:ascii="Simplified Arabic" w:eastAsiaTheme="minorHAnsi" w:hAnsi="Simplified Arabic" w:cs="Simplified Arabic"/>
          <w:color w:val="0000FF"/>
          <w:sz w:val="28"/>
          <w:szCs w:val="28"/>
          <w:rtl/>
        </w:rPr>
        <w:t>من صلى العشاء الآخرة في جماعة في رمضان فقد أدرك ليلة القدر</w:t>
      </w:r>
      <w:r w:rsidR="001753FE" w:rsidRPr="001753FE">
        <w:rPr>
          <w:rFonts w:ascii="Simplified Arabic" w:eastAsiaTheme="minorHAnsi" w:hAnsi="Simplified Arabic" w:cs="Simplified Arabic"/>
          <w:color w:val="0000FF"/>
          <w:sz w:val="28"/>
          <w:szCs w:val="28"/>
          <w:rtl/>
        </w:rPr>
        <w:t>»</w:t>
      </w:r>
      <w:r w:rsidR="001753FE">
        <w:rPr>
          <w:rFonts w:ascii="Simplified Arabic" w:eastAsiaTheme="minorHAnsi" w:hAnsi="Simplified Arabic" w:cs="Simplified Arabic" w:hint="cs"/>
          <w:sz w:val="28"/>
          <w:szCs w:val="28"/>
          <w:rtl/>
        </w:rPr>
        <w:t xml:space="preserve"> </w:t>
      </w:r>
      <w:r w:rsidR="00A545E8">
        <w:rPr>
          <w:rFonts w:ascii="Simplified Arabic" w:eastAsiaTheme="minorHAnsi" w:hAnsi="Simplified Arabic" w:cs="Simplified Arabic"/>
          <w:sz w:val="28"/>
          <w:szCs w:val="28"/>
          <w:rtl/>
        </w:rPr>
        <w:t>خر</w:t>
      </w:r>
      <w:r w:rsidR="004D384E">
        <w:rPr>
          <w:rFonts w:ascii="Simplified Arabic" w:eastAsiaTheme="minorHAnsi" w:hAnsi="Simplified Arabic" w:cs="Simplified Arabic" w:hint="cs"/>
          <w:sz w:val="28"/>
          <w:szCs w:val="28"/>
          <w:rtl/>
        </w:rPr>
        <w:t>ّ</w:t>
      </w:r>
      <w:r w:rsidR="00A545E8">
        <w:rPr>
          <w:rFonts w:ascii="Simplified Arabic" w:eastAsiaTheme="minorHAnsi" w:hAnsi="Simplified Arabic" w:cs="Simplified Arabic"/>
          <w:sz w:val="28"/>
          <w:szCs w:val="28"/>
          <w:rtl/>
        </w:rPr>
        <w:t xml:space="preserve">جه أبو الشيخ الأصبهاني </w:t>
      </w:r>
      <w:r w:rsidR="00A545E8">
        <w:rPr>
          <w:rFonts w:ascii="Simplified Arabic" w:eastAsiaTheme="minorHAnsi" w:hAnsi="Simplified Arabic" w:cs="Simplified Arabic" w:hint="cs"/>
          <w:sz w:val="28"/>
          <w:szCs w:val="28"/>
          <w:rtl/>
        </w:rPr>
        <w:t>و</w:t>
      </w:r>
      <w:r w:rsidRPr="00E41C00">
        <w:rPr>
          <w:rFonts w:ascii="Simplified Arabic" w:eastAsiaTheme="minorHAnsi" w:hAnsi="Simplified Arabic" w:cs="Simplified Arabic"/>
          <w:sz w:val="28"/>
          <w:szCs w:val="28"/>
          <w:rtl/>
        </w:rPr>
        <w:t>من طريقه أبو موسى المديني</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وذكر أنَّه ر</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وي من وجه آخر عن أبي هريرة نحوه.. إلى </w:t>
      </w:r>
      <w:r w:rsidR="004D384E">
        <w:rPr>
          <w:rFonts w:ascii="Simplified Arabic" w:eastAsiaTheme="minorHAnsi" w:hAnsi="Simplified Arabic" w:cs="Simplified Arabic" w:hint="cs"/>
          <w:sz w:val="28"/>
          <w:szCs w:val="28"/>
          <w:rtl/>
        </w:rPr>
        <w:t>آ</w:t>
      </w:r>
      <w:r w:rsidRPr="00E41C00">
        <w:rPr>
          <w:rFonts w:ascii="Simplified Arabic" w:eastAsiaTheme="minorHAnsi" w:hAnsi="Simplified Arabic" w:cs="Simplified Arabic"/>
          <w:sz w:val="28"/>
          <w:szCs w:val="28"/>
          <w:rtl/>
        </w:rPr>
        <w:t>خر ما ذكره- رحمه الله-. ثم قال: وي</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روى من حديث علي بن أبي طالب مرفوعًا</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لكن إسناده ضعيف جدً</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ا، هذه ميزة الحافظ ابن رجب أنَّه يصح</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ح ويضع</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ف، يعني ما يترك هذه الأحاديث وإن كان موضوعها الترغيب، الفضائل، يتركها تمر هكذا. لكن إسناده ضعيف جدً</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ا ويروى من حديث أبي جعفر محمد بن علي مرسلاً أنَّ النبي- صلى الله عليه وسلم- قال: </w:t>
      </w:r>
      <w:r w:rsidR="001753FE" w:rsidRPr="001753FE">
        <w:rPr>
          <w:rFonts w:ascii="Simplified Arabic" w:eastAsiaTheme="minorHAnsi" w:hAnsi="Simplified Arabic" w:cs="Simplified Arabic"/>
          <w:color w:val="0000FF"/>
          <w:sz w:val="28"/>
          <w:szCs w:val="28"/>
          <w:rtl/>
        </w:rPr>
        <w:t>«</w:t>
      </w:r>
      <w:r w:rsidRPr="001753FE">
        <w:rPr>
          <w:rFonts w:ascii="Simplified Arabic" w:eastAsiaTheme="minorHAnsi" w:hAnsi="Simplified Arabic" w:cs="Simplified Arabic"/>
          <w:color w:val="0000FF"/>
          <w:sz w:val="28"/>
          <w:szCs w:val="28"/>
          <w:rtl/>
        </w:rPr>
        <w:t xml:space="preserve">من أتى عليه رمضان </w:t>
      </w:r>
      <w:r w:rsidR="004D384E">
        <w:rPr>
          <w:rFonts w:ascii="Simplified Arabic" w:eastAsiaTheme="minorHAnsi" w:hAnsi="Simplified Arabic" w:cs="Simplified Arabic"/>
          <w:color w:val="0000FF"/>
          <w:sz w:val="28"/>
          <w:szCs w:val="28"/>
          <w:rtl/>
        </w:rPr>
        <w:t>صحيحًا مسلمًا صام نهاره وصلى ور</w:t>
      </w:r>
      <w:r w:rsidRPr="001753FE">
        <w:rPr>
          <w:rFonts w:ascii="Simplified Arabic" w:eastAsiaTheme="minorHAnsi" w:hAnsi="Simplified Arabic" w:cs="Simplified Arabic"/>
          <w:color w:val="0000FF"/>
          <w:sz w:val="28"/>
          <w:szCs w:val="28"/>
          <w:rtl/>
        </w:rPr>
        <w:t>د</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ا من ليله</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وغض بصره</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وحفظ فرجه ولسانه ويده</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وحافظ على صلاته في الجماعة</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وبكر إلى الجمعة فقد صام الشهر</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واستكمل الأجر</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وأدرك ليلة القدر</w:t>
      </w:r>
      <w:r w:rsidR="004D384E">
        <w:rPr>
          <w:rFonts w:ascii="Simplified Arabic" w:eastAsiaTheme="minorHAnsi" w:hAnsi="Simplified Arabic" w:cs="Simplified Arabic" w:hint="cs"/>
          <w:color w:val="0000FF"/>
          <w:sz w:val="28"/>
          <w:szCs w:val="28"/>
          <w:rtl/>
        </w:rPr>
        <w:t>،</w:t>
      </w:r>
      <w:r w:rsidRPr="001753FE">
        <w:rPr>
          <w:rFonts w:ascii="Simplified Arabic" w:eastAsiaTheme="minorHAnsi" w:hAnsi="Simplified Arabic" w:cs="Simplified Arabic"/>
          <w:color w:val="0000FF"/>
          <w:sz w:val="28"/>
          <w:szCs w:val="28"/>
          <w:rtl/>
        </w:rPr>
        <w:t xml:space="preserve"> وفاز بجائزة الرب- عزَّ وجلَّ</w:t>
      </w:r>
      <w:r w:rsidR="001753FE" w:rsidRPr="001753FE">
        <w:rPr>
          <w:rFonts w:ascii="Simplified Arabic" w:eastAsiaTheme="minorHAnsi" w:hAnsi="Simplified Arabic" w:cs="Simplified Arabic" w:hint="cs"/>
          <w:color w:val="0000FF"/>
          <w:sz w:val="28"/>
          <w:szCs w:val="28"/>
          <w:rtl/>
        </w:rPr>
        <w:t>-</w:t>
      </w:r>
      <w:r w:rsidR="001753FE" w:rsidRPr="001753FE">
        <w:rPr>
          <w:rFonts w:ascii="Simplified Arabic" w:eastAsiaTheme="minorHAnsi" w:hAnsi="Simplified Arabic" w:cs="Simplified Arabic"/>
          <w:color w:val="0000FF"/>
          <w:sz w:val="28"/>
          <w:szCs w:val="28"/>
          <w:rtl/>
        </w:rPr>
        <w:t>»</w:t>
      </w:r>
      <w:r w:rsidRPr="00E41C00">
        <w:rPr>
          <w:rFonts w:ascii="Simplified Arabic" w:eastAsiaTheme="minorHAnsi" w:hAnsi="Simplified Arabic" w:cs="Simplified Arabic"/>
          <w:sz w:val="28"/>
          <w:szCs w:val="28"/>
          <w:rtl/>
        </w:rPr>
        <w:t>، قال أبو جعفر: جائزة لا تشبه جوائز الأمراء</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خر</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جه ابن أبي الدنيا.</w:t>
      </w:r>
    </w:p>
    <w:p w:rsidR="00E41C00" w:rsidRPr="00E41C00" w:rsidRDefault="00E41C00" w:rsidP="004D384E">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قال: ولو نذر قيام ليلة القدر لزمه أن يقوم من ليالي شهر رمضان ما يتيقن به قيامها، فمن قال من العلماء: إنَّها في جميع الشهر يقول: يلزمه قيام جميع ليالي الشهر</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ومن قال: هي في النصف الآخر من الشهر، قال: يلزمه قيام ليالي النصف الأخير منه، ومن قال: هي في العشر الأواخر من الشهر قال: يلزمه قيام ليالي العشر كلها</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وهو قول أصحابنا</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وإن كان نذره كذلك</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 xml:space="preserve"> وقد مضى بعض ليالي العشر فإن قلنا:</w:t>
      </w:r>
      <w:r w:rsidR="001753FE">
        <w:rPr>
          <w:rFonts w:ascii="Simplified Arabic" w:eastAsiaTheme="minorHAnsi" w:hAnsi="Simplified Arabic" w:cs="Simplified Arabic" w:hint="cs"/>
          <w:sz w:val="28"/>
          <w:szCs w:val="28"/>
          <w:rtl/>
        </w:rPr>
        <w:t xml:space="preserve"> </w:t>
      </w:r>
      <w:r w:rsidRPr="00E41C00">
        <w:rPr>
          <w:rFonts w:ascii="Simplified Arabic" w:eastAsiaTheme="minorHAnsi" w:hAnsi="Simplified Arabic" w:cs="Simplified Arabic"/>
          <w:sz w:val="28"/>
          <w:szCs w:val="28"/>
          <w:rtl/>
        </w:rPr>
        <w:t xml:space="preserve">.. </w:t>
      </w:r>
      <w:r w:rsidR="001753FE">
        <w:rPr>
          <w:rFonts w:ascii="Simplified Arabic" w:eastAsiaTheme="minorHAnsi" w:hAnsi="Simplified Arabic" w:cs="Simplified Arabic" w:hint="cs"/>
          <w:sz w:val="28"/>
          <w:szCs w:val="28"/>
          <w:rtl/>
        </w:rPr>
        <w:t>إلى</w:t>
      </w:r>
      <w:r w:rsidRPr="00E41C00">
        <w:rPr>
          <w:rFonts w:ascii="Simplified Arabic" w:eastAsiaTheme="minorHAnsi" w:hAnsi="Simplified Arabic" w:cs="Simplified Arabic"/>
          <w:sz w:val="28"/>
          <w:szCs w:val="28"/>
          <w:rtl/>
        </w:rPr>
        <w:t xml:space="preserve"> </w:t>
      </w:r>
      <w:r w:rsidR="004D384E">
        <w:rPr>
          <w:rFonts w:ascii="Simplified Arabic" w:eastAsiaTheme="minorHAnsi" w:hAnsi="Simplified Arabic" w:cs="Simplified Arabic" w:hint="cs"/>
          <w:sz w:val="28"/>
          <w:szCs w:val="28"/>
          <w:rtl/>
        </w:rPr>
        <w:t>آ</w:t>
      </w:r>
      <w:r w:rsidRPr="00E41C00">
        <w:rPr>
          <w:rFonts w:ascii="Simplified Arabic" w:eastAsiaTheme="minorHAnsi" w:hAnsi="Simplified Arabic" w:cs="Simplified Arabic"/>
          <w:sz w:val="28"/>
          <w:szCs w:val="28"/>
          <w:rtl/>
        </w:rPr>
        <w:t xml:space="preserve">خر كلامه. ومعلوم أنَّ النذر مرده إلى العرف، يعني لا يتم قيامه إلا </w:t>
      </w:r>
      <w:r w:rsidR="004D384E">
        <w:rPr>
          <w:rFonts w:ascii="Simplified Arabic" w:eastAsiaTheme="minorHAnsi" w:hAnsi="Simplified Arabic" w:cs="Simplified Arabic" w:hint="cs"/>
          <w:sz w:val="28"/>
          <w:szCs w:val="28"/>
          <w:rtl/>
        </w:rPr>
        <w:t>ب</w:t>
      </w:r>
      <w:r w:rsidRPr="00E41C00">
        <w:rPr>
          <w:rFonts w:ascii="Simplified Arabic" w:eastAsiaTheme="minorHAnsi" w:hAnsi="Simplified Arabic" w:cs="Simplified Arabic"/>
          <w:sz w:val="28"/>
          <w:szCs w:val="28"/>
          <w:rtl/>
        </w:rPr>
        <w:t>ما يحصل به القيام.</w:t>
      </w:r>
    </w:p>
    <w:p w:rsidR="00E41C00" w:rsidRPr="00E41C00" w:rsidRDefault="00E41C00" w:rsidP="00E41C00">
      <w:pPr>
        <w:autoSpaceDE w:val="0"/>
        <w:autoSpaceDN w:val="0"/>
        <w:adjustRightInd w:val="0"/>
        <w:jc w:val="both"/>
        <w:rPr>
          <w:rFonts w:ascii="Simplified Arabic" w:eastAsiaTheme="minorHAnsi" w:hAnsi="Simplified Arabic" w:cs="Simplified Arabic"/>
          <w:sz w:val="28"/>
          <w:szCs w:val="28"/>
          <w:rtl/>
        </w:rPr>
      </w:pPr>
      <w:r w:rsidRPr="00E41C00">
        <w:rPr>
          <w:rFonts w:ascii="Simplified Arabic" w:eastAsiaTheme="minorHAnsi" w:hAnsi="Simplified Arabic" w:cs="Simplified Arabic"/>
          <w:sz w:val="28"/>
          <w:szCs w:val="28"/>
          <w:rtl/>
        </w:rPr>
        <w:t>نسأل الله- جلَّ وعلا- أن يوفقنا والإخوة السامعين وجميع المسلمين إلى قيام هذه الليلة التي من ح</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رمها فقد ح</w:t>
      </w:r>
      <w:r w:rsidR="004D384E">
        <w:rPr>
          <w:rFonts w:ascii="Simplified Arabic" w:eastAsiaTheme="minorHAnsi" w:hAnsi="Simplified Arabic" w:cs="Simplified Arabic" w:hint="cs"/>
          <w:sz w:val="28"/>
          <w:szCs w:val="28"/>
          <w:rtl/>
        </w:rPr>
        <w:t>ُ</w:t>
      </w:r>
      <w:r w:rsidRPr="00E41C00">
        <w:rPr>
          <w:rFonts w:ascii="Simplified Arabic" w:eastAsiaTheme="minorHAnsi" w:hAnsi="Simplified Arabic" w:cs="Simplified Arabic"/>
          <w:sz w:val="28"/>
          <w:szCs w:val="28"/>
          <w:rtl/>
        </w:rPr>
        <w:t>رم الخير كله، وقيامها يعدل بل هو خير من ألف شهر، وقُدِّر ألف الشهر بأكثر من ثمانين سنة ليس فيها ليلة القدر. وصلى الله وسلم وبارك على عبده ورسوله نبينا محمد، وعلى آله وصحبه أجمعين.</w:t>
      </w:r>
    </w:p>
    <w:p w:rsidR="00E41C00" w:rsidRPr="0021048F" w:rsidRDefault="00E41C00" w:rsidP="0021048F">
      <w:pPr>
        <w:autoSpaceDE w:val="0"/>
        <w:autoSpaceDN w:val="0"/>
        <w:adjustRightInd w:val="0"/>
        <w:jc w:val="both"/>
        <w:rPr>
          <w:rFonts w:ascii="Simplified Arabic" w:eastAsiaTheme="minorHAnsi" w:hAnsi="Simplified Arabic" w:cs="Simplified Arabic"/>
          <w:b/>
          <w:bCs/>
          <w:sz w:val="28"/>
          <w:szCs w:val="28"/>
          <w:rtl/>
        </w:rPr>
      </w:pPr>
      <w:r w:rsidRPr="00644F4C">
        <w:rPr>
          <w:rFonts w:ascii="Simplified Arabic" w:eastAsiaTheme="minorHAnsi" w:hAnsi="Simplified Arabic" w:cs="Simplified Arabic"/>
          <w:b/>
          <w:bCs/>
          <w:sz w:val="28"/>
          <w:szCs w:val="28"/>
          <w:rtl/>
        </w:rPr>
        <w:lastRenderedPageBreak/>
        <w:t>المُقَدِّم: اللهم صلِّ وسل</w:t>
      </w:r>
      <w:r w:rsidR="00E715CC">
        <w:rPr>
          <w:rFonts w:ascii="Simplified Arabic" w:eastAsiaTheme="minorHAnsi" w:hAnsi="Simplified Arabic" w:cs="Simplified Arabic" w:hint="cs"/>
          <w:b/>
          <w:bCs/>
          <w:sz w:val="28"/>
          <w:szCs w:val="28"/>
          <w:rtl/>
        </w:rPr>
        <w:t>ِّ</w:t>
      </w:r>
      <w:r w:rsidRPr="00644F4C">
        <w:rPr>
          <w:rFonts w:ascii="Simplified Arabic" w:eastAsiaTheme="minorHAnsi" w:hAnsi="Simplified Arabic" w:cs="Simplified Arabic"/>
          <w:b/>
          <w:bCs/>
          <w:sz w:val="28"/>
          <w:szCs w:val="28"/>
          <w:rtl/>
        </w:rPr>
        <w:t>م على رسول الله. إذًا أيُّها الإخوة والأخوات نصل وإيَّاكم في نهاية هذه الحلقة إلى ختام هذا الكتاب في شرح كتاب الصوم، وكتاب أيضًا فضل ليلة القدر، نسأل الله- تبارك وتعالى- أن يتقبل منا ومنكم</w:t>
      </w:r>
      <w:r w:rsidR="00E715CC">
        <w:rPr>
          <w:rFonts w:ascii="Simplified Arabic" w:eastAsiaTheme="minorHAnsi" w:hAnsi="Simplified Arabic" w:cs="Simplified Arabic" w:hint="cs"/>
          <w:b/>
          <w:bCs/>
          <w:sz w:val="28"/>
          <w:szCs w:val="28"/>
          <w:rtl/>
        </w:rPr>
        <w:t>،</w:t>
      </w:r>
      <w:r w:rsidRPr="00644F4C">
        <w:rPr>
          <w:rFonts w:ascii="Simplified Arabic" w:eastAsiaTheme="minorHAnsi" w:hAnsi="Simplified Arabic" w:cs="Simplified Arabic"/>
          <w:b/>
          <w:bCs/>
          <w:sz w:val="28"/>
          <w:szCs w:val="28"/>
          <w:rtl/>
        </w:rPr>
        <w:t xml:space="preserve"> وأن يعيننا وإيَّاكم على ذكره وشكره وحسن عبادته، شكرًا لطيب المتابعة، لقاؤنا بكم بإذن الله تعالى في حلقات قادمة ومناسبات أخرى وأنتم على خير، والسلام عليكم ورحمة الله وبركاته.</w:t>
      </w:r>
      <w:bookmarkStart w:id="0" w:name="_GoBack"/>
      <w:bookmarkEnd w:id="0"/>
    </w:p>
    <w:sectPr w:rsidR="00E41C00" w:rsidRPr="0021048F"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5C2" w:rsidRDefault="00BB75C2" w:rsidP="008C0EC7">
      <w:r>
        <w:separator/>
      </w:r>
    </w:p>
  </w:endnote>
  <w:endnote w:type="continuationSeparator" w:id="0">
    <w:p w:rsidR="00BB75C2" w:rsidRDefault="00BB75C2"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672D8CD-8ADD-428B-80FA-819246B3E2AF}"/>
    <w:embedBold r:id="rId2" w:fontKey="{55E8ECB5-6133-461A-84A0-AC99669BF27C}"/>
  </w:font>
  <w:font w:name="Arial">
    <w:panose1 w:val="020B0604020202020204"/>
    <w:charset w:val="00"/>
    <w:family w:val="swiss"/>
    <w:pitch w:val="variable"/>
    <w:sig w:usb0="E0002EFF" w:usb1="C0007843" w:usb2="00000009" w:usb3="00000000" w:csb0="000001FF" w:csb1="00000000"/>
    <w:embedRegular r:id="rId3" w:fontKey="{0318C48A-7C38-4E24-985E-AD69EC4BF2A0}"/>
  </w:font>
  <w:font w:name="Times New Roman">
    <w:panose1 w:val="02020603050405020304"/>
    <w:charset w:val="00"/>
    <w:family w:val="roman"/>
    <w:pitch w:val="variable"/>
    <w:sig w:usb0="E0002EFF" w:usb1="C000785B" w:usb2="00000009" w:usb3="00000000" w:csb0="000001FF" w:csb1="00000000"/>
    <w:embedRegular r:id="rId4" w:fontKey="{D1440D02-595E-4441-B1E8-086D2F848C39}"/>
    <w:embedBold r:id="rId5" w:fontKey="{972CFE28-6FB0-4903-997E-852292524BD0}"/>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78023A41-33BA-4C83-82DD-12CED8E96CAE}"/>
  </w:font>
  <w:font w:name="Cambria">
    <w:panose1 w:val="02040503050406030204"/>
    <w:charset w:val="00"/>
    <w:family w:val="roman"/>
    <w:pitch w:val="variable"/>
    <w:sig w:usb0="E00002FF" w:usb1="400004FF" w:usb2="00000000" w:usb3="00000000" w:csb0="0000019F" w:csb1="00000000"/>
    <w:embedRegular r:id="rId7" w:fontKey="{F11B1A62-EE1E-463F-9D54-3441A05DAE0F}"/>
    <w:embedBold r:id="rId8" w:fontKey="{71AF3A74-91FD-4D2A-9B4D-38D03CAE2547}"/>
  </w:font>
  <w:font w:name="Traditional Arabic">
    <w:panose1 w:val="02020603050405020304"/>
    <w:charset w:val="00"/>
    <w:family w:val="roman"/>
    <w:pitch w:val="variable"/>
    <w:sig w:usb0="00002003" w:usb1="80000000" w:usb2="00000008" w:usb3="00000000" w:csb0="00000041" w:csb1="00000000"/>
    <w:embedRegular r:id="rId9" w:fontKey="{1E35A6EC-D103-41A3-9032-5364F352E7F7}"/>
    <w:embedBold r:id="rId10" w:fontKey="{59B7D87F-DDE4-4034-8931-ED38197D5C27}"/>
  </w:font>
  <w:font w:name="Tahoma">
    <w:panose1 w:val="020B0604030504040204"/>
    <w:charset w:val="00"/>
    <w:family w:val="swiss"/>
    <w:pitch w:val="variable"/>
    <w:sig w:usb0="E1002EFF" w:usb1="C000605B" w:usb2="00000029" w:usb3="00000000" w:csb0="000101FF" w:csb1="00000000"/>
    <w:embedRegular r:id="rId11" w:fontKey="{5300E170-4E68-4155-86B3-BC84818FAE34}"/>
    <w:embedBold r:id="rId12" w:fontKey="{9C1266BF-D43A-4E7D-B3A1-40E8F59D8C9B}"/>
  </w:font>
  <w:font w:name="AGA Arabesque">
    <w:panose1 w:val="05000000000000000000"/>
    <w:charset w:val="02"/>
    <w:family w:val="auto"/>
    <w:pitch w:val="variable"/>
    <w:sig w:usb0="00000000" w:usb1="10000000" w:usb2="00000000" w:usb3="00000000" w:csb0="80000000" w:csb1="00000000"/>
    <w:embedRegular r:id="rId13" w:fontKey="{687EBF4B-3A69-477E-A6D7-007D6887A55E}"/>
  </w:font>
  <w:font w:name="PT Bold Heading">
    <w:panose1 w:val="00000400000000000000"/>
    <w:charset w:val="B2"/>
    <w:family w:val="auto"/>
    <w:pitch w:val="variable"/>
    <w:sig w:usb0="00002001" w:usb1="80000000" w:usb2="00000008" w:usb3="00000000" w:csb0="00000040" w:csb1="00000000"/>
    <w:embedRegular r:id="rId14" w:fontKey="{BFDE234E-6F95-4425-A5D3-B52CD6BCA79C}"/>
  </w:font>
  <w:font w:name="Andalus">
    <w:panose1 w:val="02020603050405020304"/>
    <w:charset w:val="00"/>
    <w:family w:val="roman"/>
    <w:pitch w:val="variable"/>
    <w:sig w:usb0="00002003" w:usb1="80000000" w:usb2="00000008" w:usb3="00000000" w:csb0="00000041" w:csb1="00000000"/>
    <w:embedRegular r:id="rId15" w:fontKey="{FED531A7-A0D8-4B62-AC20-0937CD44881B}"/>
    <w:embedBold r:id="rId16" w:fontKey="{39CA5F33-0135-4FDA-93CB-6E7935852FF1}"/>
  </w:font>
  <w:font w:name="AL-Mohanad Bold">
    <w:altName w:val="Times New Roman"/>
    <w:panose1 w:val="00000000000000000000"/>
    <w:charset w:val="B2"/>
    <w:family w:val="auto"/>
    <w:pitch w:val="variable"/>
    <w:sig w:usb0="00002001" w:usb1="00000000" w:usb2="00000000" w:usb3="00000000" w:csb0="00000040" w:csb1="00000000"/>
    <w:embedRegular r:id="rId17" w:fontKey="{16AE2AC7-BDD6-4F39-8727-0DBB8060F8D0}"/>
  </w:font>
  <w:font w:name="QCF_P039">
    <w:altName w:val="Times New Roman"/>
    <w:panose1 w:val="02000400000000000000"/>
    <w:charset w:val="00"/>
    <w:family w:val="auto"/>
    <w:notTrueType/>
    <w:pitch w:val="variable"/>
    <w:sig w:usb0="00000003" w:usb1="00000000" w:usb2="00000000" w:usb3="00000000" w:csb0="00000001" w:csb1="00000000"/>
    <w:embedBold r:id="rId18" w:fontKey="{3F321A70-8998-4770-A31D-E81D8A5F79CD}"/>
  </w:font>
  <w:font w:name="AL-Mohanad">
    <w:panose1 w:val="00000000000000000000"/>
    <w:charset w:val="B2"/>
    <w:family w:val="auto"/>
    <w:pitch w:val="variable"/>
    <w:sig w:usb0="00002001" w:usb1="00000000" w:usb2="00000000" w:usb3="00000000" w:csb0="00000040" w:csb1="00000000"/>
    <w:embedBold r:id="rId19" w:fontKey="{B2FA7506-7EBB-4AEF-9D6D-66C9EBBA712D}"/>
  </w:font>
  <w:font w:name="Simplified Arabic">
    <w:panose1 w:val="02020603050405020304"/>
    <w:charset w:val="00"/>
    <w:family w:val="roman"/>
    <w:pitch w:val="variable"/>
    <w:sig w:usb0="00002003" w:usb1="80000000" w:usb2="00000008" w:usb3="00000000" w:csb0="00000041" w:csb1="00000000"/>
    <w:embedRegular r:id="rId20" w:fontKey="{8F407C75-C865-4D78-953D-05D55E7D9ED4}"/>
    <w:embedBold r:id="rId21" w:fontKey="{F1565A5B-3786-440B-B1D0-C4DD7763354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5C2" w:rsidRDefault="00BB75C2" w:rsidP="008C0EC7">
      <w:r>
        <w:separator/>
      </w:r>
    </w:p>
  </w:footnote>
  <w:footnote w:type="continuationSeparator" w:id="0">
    <w:p w:rsidR="00BB75C2" w:rsidRDefault="00BB75C2"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BB75C2"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815655"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1048F">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15655"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21048F">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BB75C2" w:rsidP="00D063C6">
    <w:pPr>
      <w:pStyle w:val="Header"/>
      <w:tabs>
        <w:tab w:val="left" w:pos="8"/>
      </w:tabs>
      <w:ind w:left="8"/>
      <w:jc w:val="center"/>
    </w:pPr>
    <w:r>
      <w:rPr>
        <w:lang w:val="ar-SA" w:eastAsia="ar-SA"/>
      </w:rPr>
      <w:pict>
        <v:shape id="_x0000_s2050" type="#_x0000_t202" style="position:absolute;left:0;text-align:left;margin-left:34.8pt;margin-top:2.9pt;width:161.25pt;height:27pt;z-index:251661312" stroked="f">
          <v:textbox style="mso-next-textbox:#_x0000_s2050" inset="0,,1mm">
            <w:txbxContent>
              <w:p w:rsidR="00D063C6" w:rsidRPr="008C0EC7" w:rsidRDefault="00AA110F" w:rsidP="000C593A">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0C593A">
                  <w:rPr>
                    <w:rFonts w:cs="AL-Mohanad Bold" w:hint="cs"/>
                    <w:sz w:val="22"/>
                    <w:szCs w:val="22"/>
                    <w:rtl/>
                  </w:rPr>
                  <w:t>كتاب فضل ليلة القدر</w:t>
                </w:r>
              </w:p>
            </w:txbxContent>
          </v:textbox>
          <w10:wrap anchorx="page"/>
        </v:shape>
      </w:pict>
    </w:r>
  </w:p>
  <w:p w:rsidR="00D063C6" w:rsidRPr="007D1514" w:rsidRDefault="00BB75C2"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BB75C2" w:rsidP="00D063C6">
    <w:pPr>
      <w:pStyle w:val="Header"/>
    </w:pPr>
  </w:p>
  <w:p w:rsidR="00D063C6" w:rsidRPr="00D063C6" w:rsidRDefault="00BB75C2"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BB75C2"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BB75C2"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15655"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21048F">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815655"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21048F">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BB75C2" w:rsidP="00D063C6">
    <w:pPr>
      <w:pStyle w:val="Header"/>
    </w:pPr>
  </w:p>
  <w:p w:rsidR="00D063C6" w:rsidRPr="007D1514" w:rsidRDefault="00BB75C2"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BB75C2" w:rsidP="00D063C6">
                <w:pPr>
                  <w:rPr>
                    <w:rtl/>
                  </w:rPr>
                </w:pPr>
              </w:p>
              <w:p w:rsidR="00D063C6" w:rsidRDefault="00815655"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1048F">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BB75C2" w:rsidP="00D063C6">
    <w:pPr>
      <w:pStyle w:val="Header"/>
    </w:pPr>
  </w:p>
  <w:p w:rsidR="00D063C6" w:rsidRPr="00D063C6" w:rsidRDefault="00BB75C2"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C593A"/>
    <w:rsid w:val="000D6D6C"/>
    <w:rsid w:val="00107F75"/>
    <w:rsid w:val="001753FE"/>
    <w:rsid w:val="001E1106"/>
    <w:rsid w:val="001E7635"/>
    <w:rsid w:val="0021048F"/>
    <w:rsid w:val="002242C8"/>
    <w:rsid w:val="00227AE3"/>
    <w:rsid w:val="002839EE"/>
    <w:rsid w:val="00291905"/>
    <w:rsid w:val="00297C1C"/>
    <w:rsid w:val="00345878"/>
    <w:rsid w:val="00371691"/>
    <w:rsid w:val="003A088E"/>
    <w:rsid w:val="00424DBC"/>
    <w:rsid w:val="00477C50"/>
    <w:rsid w:val="004A672E"/>
    <w:rsid w:val="004D384E"/>
    <w:rsid w:val="00596CFE"/>
    <w:rsid w:val="005E4582"/>
    <w:rsid w:val="006014EE"/>
    <w:rsid w:val="00626380"/>
    <w:rsid w:val="00644F4C"/>
    <w:rsid w:val="006C0C16"/>
    <w:rsid w:val="006C5D67"/>
    <w:rsid w:val="006F7E41"/>
    <w:rsid w:val="00736B92"/>
    <w:rsid w:val="00770A70"/>
    <w:rsid w:val="007E5673"/>
    <w:rsid w:val="00815655"/>
    <w:rsid w:val="008471C8"/>
    <w:rsid w:val="008940E4"/>
    <w:rsid w:val="008C0EC7"/>
    <w:rsid w:val="008C756E"/>
    <w:rsid w:val="009F5986"/>
    <w:rsid w:val="00A06AA9"/>
    <w:rsid w:val="00A545E8"/>
    <w:rsid w:val="00AA110F"/>
    <w:rsid w:val="00AB6615"/>
    <w:rsid w:val="00B81A5E"/>
    <w:rsid w:val="00BB75C2"/>
    <w:rsid w:val="00BD06D8"/>
    <w:rsid w:val="00BF4D9C"/>
    <w:rsid w:val="00C65208"/>
    <w:rsid w:val="00CD7D54"/>
    <w:rsid w:val="00D715BE"/>
    <w:rsid w:val="00DA4985"/>
    <w:rsid w:val="00E26FE0"/>
    <w:rsid w:val="00E41C00"/>
    <w:rsid w:val="00E659B2"/>
    <w:rsid w:val="00E715CC"/>
    <w:rsid w:val="00E85731"/>
    <w:rsid w:val="00E93D37"/>
    <w:rsid w:val="00E9578B"/>
    <w:rsid w:val="00EF5FF6"/>
    <w:rsid w:val="00F229C9"/>
    <w:rsid w:val="00F63CAC"/>
    <w:rsid w:val="00F65D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3CDBC43"/>
  <w15:docId w15:val="{E18F4930-DB63-45F9-8AB7-5A375ECF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0FAEA-9CF0-4CBD-B0FB-A70FB20C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2361</Words>
  <Characters>13464</Characters>
  <Application>Microsoft Office Word</Application>
  <DocSecurity>0</DocSecurity>
  <Lines>112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8</cp:revision>
  <dcterms:created xsi:type="dcterms:W3CDTF">2015-12-31T17:42:00Z</dcterms:created>
  <dcterms:modified xsi:type="dcterms:W3CDTF">2017-05-28T14:02:00Z</dcterms:modified>
</cp:coreProperties>
</file>