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588" w:rsidRPr="00CB23A5" w:rsidRDefault="00BC2588" w:rsidP="00CB23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49CD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4401A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الجمعة</w:t>
      </w:r>
    </w:p>
    <w:p w:rsidR="00BC2588" w:rsidRPr="00CB23A5" w:rsidRDefault="00BC2588" w:rsidP="00CB23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49CD">
        <w:rPr>
          <w:rFonts w:ascii="Simplified Arabic" w:hAnsi="Simplified Arabic"/>
          <w:color w:val="0000FF"/>
          <w:sz w:val="28"/>
          <w:szCs w:val="28"/>
          <w:rtl/>
        </w:rPr>
        <w:t>التخلف عن صلاة الجمعة بدون عذر</w:t>
      </w:r>
    </w:p>
    <w:p w:rsidR="004401A0" w:rsidRPr="00CB23A5" w:rsidRDefault="004401A0" w:rsidP="00CB23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E765D" w:rsidRPr="002649CD" w:rsidRDefault="00BC2588" w:rsidP="002649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49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E765D" w:rsidRPr="002649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كنت</w:t>
      </w:r>
      <w:r w:rsidR="00A866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E765D" w:rsidRPr="002649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جالسًا ولم أذهب إلى صلاة الجمعة</w:t>
      </w:r>
      <w:r w:rsidR="00A866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E765D" w:rsidRPr="002649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فتند</w:t>
      </w:r>
      <w:r w:rsidR="00A866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E765D" w:rsidRPr="002649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مت</w:t>
      </w:r>
      <w:r w:rsidR="00A866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EE765D" w:rsidRPr="002649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تنصحني</w:t>
      </w:r>
      <w:r w:rsidR="00A866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8667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أسأل الله -عز وجل- أن يغفر لي</w:t>
      </w:r>
      <w:r w:rsidR="00A866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EE765D" w:rsidRPr="002649CD" w:rsidRDefault="00BC2588" w:rsidP="004401A0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</w:rPr>
      </w:pPr>
      <w:r w:rsidRPr="002649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E765D" w:rsidRPr="00CB23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bookmarkStart w:id="0" w:name="_GoBack"/>
      <w:bookmarkEnd w:id="0"/>
      <w:r w:rsidRPr="002649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>من سؤاله</w:t>
      </w:r>
      <w:r w:rsidR="00A86677">
        <w:rPr>
          <w:rFonts w:ascii="Simplified Arabic" w:hAnsi="Simplified Arabic" w:cs="Simplified Arabic" w:hint="cs"/>
          <w:sz w:val="28"/>
          <w:szCs w:val="28"/>
          <w:rtl/>
        </w:rPr>
        <w:t xml:space="preserve"> واضح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أنه جالس بدون عذر وترك صلاة الجمعة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>،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هذا ارتكب أمرًا عظيمًا كما جاء في الخبر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>: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86677" w:rsidRPr="00E6347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A86677" w:rsidRPr="00A8667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من ترك ثلاث جمع تهاونا بها، طبع الله على قلبه</w:t>
      </w:r>
      <w:r w:rsidR="004401A0" w:rsidRPr="00E6347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EE765D" w:rsidRPr="002649C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Pr="004401A0">
        <w:rPr>
          <w:rFonts w:ascii="Simplified Arabic" w:hAnsi="Simplified Arabic" w:cs="Simplified Arabic"/>
          <w:color w:val="0000FF"/>
          <w:sz w:val="28"/>
          <w:szCs w:val="28"/>
          <w:rtl/>
        </w:rPr>
        <w:t>[أبوداود:</w:t>
      </w:r>
      <w:r w:rsidR="004401A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4401A0">
        <w:rPr>
          <w:rFonts w:ascii="Simplified Arabic" w:hAnsi="Simplified Arabic" w:cs="Simplified Arabic"/>
          <w:color w:val="0000FF"/>
          <w:sz w:val="28"/>
          <w:szCs w:val="28"/>
          <w:rtl/>
        </w:rPr>
        <w:t>1052]</w:t>
      </w:r>
      <w:r w:rsidRPr="009B59F2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EE765D" w:rsidRPr="002649C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4401A0" w:rsidRPr="004401A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«لينتهين أقوام عن ودعهم الجمعات، أو ليختمن الله على قلوبهم»</w:t>
      </w:r>
      <w:r w:rsidR="004401A0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4401A0">
        <w:rPr>
          <w:rFonts w:ascii="Simplified Arabic" w:hAnsi="Simplified Arabic" w:cs="Simplified Arabic"/>
          <w:color w:val="0000FF"/>
          <w:sz w:val="28"/>
          <w:szCs w:val="28"/>
          <w:rtl/>
        </w:rPr>
        <w:t>[مسلم:</w:t>
      </w:r>
      <w:r w:rsidR="004401A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4401A0">
        <w:rPr>
          <w:rFonts w:ascii="Simplified Arabic" w:hAnsi="Simplified Arabic" w:cs="Simplified Arabic"/>
          <w:color w:val="0000FF"/>
          <w:sz w:val="28"/>
          <w:szCs w:val="28"/>
          <w:rtl/>
        </w:rPr>
        <w:t>865]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>وأهل العلم قالوا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إن ترك الجمعة من باب تيسير العسرى التي هي النّ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ار 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>-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>نسأل الله العافية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>-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فأمر الجمعة عظيم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>،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وجاء فيها نصوص ووعيد شديد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>، فع</w:t>
      </w:r>
      <w:r w:rsidR="004401A0">
        <w:rPr>
          <w:rFonts w:ascii="Simplified Arabic" w:hAnsi="Simplified Arabic" w:cs="Simplified Arabic"/>
          <w:sz w:val="28"/>
          <w:szCs w:val="28"/>
          <w:rtl/>
        </w:rPr>
        <w:t>ليه حينئذٍ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649CD">
        <w:rPr>
          <w:rFonts w:ascii="Simplified Arabic" w:hAnsi="Simplified Arabic" w:cs="Simplified Arabic"/>
          <w:sz w:val="28"/>
          <w:szCs w:val="28"/>
          <w:rtl/>
        </w:rPr>
        <w:t>ما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>دام ندم</w:t>
      </w:r>
      <w:r w:rsidR="004401A0">
        <w:rPr>
          <w:rFonts w:ascii="Simplified Arabic" w:hAnsi="Simplified Arabic" w:cs="Simplified Arabic"/>
          <w:sz w:val="28"/>
          <w:szCs w:val="28"/>
          <w:rtl/>
        </w:rPr>
        <w:t xml:space="preserve"> أن يعزم أ</w:t>
      </w:r>
      <w:r w:rsidR="00EE765D" w:rsidRPr="009D2427">
        <w:rPr>
          <w:rFonts w:ascii="Simplified Arabic" w:hAnsi="Simplified Arabic" w:cs="Simplified Arabic"/>
          <w:sz w:val="28"/>
          <w:szCs w:val="28"/>
          <w:rtl/>
        </w:rPr>
        <w:t>ل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E765D" w:rsidRPr="009D2427">
        <w:rPr>
          <w:rFonts w:ascii="Simplified Arabic" w:hAnsi="Simplified Arabic" w:cs="Simplified Arabic"/>
          <w:sz w:val="28"/>
          <w:szCs w:val="28"/>
          <w:rtl/>
        </w:rPr>
        <w:t>ا يعود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 xml:space="preserve"> وتصح توبته 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4401A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E765D" w:rsidRPr="002649C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67D5A" w:rsidRPr="002649CD" w:rsidRDefault="00EE765D" w:rsidP="00EE765D">
      <w:pPr>
        <w:rPr>
          <w:rFonts w:ascii="Simplified Arabic" w:hAnsi="Simplified Arabic" w:cs="Simplified Arabic"/>
          <w:sz w:val="28"/>
          <w:szCs w:val="28"/>
        </w:rPr>
      </w:pPr>
      <w:r w:rsidRPr="002649C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649C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2649C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A683E3-2FA6-4A40-8162-DCB2CEC67447}"/>
    <w:embedBold r:id="rId2" w:fontKey="{D36B92E9-4C9E-4580-B8C5-95DF9B639B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9378BA-6EC1-42F7-94DC-458FB52B73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12CFD3-0787-41C9-B3D3-9AAA0DD5FE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C69E90E-FDBA-4E99-9BA9-DEA0CE9419EE}"/>
    <w:embedBold r:id="rId6" w:fontKey="{008ABBD2-A6EE-44EA-9B73-37F15CF36A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2579AA0-6E71-41B7-AB03-39F1A4E12E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B2FB7A7-145F-461A-B79D-E020CFDA9D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E765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9CD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01A0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59F2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427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677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588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3A5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2CE8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54C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65D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99</Words>
  <Characters>568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2015-02-06T15:18:00Z</cp:lastPrinted>
  <dcterms:created xsi:type="dcterms:W3CDTF">2012-12-23T09:52:00Z</dcterms:created>
  <dcterms:modified xsi:type="dcterms:W3CDTF">2018-03-12T08:43:00Z</dcterms:modified>
</cp:coreProperties>
</file>