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88F" w:rsidRPr="008C6B3F" w:rsidRDefault="007F58E7" w:rsidP="008C6B3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البدع</w:t>
      </w:r>
      <w:bookmarkStart w:id="0" w:name="_GoBack"/>
      <w:bookmarkEnd w:id="0"/>
    </w:p>
    <w:p w:rsidR="0002188F" w:rsidRDefault="0002188F" w:rsidP="008C6B3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8C6B3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الاحتفال بالمولد النبوي</w:t>
      </w:r>
    </w:p>
    <w:p w:rsidR="008C6B3F" w:rsidRPr="008C6B3F" w:rsidRDefault="008C6B3F" w:rsidP="008C6B3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3C4B39" w:rsidRPr="008C6B3F" w:rsidRDefault="0002188F" w:rsidP="008C6B3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6B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C4B39" w:rsidRPr="008C6B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4B39" w:rsidRPr="008C6B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الاحتفال بالمولد النبوي</w:t>
      </w:r>
      <w:r w:rsidRPr="008C6B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وجمعِ الناس له</w:t>
      </w:r>
      <w:r w:rsidRPr="008C6B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وقراءة القرآن فيه وشيء من السنة</w:t>
      </w:r>
      <w:r w:rsidRPr="008C6B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وتبادل الأشعار والمدائح النبوية</w:t>
      </w:r>
      <w:r w:rsidRPr="008C6B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وبذل المآكل والأطعمة فيه؟</w:t>
      </w:r>
      <w:r w:rsidR="003C4B39" w:rsidRPr="008C6B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هي عادة سلفية حسنة؟</w:t>
      </w:r>
    </w:p>
    <w:p w:rsidR="003C4B39" w:rsidRDefault="0002188F" w:rsidP="00DF048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C6B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C4B39" w:rsidRPr="008C6B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4B39">
        <w:rPr>
          <w:rFonts w:hint="cs"/>
          <w:sz w:val="36"/>
          <w:szCs w:val="36"/>
          <w:rtl/>
        </w:rPr>
        <w:t xml:space="preserve"> 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لا شك أن حب النبي -عليه الصلاة والسلام- فرض على المسلمين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، قال </w:t>
      </w:r>
      <w:r w:rsidRPr="008C6B3F">
        <w:rPr>
          <w:rFonts w:ascii="Simplified Arabic" w:hAnsi="Simplified Arabic" w:cs="Simplified Arabic"/>
          <w:sz w:val="28"/>
          <w:szCs w:val="28"/>
          <w:rtl/>
        </w:rPr>
        <w:t>–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عليه الصلاة والسلام-: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C4B39" w:rsidRPr="008C6B3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«لا يؤمن أحدكم حتى أكون أحب إليه من والده وولده والناس أجمعين»</w:t>
      </w:r>
      <w:r w:rsidR="008C6B3F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6B3F" w:rsidRPr="008C6B3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8C6B3F" w:rsidRPr="008C6B3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15</w:t>
      </w:r>
      <w:r w:rsidR="008C6B3F" w:rsidRPr="008C6B3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8C6B3F"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وجاء في خبر عمر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6B3F">
        <w:rPr>
          <w:rFonts w:ascii="Simplified Arabic" w:hAnsi="Simplified Arabic" w:cs="Simplified Arabic"/>
          <w:sz w:val="28"/>
          <w:szCs w:val="28"/>
          <w:rtl/>
        </w:rPr>
        <w:t>–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الذي قال فيه: </w:t>
      </w:r>
      <w:r w:rsidR="008C6B3F" w:rsidRPr="008C6B3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يا رسول الله، لأنت أحب إلي من كل شيء إلا من نفسي، فقال النبي صلى الله عليه وسلم: «لا، والذي نفسي بيده، حتى أكون أحب إليك من نفسك» فقال له عمر: فإنه الآن، والله، لأنت أحب إلي من نفسي، فقال النبي صلى الله عليه وسلم: «الآن يا عمر»</w:t>
      </w:r>
      <w:r w:rsidR="008C6B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6B3F" w:rsidRPr="008C6B3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8C6B3F" w:rsidRPr="008C6B3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6632</w:t>
      </w:r>
      <w:r w:rsidR="008C6B3F" w:rsidRPr="008C6B3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فمحبة النبي -عليه الصلاة والسلام- مقدمة على محبة النفس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وعلى محبة أقرب الناس إلى المسلم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 المحبة ترجمتها باتباعه -عليه الصلاة والسلام-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أما مجرد احتفال بليلة مولده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وتبادل الأشعار والمدائح التي يسمونها نبوية وفيها ما فيها من الغلو والإطراء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 وبعضها فيه شرك،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والذي نهى عنه النبي -عليه الصلاة والسلام-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هذا مرفوض ولا يجوز ألبتة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وأول من قام بهذه البدعة وأوجدها هم العبيديون الذي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تسموا بالفاطميين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كما ذكر ذلك المقريزي 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خِططه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وكذلك ما ذكره القلقشندي في 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صبح الأعشى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="008C6B3F">
        <w:rPr>
          <w:rFonts w:ascii="Simplified Arabic" w:hAnsi="Simplified Arabic" w:cs="Simplified Arabic" w:hint="cs"/>
          <w:sz w:val="28"/>
          <w:szCs w:val="28"/>
          <w:rtl/>
        </w:rPr>
        <w:t>من أن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6B3F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قيامهم 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كان في أواخر القرن الرابع سنة اثنتين وستين وثلاثمائة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6B3F">
        <w:rPr>
          <w:rFonts w:ascii="Simplified Arabic" w:hAnsi="Simplified Arabic" w:cs="Simplified Arabic" w:hint="cs"/>
          <w:sz w:val="28"/>
          <w:szCs w:val="28"/>
          <w:rtl/>
        </w:rPr>
        <w:t xml:space="preserve">وأنهم 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يسمون أنفسهم بالفاطميين وهم في ذلك كذبة دجالون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ويقول ابن خَلِّكان في 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وفَيَات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الأعيان):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F048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C6B3F">
        <w:rPr>
          <w:rFonts w:ascii="Simplified Arabic" w:hAnsi="Simplified Arabic" w:cs="Simplified Arabic" w:hint="cs"/>
          <w:sz w:val="28"/>
          <w:szCs w:val="28"/>
          <w:rtl/>
        </w:rPr>
        <w:t>وأهل العلم ب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C6B3F">
        <w:rPr>
          <w:rFonts w:ascii="Simplified Arabic" w:hAnsi="Simplified Arabic" w:cs="Simplified Arabic" w:hint="cs"/>
          <w:sz w:val="28"/>
          <w:szCs w:val="28"/>
          <w:rtl/>
        </w:rPr>
        <w:t>لأنساب من المحققين ينكرون دعواهم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في النسب</w:t>
      </w:r>
      <w:r w:rsidR="00DF048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وتابعه على ذلك ابن الجوزي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وأبو شامة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وغيرهم من ع</w:t>
      </w:r>
      <w:r w:rsidR="008F5F08">
        <w:rPr>
          <w:rFonts w:ascii="Simplified Arabic" w:hAnsi="Simplified Arabic" w:cs="Simplified Arabic" w:hint="cs"/>
          <w:sz w:val="28"/>
          <w:szCs w:val="28"/>
          <w:rtl/>
        </w:rPr>
        <w:t>امة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أهل العلم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أوّل من أقام المولد هم العبيديون هؤلاء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وحالهم معروفة في الابتداع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فهم مبتدعة غلاة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لا ي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عتبر بهم ولا ي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عتد بهم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وقد مضت القرون المفضلة الثلاثة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المذكورة في قوله </w:t>
      </w:r>
      <w:r w:rsidRPr="008C6B3F">
        <w:rPr>
          <w:rFonts w:ascii="Simplified Arabic" w:hAnsi="Simplified Arabic" w:cs="Simplified Arabic"/>
          <w:sz w:val="28"/>
          <w:szCs w:val="28"/>
          <w:rtl/>
        </w:rPr>
        <w:t>–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صلى الله عليه وسلم-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3C4B39" w:rsidRPr="008C6B3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«خير الناس قرني ثم الذين يلونهم ثم الذين يلونهم»</w:t>
      </w:r>
      <w:r w:rsidR="008C6B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6B3F" w:rsidRPr="008C6B3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8C6B3F" w:rsidRPr="008C6B3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2652</w:t>
      </w:r>
      <w:r w:rsidR="008C6B3F" w:rsidRPr="008C6B3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ولا يوجد لهذا الاحتفال أثر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وكل خير في اتباع من سلف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130D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الشيخ محمد بن إبراهيم 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في 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فتاويه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يقول: </w:t>
      </w:r>
      <w:r w:rsidR="00DF048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>أوّل من احتفل بالمولد هو صاحب إربل الملك المظفر أبو سعيد كوكبوري بن أبي الحسن بن بكتكي</w:t>
      </w:r>
      <w:r w:rsidR="00DF048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B39" w:rsidRPr="008C6B3F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هذه بدعة محدثة وتشتمل على منكرات فلا تجوز ألبتة.</w:t>
      </w:r>
    </w:p>
    <w:p w:rsidR="008C6B3F" w:rsidRPr="008C6B3F" w:rsidRDefault="008C6B3F" w:rsidP="008C6B3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C6B3F" w:rsidRDefault="003C4B39" w:rsidP="003C4B39">
      <w:pPr>
        <w:rPr>
          <w:rFonts w:ascii="Simplified Arabic" w:hAnsi="Simplified Arabic" w:cs="Simplified Arabic"/>
          <w:sz w:val="28"/>
          <w:szCs w:val="28"/>
        </w:rPr>
      </w:pPr>
      <w:r w:rsidRPr="008C6B3F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8C6B3F">
        <w:rPr>
          <w:rFonts w:ascii="Simplified Arabic" w:hAnsi="Simplified Arabic" w:cs="Simplified Arabic"/>
          <w:sz w:val="28"/>
          <w:szCs w:val="28"/>
          <w:rtl/>
        </w:rPr>
        <w:t xml:space="preserve"> والستون 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11</w:t>
      </w:r>
      <w:r w:rsidRPr="008C6B3F">
        <w:rPr>
          <w:rFonts w:ascii="Simplified Arabic" w:hAnsi="Simplified Arabic" w:cs="Simplified Arabic"/>
          <w:sz w:val="28"/>
          <w:szCs w:val="28"/>
          <w:rtl/>
        </w:rPr>
        <w:t>/</w:t>
      </w:r>
      <w:r w:rsidRPr="008C6B3F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8C6B3F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8C6B3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24C8B5-93B9-4B46-8E10-F6BCDA5E9518}"/>
    <w:embedBold r:id="rId2" w:fontKey="{B277D619-315F-4BA0-965C-6D708AE3DE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A1B8DC-6638-4674-9B0B-0C73E4DAE44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7E03BB9-F97C-4ECC-B54E-805CF367C7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2F97CA5-BC9F-4CFD-B982-01043663E438}"/>
    <w:embedBold r:id="rId6" w:fontKey="{1673769B-62AA-44D7-B60E-35BB14E0EB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699003B-F06A-4647-A608-C5A66DBBA2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7A8DC17-F699-40D3-8C12-BC026611F1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B3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188F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4B39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0D2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8E7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B3F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5F08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48A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4B4DA"/>
  <w15:docId w15:val="{4CBF6663-2ED2-44F3-9945-2C38C0E80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B3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2012-12-30T07:17:00Z</dcterms:created>
  <dcterms:modified xsi:type="dcterms:W3CDTF">2019-07-10T10:50:00Z</dcterms:modified>
</cp:coreProperties>
</file>