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Default="00E659B2" w:rsidP="008C0EC7">
      <w:pPr>
        <w:ind w:left="-1282" w:right="-709"/>
        <w:jc w:val="center"/>
        <w:rPr>
          <w:sz w:val="96"/>
          <w:szCs w:val="96"/>
        </w:rPr>
      </w:pPr>
    </w:p>
    <w:p w:rsidR="008C0EC7" w:rsidRDefault="008C0EC7" w:rsidP="008C0EC7">
      <w:pPr>
        <w:ind w:left="-1282" w:right="-709"/>
        <w:jc w:val="center"/>
        <w:rPr>
          <w:rFonts w:cs="Arial"/>
          <w:sz w:val="96"/>
          <w:szCs w:val="96"/>
        </w:rPr>
      </w:pPr>
      <w:r>
        <w:rPr>
          <w:sz w:val="96"/>
          <w:szCs w:val="96"/>
        </w:rPr>
        <w:sym w:font="AGA Arabesque" w:char="0050"/>
      </w:r>
    </w:p>
    <w:p w:rsidR="008C0EC7" w:rsidRPr="00907B6B" w:rsidRDefault="008C0EC7" w:rsidP="008C0EC7">
      <w:pPr>
        <w:ind w:left="-1282" w:right="-709"/>
        <w:jc w:val="center"/>
        <w:rPr>
          <w:rFonts w:cs="PT Bold Heading"/>
          <w:sz w:val="58"/>
          <w:szCs w:val="58"/>
          <w:rtl/>
        </w:rPr>
      </w:pPr>
    </w:p>
    <w:p w:rsidR="008C0EC7" w:rsidRPr="00907B6B" w:rsidRDefault="008C0EC7" w:rsidP="008C0EC7">
      <w:pPr>
        <w:ind w:left="-1282" w:right="-709"/>
        <w:rPr>
          <w:rFonts w:cs="PT Bold Heading"/>
          <w:sz w:val="58"/>
          <w:szCs w:val="58"/>
          <w:rtl/>
        </w:rPr>
      </w:pP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Pr="00907B6B" w:rsidRDefault="00E659B2" w:rsidP="008C0EC7">
      <w:pPr>
        <w:ind w:left="-1282" w:right="-709"/>
        <w:jc w:val="center"/>
        <w:rPr>
          <w:rFonts w:cs="Arial"/>
          <w:sz w:val="74"/>
          <w:szCs w:val="74"/>
        </w:rPr>
      </w:pPr>
    </w:p>
    <w:p w:rsidR="00907B6B" w:rsidRPr="00907B6B" w:rsidRDefault="00907B6B" w:rsidP="008C0EC7">
      <w:pPr>
        <w:ind w:left="-1282" w:right="-709"/>
        <w:jc w:val="center"/>
        <w:rPr>
          <w:rFonts w:cs="Arial"/>
          <w:sz w:val="52"/>
          <w:szCs w:val="52"/>
          <w:rtl/>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721605">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721605">
        <w:rPr>
          <w:rFonts w:ascii="Tahoma" w:hAnsi="Tahoma" w:cs="Tahoma" w:hint="cs"/>
          <w:bCs/>
          <w:rtl/>
        </w:rPr>
        <w:t>286)</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p>
    <w:p w:rsidR="008C0EC7" w:rsidRDefault="008C0EC7" w:rsidP="008C0EC7">
      <w:pPr>
        <w:jc w:val="both"/>
        <w:rPr>
          <w:rFonts w:cs="Simplified Arabic"/>
          <w:b/>
          <w:bCs/>
          <w:sz w:val="36"/>
          <w:szCs w:val="28"/>
          <w:rtl/>
        </w:rPr>
      </w:pPr>
    </w:p>
    <w:p w:rsidR="00721605" w:rsidRDefault="00721605" w:rsidP="008C0EC7">
      <w:pPr>
        <w:autoSpaceDE w:val="0"/>
        <w:autoSpaceDN w:val="0"/>
        <w:adjustRightInd w:val="0"/>
        <w:jc w:val="both"/>
        <w:rPr>
          <w:rFonts w:cs="Simplified Arabic"/>
          <w:b/>
          <w:bCs/>
          <w:sz w:val="28"/>
          <w:szCs w:val="28"/>
          <w:rtl/>
        </w:rPr>
      </w:pP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lastRenderedPageBreak/>
        <w:t>المُقَدِّم: بسم الله الرحمن الرحيم</w:t>
      </w:r>
      <w:r w:rsidR="004B24C7">
        <w:rPr>
          <w:rFonts w:ascii="Simplified Arabic" w:hAnsi="Simplified Arabic" w:cs="Simplified Arabic" w:hint="cs"/>
          <w:b/>
          <w:bCs/>
          <w:color w:val="000000"/>
          <w:sz w:val="28"/>
          <w:szCs w:val="28"/>
          <w:rtl/>
        </w:rPr>
        <w:t>.</w:t>
      </w:r>
    </w:p>
    <w:p w:rsidR="00907B6B"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الحمد لله رب العالمين، وصلى الله وسلم وبارك على عبده ورسوله محمد وآله وصحبه أجمعين، </w:t>
      </w:r>
    </w:p>
    <w:p w:rsidR="00907B6B"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أيُّها الإخوة والأخوات</w:t>
      </w:r>
      <w:r w:rsidR="004B24C7">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السلام عليكم ورحمة الله وبركاته، وأهلًا </w:t>
      </w:r>
      <w:r w:rsidR="00907B6B">
        <w:rPr>
          <w:rFonts w:ascii="Simplified Arabic" w:hAnsi="Simplified Arabic" w:cs="Simplified Arabic"/>
          <w:b/>
          <w:bCs/>
          <w:color w:val="000000"/>
          <w:sz w:val="28"/>
          <w:szCs w:val="28"/>
          <w:rtl/>
        </w:rPr>
        <w:t>بكم إلى لقاء جديد في برنامجكم "</w:t>
      </w:r>
      <w:r>
        <w:rPr>
          <w:rFonts w:ascii="Simplified Arabic" w:hAnsi="Simplified Arabic" w:cs="Simplified Arabic"/>
          <w:b/>
          <w:bCs/>
          <w:color w:val="000000"/>
          <w:sz w:val="28"/>
          <w:szCs w:val="28"/>
          <w:rtl/>
        </w:rPr>
        <w:t xml:space="preserve">شرح كتاب التجريد الصريح لأحاديث الجامع الصحيح". </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rPr>
        <w:t>مع مطلع هذه الحلقة يسرنا أن نرحب بصاحب الفضيلة الشيخ الدكتور/ عبد الكريم بن عبد الله الخضير، فأهلًا بكم فضيلة الشيخ.</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حياكم الله</w:t>
      </w:r>
      <w:r w:rsidR="004B24C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وبارك فيكم، وفي الإخوة المستمعين.</w:t>
      </w:r>
    </w:p>
    <w:p w:rsidR="004B24C7" w:rsidRDefault="00721605" w:rsidP="004B24C7">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لازلنا في حديث أنس- رضي الله عنه-، وهو مائة واثنين وأربعين </w:t>
      </w:r>
      <w:r w:rsidR="004B24C7">
        <w:rPr>
          <w:rFonts w:ascii="Simplified Arabic" w:hAnsi="Simplified Arabic" w:cs="Simplified Arabic" w:hint="cs"/>
          <w:b/>
          <w:bCs/>
          <w:color w:val="000000"/>
          <w:sz w:val="28"/>
          <w:szCs w:val="28"/>
          <w:rtl/>
        </w:rPr>
        <w:t>ب</w:t>
      </w:r>
      <w:r>
        <w:rPr>
          <w:rFonts w:ascii="Simplified Arabic" w:hAnsi="Simplified Arabic" w:cs="Simplified Arabic"/>
          <w:b/>
          <w:bCs/>
          <w:color w:val="000000"/>
          <w:sz w:val="28"/>
          <w:szCs w:val="28"/>
          <w:rtl/>
        </w:rPr>
        <w:t>حسب الأصل، مائة وستة عشر في المختصر لمتابعة الإخوة والأخوات</w:t>
      </w:r>
      <w:r w:rsidR="004B24C7">
        <w:rPr>
          <w:rFonts w:ascii="Simplified Arabic" w:hAnsi="Simplified Arabic" w:cs="Simplified Arabic" w:hint="cs"/>
          <w:b/>
          <w:bCs/>
          <w:color w:val="000000"/>
          <w:sz w:val="28"/>
          <w:szCs w:val="28"/>
          <w:rtl/>
        </w:rPr>
        <w:t>.</w:t>
      </w:r>
    </w:p>
    <w:p w:rsidR="00721605" w:rsidRDefault="00721605" w:rsidP="004B24C7">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 توقفتا عند قوله:</w:t>
      </w:r>
      <w:r w:rsidR="004B24C7">
        <w:rPr>
          <w:rFonts w:ascii="Simplified Arabic" w:hAnsi="Simplified Arabic" w:cs="Simplified Arabic" w:hint="cs"/>
          <w:b/>
          <w:bCs/>
          <w:color w:val="000000"/>
          <w:sz w:val="28"/>
          <w:szCs w:val="28"/>
          <w:rtl/>
        </w:rPr>
        <w:t xml:space="preserve"> </w:t>
      </w:r>
      <w:r w:rsidRPr="003E1615">
        <w:rPr>
          <w:rFonts w:ascii="Simplified Arabic" w:hAnsi="Simplified Arabic" w:cs="Simplified Arabic"/>
          <w:b/>
          <w:bCs/>
          <w:color w:val="0000FF"/>
          <w:sz w:val="28"/>
          <w:szCs w:val="28"/>
          <w:rtl/>
        </w:rPr>
        <w:t>«</w:t>
      </w:r>
      <w:r w:rsidRPr="003E1615">
        <w:rPr>
          <w:rFonts w:ascii="Simplified Arabic" w:hAnsi="Simplified Arabic" w:cs="Simplified Arabic"/>
          <w:b/>
          <w:bCs/>
          <w:color w:val="0000FF"/>
          <w:sz w:val="28"/>
          <w:szCs w:val="28"/>
          <w:rtl/>
          <w:lang w:bidi="ar-EG"/>
        </w:rPr>
        <w:t xml:space="preserve">مِنَ الْخُبُثِ» </w:t>
      </w:r>
      <w:r>
        <w:rPr>
          <w:rFonts w:ascii="Simplified Arabic" w:hAnsi="Simplified Arabic" w:cs="Simplified Arabic"/>
          <w:b/>
          <w:bCs/>
          <w:color w:val="000000"/>
          <w:sz w:val="28"/>
          <w:szCs w:val="28"/>
          <w:rtl/>
          <w:lang w:bidi="ar-EG"/>
        </w:rPr>
        <w:t>هذه اللفظة نبدأ بها، أحسن الله إليك.</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الحمد لله رب العالمين، وصلى الله وسلم وبارك على عبده ورسوله نبينا محمد وعلى آله وأصحابه أجمعين.</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في قوله متن الحديث:</w:t>
      </w:r>
      <w:r w:rsidR="004B24C7">
        <w:rPr>
          <w:rFonts w:ascii="Simplified Arabic" w:hAnsi="Simplified Arabic" w:cs="Simplified Arabic" w:hint="cs"/>
          <w:b/>
          <w:bCs/>
          <w:color w:val="0000FF"/>
          <w:sz w:val="28"/>
          <w:szCs w:val="28"/>
          <w:rtl/>
        </w:rPr>
        <w:t xml:space="preserve"> </w:t>
      </w:r>
      <w:r w:rsidR="00907B6B">
        <w:rPr>
          <w:rFonts w:ascii="Simplified Arabic" w:hAnsi="Simplified Arabic" w:cs="Simplified Arabic"/>
          <w:b/>
          <w:bCs/>
          <w:color w:val="0000FF"/>
          <w:sz w:val="28"/>
          <w:szCs w:val="28"/>
          <w:rtl/>
        </w:rPr>
        <w:t>«</w:t>
      </w:r>
      <w:r>
        <w:rPr>
          <w:rFonts w:ascii="Simplified Arabic" w:hAnsi="Simplified Arabic" w:cs="Simplified Arabic"/>
          <w:b/>
          <w:bCs/>
          <w:color w:val="0000FF"/>
          <w:sz w:val="28"/>
          <w:szCs w:val="28"/>
          <w:rtl/>
          <w:lang w:bidi="ar-EG"/>
        </w:rPr>
        <w:t>اللَّهُمَّ إِنِّي أَعُوذُ بِكَ</w:t>
      </w:r>
      <w:r w:rsidRPr="003E1615">
        <w:rPr>
          <w:rFonts w:ascii="Simplified Arabic" w:hAnsi="Simplified Arabic" w:cs="Simplified Arabic"/>
          <w:b/>
          <w:bCs/>
          <w:color w:val="0000FF"/>
          <w:sz w:val="28"/>
          <w:szCs w:val="28"/>
          <w:rtl/>
          <w:lang w:bidi="ar-EG"/>
        </w:rPr>
        <w:t xml:space="preserve"> مِنَ الْخُبُثِ</w:t>
      </w:r>
      <w:r w:rsidRPr="003E1615">
        <w:rPr>
          <w:rFonts w:ascii="Simplified Arabic" w:hAnsi="Simplified Arabic" w:cs="Simplified Arabic"/>
          <w:b/>
          <w:bCs/>
          <w:color w:val="0000FF"/>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بالضم.</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با</w:t>
      </w:r>
      <w:r w:rsidR="00907B6B">
        <w:rPr>
          <w:rFonts w:ascii="Simplified Arabic" w:hAnsi="Simplified Arabic" w:cs="Simplified Arabic"/>
          <w:color w:val="000000"/>
          <w:sz w:val="28"/>
          <w:szCs w:val="28"/>
          <w:rtl/>
        </w:rPr>
        <w:t xml:space="preserve">لضم والسكون على ما سيأتي وإن </w:t>
      </w:r>
      <w:r w:rsidR="00907B6B">
        <w:rPr>
          <w:rFonts w:ascii="Simplified Arabic" w:hAnsi="Simplified Arabic" w:cs="Simplified Arabic" w:hint="cs"/>
          <w:color w:val="000000"/>
          <w:sz w:val="28"/>
          <w:szCs w:val="28"/>
          <w:rtl/>
        </w:rPr>
        <w:t>أنكر</w:t>
      </w:r>
      <w:r>
        <w:rPr>
          <w:rFonts w:ascii="Simplified Arabic" w:hAnsi="Simplified Arabic" w:cs="Simplified Arabic"/>
          <w:color w:val="000000"/>
          <w:sz w:val="28"/>
          <w:szCs w:val="28"/>
          <w:rtl/>
        </w:rPr>
        <w:t xml:space="preserve"> كثير منهم السكون، يقول الخطابي في أعلام الحديث:</w:t>
      </w:r>
      <w:r>
        <w:rPr>
          <w:rFonts w:ascii="Simplified Arabic" w:hAnsi="Simplified Arabic" w:cs="Simplified Arabic"/>
          <w:color w:val="000000"/>
          <w:sz w:val="28"/>
          <w:szCs w:val="28"/>
          <w:rtl/>
          <w:lang w:bidi="ar-EG"/>
        </w:rPr>
        <w:t xml:space="preserve"> </w:t>
      </w:r>
      <w:r w:rsidR="00E51DBC" w:rsidRPr="003E1615">
        <w:rPr>
          <w:rFonts w:ascii="Simplified Arabic" w:hAnsi="Simplified Arabic" w:cs="Simplified Arabic" w:hint="cs"/>
          <w:b/>
          <w:bCs/>
          <w:color w:val="0000FF"/>
          <w:sz w:val="28"/>
          <w:szCs w:val="28"/>
          <w:rtl/>
        </w:rPr>
        <w:t>«الْخُبُثِ</w:t>
      </w:r>
      <w:r w:rsidRPr="003E1615">
        <w:rPr>
          <w:rFonts w:ascii="Simplified Arabic" w:hAnsi="Simplified Arabic" w:cs="Simplified Arabic"/>
          <w:b/>
          <w:bCs/>
          <w:color w:val="0000FF"/>
          <w:sz w:val="28"/>
          <w:szCs w:val="28"/>
          <w:rtl/>
        </w:rPr>
        <w:t>»</w:t>
      </w:r>
      <w:r>
        <w:rPr>
          <w:rFonts w:ascii="Simplified Arabic" w:hAnsi="Simplified Arabic" w:cs="Simplified Arabic"/>
          <w:color w:val="000000"/>
          <w:sz w:val="28"/>
          <w:szCs w:val="28"/>
          <w:rtl/>
          <w:lang w:bidi="ar-EG"/>
        </w:rPr>
        <w:t>: جمع خبيث كقولك: جديد وجدد وعتيق وعتق، والخبائث جمع الخبيثة. تعو</w:t>
      </w:r>
      <w:r w:rsidR="00921627">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ذ</w:t>
      </w:r>
      <w:r w:rsidR="00921627">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بالله من ذكران الشياطين </w:t>
      </w:r>
      <w:r w:rsidR="00E51DBC">
        <w:rPr>
          <w:rFonts w:ascii="Simplified Arabic" w:hAnsi="Simplified Arabic" w:cs="Simplified Arabic" w:hint="cs"/>
          <w:color w:val="000000"/>
          <w:sz w:val="28"/>
          <w:szCs w:val="28"/>
          <w:rtl/>
          <w:lang w:bidi="ar-EG"/>
        </w:rPr>
        <w:t>وإناثهم،</w:t>
      </w:r>
      <w:r>
        <w:rPr>
          <w:rFonts w:ascii="Simplified Arabic" w:hAnsi="Simplified Arabic" w:cs="Simplified Arabic"/>
          <w:color w:val="000000"/>
          <w:sz w:val="28"/>
          <w:szCs w:val="28"/>
          <w:rtl/>
          <w:lang w:bidi="ar-EG"/>
        </w:rPr>
        <w:t xml:space="preserve"> الخبث جمع والخبائث</w:t>
      </w:r>
      <w:r w:rsidR="004B24C7">
        <w:rPr>
          <w:rFonts w:ascii="Simplified Arabic" w:hAnsi="Simplified Arabic" w:cs="Simplified Arabic" w:hint="cs"/>
          <w:b/>
          <w:bCs/>
          <w:color w:val="000000"/>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جمع أيضًا.</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جمع، الخبث جمع خبيث، والخبائث جمع خبيثة، فكأنَّه تعو</w:t>
      </w:r>
      <w:r w:rsidR="0092162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ذ بالله من ذكران الشياطين وإناثهم، يقول الخطابي:</w:t>
      </w:r>
      <w:r>
        <w:rPr>
          <w:rFonts w:ascii="Simplified Arabic" w:hAnsi="Simplified Arabic" w:cs="Simplified Arabic"/>
          <w:color w:val="000000"/>
          <w:sz w:val="28"/>
          <w:szCs w:val="28"/>
          <w:rtl/>
          <w:lang w:bidi="ar-EG"/>
        </w:rPr>
        <w:t xml:space="preserve"> وإنَّما خص بذلك الخلاء؛ لأنَّ الشياطين يحضرون الأخلية، وهي مواضع يهجر فيها ذكر الله، فقدم لها الاستعاذة احترازًا منهم. وقد قال- صلى الله عليه وسلم-: </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صلِّ عليه وسلم</w:t>
      </w:r>
      <w:r w:rsidR="004B24C7">
        <w:rPr>
          <w:rFonts w:ascii="Simplified Arabic" w:hAnsi="Simplified Arabic" w:cs="Simplified Arabic" w:hint="cs"/>
          <w:b/>
          <w:bCs/>
          <w:color w:val="000000"/>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sidRPr="003E1615">
        <w:rPr>
          <w:rFonts w:ascii="Simplified Arabic" w:hAnsi="Simplified Arabic" w:cs="Simplified Arabic"/>
          <w:b/>
          <w:bCs/>
          <w:color w:val="0000FF"/>
          <w:sz w:val="28"/>
          <w:szCs w:val="28"/>
          <w:rtl/>
        </w:rPr>
        <w:t>«</w:t>
      </w:r>
      <w:r w:rsidRPr="003E1615">
        <w:rPr>
          <w:rFonts w:ascii="Simplified Arabic" w:hAnsi="Simplified Arabic" w:cs="Simplified Arabic"/>
          <w:color w:val="0000FF"/>
          <w:sz w:val="28"/>
          <w:szCs w:val="28"/>
          <w:rtl/>
          <w:lang w:bidi="ar-EG"/>
        </w:rPr>
        <w:t>إنَّ هذه الحشوش محتضرة، فإذا دخل أحدكم الخلاء فليتعوذ بالله»</w:t>
      </w:r>
      <w:r>
        <w:rPr>
          <w:rFonts w:ascii="Simplified Arabic" w:hAnsi="Simplified Arabic" w:cs="Simplified Arabic"/>
          <w:color w:val="000000"/>
          <w:sz w:val="28"/>
          <w:szCs w:val="28"/>
          <w:rtl/>
          <w:lang w:bidi="ar-EG"/>
        </w:rPr>
        <w:t>. يعني العلة في تخصيص هذه الأماكن بهذ</w:t>
      </w:r>
      <w:r w:rsidR="00921627">
        <w:rPr>
          <w:rFonts w:ascii="Simplified Arabic" w:hAnsi="Simplified Arabic" w:cs="Simplified Arabic"/>
          <w:color w:val="000000"/>
          <w:sz w:val="28"/>
          <w:szCs w:val="28"/>
          <w:rtl/>
          <w:lang w:bidi="ar-EG"/>
        </w:rPr>
        <w:t>ه الاستعاذة إنَّما خص بذلك</w:t>
      </w:r>
      <w:r w:rsidR="003D1F56">
        <w:rPr>
          <w:rFonts w:ascii="Simplified Arabic" w:hAnsi="Simplified Arabic" w:cs="Simplified Arabic"/>
          <w:color w:val="000000"/>
          <w:sz w:val="28"/>
          <w:szCs w:val="28"/>
          <w:rtl/>
          <w:lang w:bidi="ar-EG"/>
        </w:rPr>
        <w:t>؛ لأنَّ الشياطين يحضرون الأخلية</w:t>
      </w:r>
      <w:r w:rsidR="003D1F5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Pr="00921627">
        <w:rPr>
          <w:rFonts w:ascii="Simplified Arabic" w:hAnsi="Simplified Arabic" w:cs="Simplified Arabic"/>
          <w:b/>
          <w:bCs/>
          <w:color w:val="0000FF"/>
          <w:sz w:val="28"/>
          <w:szCs w:val="28"/>
          <w:rtl/>
        </w:rPr>
        <w:t>«إنَّ هذه الحشوش</w:t>
      </w:r>
      <w:r w:rsidRPr="00921627">
        <w:rPr>
          <w:rFonts w:ascii="Simplified Arabic" w:hAnsi="Simplified Arabic" w:cs="Simplified Arabic"/>
          <w:b/>
          <w:bCs/>
          <w:color w:val="0000FF"/>
          <w:sz w:val="28"/>
          <w:szCs w:val="28"/>
          <w:rtl/>
          <w:lang w:bidi="ar-EG"/>
        </w:rPr>
        <w:t>»</w:t>
      </w:r>
      <w:r w:rsidR="003D1F56">
        <w:rPr>
          <w:rFonts w:ascii="Simplified Arabic" w:hAnsi="Simplified Arabic" w:cs="Simplified Arabic" w:hint="cs"/>
          <w:b/>
          <w:bCs/>
          <w:color w:val="000000"/>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يقول:</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lang w:bidi="ar-EG"/>
        </w:rPr>
        <w:t>وهي مواضع يهجر فيها ذكر الله، فقدم لها الاستعاذة احترازًا منهم. وقد قال- صلى الله عليه وسلم-:</w:t>
      </w:r>
      <w:r w:rsidR="003D1F56">
        <w:rPr>
          <w:rFonts w:ascii="Simplified Arabic" w:hAnsi="Simplified Arabic" w:cs="Simplified Arabic" w:hint="cs"/>
          <w:color w:val="0000FF"/>
          <w:sz w:val="28"/>
          <w:szCs w:val="28"/>
          <w:rtl/>
          <w:lang w:bidi="ar-EG"/>
        </w:rPr>
        <w:t xml:space="preserve"> </w:t>
      </w:r>
      <w:r w:rsidRPr="003E1615">
        <w:rPr>
          <w:rFonts w:ascii="Simplified Arabic" w:hAnsi="Simplified Arabic" w:cs="Simplified Arabic"/>
          <w:color w:val="0000FF"/>
          <w:sz w:val="28"/>
          <w:szCs w:val="28"/>
          <w:rtl/>
          <w:lang w:bidi="ar-EG"/>
        </w:rPr>
        <w:t xml:space="preserve">«إنَّ هذه الحشوش محتضرة» </w:t>
      </w:r>
      <w:r>
        <w:rPr>
          <w:rFonts w:ascii="Simplified Arabic" w:hAnsi="Simplified Arabic" w:cs="Simplified Arabic"/>
          <w:color w:val="000000"/>
          <w:sz w:val="28"/>
          <w:szCs w:val="28"/>
          <w:rtl/>
          <w:lang w:bidi="ar-EG"/>
        </w:rPr>
        <w:t>يعني تحضرها الشياطين.</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lang w:bidi="ar-EG"/>
        </w:rPr>
        <w:t xml:space="preserve"> </w:t>
      </w:r>
      <w:r>
        <w:rPr>
          <w:rFonts w:ascii="Simplified Arabic" w:hAnsi="Simplified Arabic" w:cs="Simplified Arabic"/>
          <w:b/>
          <w:bCs/>
          <w:color w:val="000000"/>
          <w:sz w:val="28"/>
          <w:szCs w:val="28"/>
          <w:rtl/>
        </w:rPr>
        <w:t>المُقَدِّم: نعم.</w:t>
      </w:r>
    </w:p>
    <w:p w:rsidR="00721605" w:rsidRPr="003E1615" w:rsidRDefault="00721605" w:rsidP="003D1F56">
      <w:pPr>
        <w:widowControl w:val="0"/>
        <w:autoSpaceDE w:val="0"/>
        <w:autoSpaceDN w:val="0"/>
        <w:adjustRightInd w:val="0"/>
        <w:jc w:val="both"/>
        <w:rPr>
          <w:rFonts w:ascii="Simplified Arabic" w:hAnsi="Simplified Arabic" w:cs="Simplified Arabic"/>
          <w:color w:val="000000"/>
          <w:sz w:val="28"/>
          <w:szCs w:val="28"/>
          <w:rtl/>
        </w:rPr>
      </w:pPr>
      <w:r w:rsidRPr="003E1615">
        <w:rPr>
          <w:rFonts w:ascii="Simplified Arabic" w:hAnsi="Simplified Arabic" w:cs="Simplified Arabic"/>
          <w:color w:val="0000FF"/>
          <w:sz w:val="28"/>
          <w:szCs w:val="28"/>
          <w:rtl/>
          <w:lang w:bidi="ar-EG"/>
        </w:rPr>
        <w:t>«فإذا دخل أحدكم الخلاء فليتعوذ بالله»</w:t>
      </w:r>
      <w:r>
        <w:rPr>
          <w:rFonts w:ascii="Simplified Arabic" w:hAnsi="Simplified Arabic" w:cs="Simplified Arabic"/>
          <w:color w:val="000000"/>
          <w:sz w:val="28"/>
          <w:szCs w:val="28"/>
          <w:rtl/>
          <w:lang w:bidi="ar-EG"/>
        </w:rPr>
        <w:t>، الحديث هذا رواه الإمام أحمد، وأبو داود، وابن ماج</w:t>
      </w:r>
      <w:r w:rsidR="003D1F56">
        <w:rPr>
          <w:rFonts w:ascii="Simplified Arabic" w:hAnsi="Simplified Arabic" w:cs="Simplified Arabic" w:hint="cs"/>
          <w:color w:val="000000"/>
          <w:sz w:val="28"/>
          <w:szCs w:val="28"/>
          <w:rtl/>
          <w:lang w:bidi="ar-EG"/>
        </w:rPr>
        <w:t>ه</w:t>
      </w:r>
      <w:r>
        <w:rPr>
          <w:rFonts w:ascii="Simplified Arabic" w:hAnsi="Simplified Arabic" w:cs="Simplified Arabic"/>
          <w:color w:val="000000"/>
          <w:sz w:val="28"/>
          <w:szCs w:val="28"/>
          <w:rtl/>
          <w:lang w:bidi="ar-EG"/>
        </w:rPr>
        <w:t xml:space="preserve"> وإسناده جيد، صححه ابن حبان وغيره</w:t>
      </w:r>
      <w:r>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لأنَّ الأماكن مناوبة، المكان الذي تدخله الملائكة</w:t>
      </w:r>
      <w:r w:rsidR="003D1F56">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لا تدخله الشياطين.</w:t>
      </w:r>
    </w:p>
    <w:p w:rsidR="00721605" w:rsidRDefault="00721605" w:rsidP="003D1F56">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lastRenderedPageBreak/>
        <w:t>لا تدخله الشياطين والعكس، والملائكة لا تدخل هذه الحشوش، ولا تدخل بيتًا فيه كلب ولا صورة، ما الذي يدخله؟</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الشياطين.</w:t>
      </w:r>
    </w:p>
    <w:p w:rsidR="00921627" w:rsidRDefault="00721605" w:rsidP="0072160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بلا شك. الشياطين. </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 xml:space="preserve">في شرح الكرماني يقول: </w:t>
      </w:r>
      <w:r>
        <w:rPr>
          <w:rFonts w:ascii="Simplified Arabic" w:hAnsi="Simplified Arabic" w:cs="Simplified Arabic"/>
          <w:color w:val="000000"/>
          <w:sz w:val="28"/>
          <w:szCs w:val="28"/>
          <w:rtl/>
          <w:lang w:bidi="ar-EG"/>
        </w:rPr>
        <w:t>ع</w:t>
      </w:r>
      <w:r>
        <w:rPr>
          <w:rFonts w:ascii="Simplified Arabic" w:hAnsi="Simplified Arabic" w:cs="Simplified Arabic"/>
          <w:color w:val="000000"/>
          <w:sz w:val="28"/>
          <w:szCs w:val="28"/>
          <w:rtl/>
        </w:rPr>
        <w:t>امة أصحاب الحديث يقولون</w:t>
      </w:r>
      <w:r w:rsidR="003D1F56">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الخب</w:t>
      </w:r>
      <w:r w:rsidR="0092162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ث ساكنة الباء</w:t>
      </w:r>
      <w:r w:rsidR="003D1F56">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وهو غلط</w:t>
      </w:r>
      <w:r w:rsidR="003D1F56">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lang w:bidi="ar-EG"/>
        </w:rPr>
        <w:t xml:space="preserve"> والصواب ضمها، يقول الكرماني:</w:t>
      </w:r>
      <w:r w:rsidR="003D1F56">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ع</w:t>
      </w:r>
      <w:r>
        <w:rPr>
          <w:rFonts w:ascii="Simplified Arabic" w:hAnsi="Simplified Arabic" w:cs="Simplified Arabic"/>
          <w:color w:val="000000"/>
          <w:sz w:val="28"/>
          <w:szCs w:val="28"/>
          <w:rtl/>
        </w:rPr>
        <w:t>امة أصحاب الحديث يقولون</w:t>
      </w:r>
      <w:r w:rsidR="003D1F56">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الخبث ساكنة الباء</w:t>
      </w:r>
      <w:r w:rsidR="003D1F56">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وهو غلط</w:t>
      </w:r>
      <w:r w:rsidR="003D1F56">
        <w:rPr>
          <w:rFonts w:ascii="Simplified Arabic" w:hAnsi="Simplified Arabic" w:cs="Simplified Arabic" w:hint="cs"/>
          <w:color w:val="000000"/>
          <w:sz w:val="28"/>
          <w:szCs w:val="28"/>
          <w:rtl/>
        </w:rPr>
        <w:t>،</w:t>
      </w:r>
      <w:r w:rsidR="003D1F56">
        <w:rPr>
          <w:rFonts w:ascii="Simplified Arabic" w:hAnsi="Simplified Arabic" w:cs="Simplified Arabic"/>
          <w:color w:val="000000"/>
          <w:sz w:val="28"/>
          <w:szCs w:val="28"/>
          <w:rtl/>
          <w:lang w:bidi="ar-EG"/>
        </w:rPr>
        <w:t xml:space="preserve"> والصواب ضمها</w:t>
      </w:r>
      <w:r>
        <w:rPr>
          <w:rFonts w:ascii="Simplified Arabic" w:hAnsi="Simplified Arabic" w:cs="Simplified Arabic"/>
          <w:color w:val="000000"/>
          <w:sz w:val="28"/>
          <w:szCs w:val="28"/>
          <w:rtl/>
          <w:lang w:bidi="ar-EG"/>
        </w:rPr>
        <w:t>، ثم ذكر كلام ابن الأعرابي، قال: وأصل الخب</w:t>
      </w:r>
      <w:r w:rsidR="00921627">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ث في كلامهم المكروه</w:t>
      </w:r>
      <w:r w:rsidR="003D1F5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فإن كان من الكلام فهو الشتم، وإن كان من الملل فهو الكفر، وإن كان من الطعام فهو الحرام، وإن كان من الشراب فهو الضار، هذا كلام ابن الأعرابي وقد نقله ابن بطال مصرحًا بنسبته إليه، والكرماني نقله من غير نسبة، أصل الكلام الخبث في كلامهم المكروه</w:t>
      </w:r>
      <w:r w:rsidR="003D1F5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فإن كان من الكلام فهو الشتم، من الكلام الشتم، الكلام الخبيث الشتم، وإن كان من الملل الملة القبيحة هي الكفر، وإن كان من الطعام فهو الحرام </w:t>
      </w:r>
      <w:r w:rsidRPr="003E1615">
        <w:rPr>
          <w:rFonts w:ascii="Simplified Arabic" w:hAnsi="Simplified Arabic" w:cs="Simplified Arabic"/>
          <w:b/>
          <w:bCs/>
          <w:color w:val="FF0000"/>
          <w:sz w:val="28"/>
          <w:szCs w:val="28"/>
          <w:rtl/>
          <w:lang w:bidi="ar-EG"/>
        </w:rPr>
        <w:t>{وَيُحِلُّ لَهُمُ الطَّيِّبَاتِ وَيُحَرِّمُ عَلَيْهِمُ الْخَبَائِثَ}</w:t>
      </w:r>
      <w:r>
        <w:rPr>
          <w:rFonts w:ascii="Simplified Arabic" w:hAnsi="Simplified Arabic" w:cs="Simplified Arabic" w:hint="cs"/>
          <w:color w:val="000000"/>
          <w:sz w:val="28"/>
          <w:szCs w:val="28"/>
          <w:rtl/>
          <w:lang w:bidi="ar-EG"/>
        </w:rPr>
        <w:t xml:space="preserve"> [سورة الأعراف: 157]</w:t>
      </w:r>
      <w:r>
        <w:rPr>
          <w:rFonts w:ascii="Simplified Arabic" w:hAnsi="Simplified Arabic" w:cs="Simplified Arabic"/>
          <w:color w:val="000000"/>
          <w:sz w:val="28"/>
          <w:szCs w:val="28"/>
          <w:rtl/>
          <w:lang w:bidi="ar-EG"/>
        </w:rPr>
        <w:t>، قد يرد في الطعام ولا يراد به الحرام، إنَّما يراد به المفضول كسب الحجام خبيث، حرام؟</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لا.</w:t>
      </w:r>
    </w:p>
    <w:p w:rsidR="00721605" w:rsidRDefault="00721605" w:rsidP="003D1F56">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ليس بحرام؛ لأنَّه لو كان حرامًا ما أعطى النبي- عليه الصلاة والسلام- الذي حجمه أجرته، وقد أعطاه. أيضًا في قوله- جلَّ وعلا-:</w:t>
      </w:r>
      <w:r w:rsidR="003D1F56">
        <w:rPr>
          <w:rFonts w:ascii="Simplified Arabic" w:hAnsi="Simplified Arabic" w:cs="Simplified Arabic" w:hint="cs"/>
          <w:color w:val="000000"/>
          <w:sz w:val="28"/>
          <w:szCs w:val="28"/>
          <w:rtl/>
        </w:rPr>
        <w:t xml:space="preserve"> </w:t>
      </w:r>
      <w:r w:rsidRPr="003E1615">
        <w:rPr>
          <w:rFonts w:ascii="Simplified Arabic" w:hAnsi="Simplified Arabic" w:cs="Simplified Arabic"/>
          <w:b/>
          <w:bCs/>
          <w:color w:val="FF0000"/>
          <w:sz w:val="28"/>
          <w:szCs w:val="28"/>
          <w:rtl/>
        </w:rPr>
        <w:t xml:space="preserve">{ </w:t>
      </w:r>
      <w:r w:rsidRPr="003E1615">
        <w:rPr>
          <w:rFonts w:ascii="Simplified Arabic" w:hAnsi="Simplified Arabic" w:cs="Simplified Arabic"/>
          <w:b/>
          <w:bCs/>
          <w:color w:val="FF0000"/>
          <w:sz w:val="28"/>
          <w:szCs w:val="28"/>
          <w:rtl/>
          <w:lang w:bidi="ar-EG"/>
        </w:rPr>
        <w:t>وَلَا تَيَمَّمُوا الْخَبِيثَ مِنْهُ تُنْفِقُونَ</w:t>
      </w:r>
      <w:r w:rsidRPr="003E1615">
        <w:rPr>
          <w:rFonts w:ascii="Simplified Arabic" w:hAnsi="Simplified Arabic" w:cs="Simplified Arabic"/>
          <w:b/>
          <w:bCs/>
          <w:color w:val="FF0000"/>
          <w:sz w:val="28"/>
          <w:szCs w:val="28"/>
          <w:rtl/>
        </w:rPr>
        <w:t>}</w:t>
      </w:r>
      <w:r w:rsidRPr="003E1615">
        <w:rPr>
          <w:rFonts w:ascii="Simplified Arabic" w:hAnsi="Simplified Arabic" w:cs="Simplified Arabic" w:hint="cs"/>
          <w:b/>
          <w:bCs/>
          <w:color w:val="FF0000"/>
          <w:sz w:val="28"/>
          <w:szCs w:val="28"/>
          <w:rtl/>
        </w:rPr>
        <w:t xml:space="preserve"> </w:t>
      </w:r>
      <w:r>
        <w:rPr>
          <w:rFonts w:ascii="Simplified Arabic" w:hAnsi="Simplified Arabic" w:cs="Simplified Arabic" w:hint="cs"/>
          <w:color w:val="000000"/>
          <w:sz w:val="28"/>
          <w:szCs w:val="28"/>
          <w:rtl/>
        </w:rPr>
        <w:t>[سورة البقرة: 267]</w:t>
      </w:r>
      <w:r>
        <w:rPr>
          <w:rFonts w:ascii="Simplified Arabic" w:hAnsi="Simplified Arabic" w:cs="Simplified Arabic"/>
          <w:color w:val="000000"/>
          <w:sz w:val="28"/>
          <w:szCs w:val="28"/>
          <w:rtl/>
        </w:rPr>
        <w:t xml:space="preserve"> ليس المراد منه الحرام، وإنما مراده به الطعام المفضول، إذا كان عندك طعام جيد، وطعام رديء، الله- جلَّ وعلا- يحثك على الصدقة من الطعام الجيد ولا تتيمم الرديء وإن كان حلالًا مباحًا، واضح </w:t>
      </w:r>
      <w:r w:rsidR="003D1F56">
        <w:rPr>
          <w:rFonts w:ascii="Simplified Arabic" w:hAnsi="Simplified Arabic" w:cs="Simplified Arabic" w:hint="cs"/>
          <w:color w:val="000000"/>
          <w:sz w:val="28"/>
          <w:szCs w:val="28"/>
          <w:rtl/>
        </w:rPr>
        <w:t>أم ليس</w:t>
      </w:r>
      <w:r>
        <w:rPr>
          <w:rFonts w:ascii="Simplified Arabic" w:hAnsi="Simplified Arabic" w:cs="Simplified Arabic"/>
          <w:color w:val="000000"/>
          <w:sz w:val="28"/>
          <w:szCs w:val="28"/>
          <w:rtl/>
        </w:rPr>
        <w:t xml:space="preserve"> بواضح؟</w:t>
      </w:r>
    </w:p>
    <w:p w:rsidR="00721605" w:rsidRDefault="003D1F56"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واضح جد</w:t>
      </w:r>
      <w:r>
        <w:rPr>
          <w:rFonts w:ascii="Simplified Arabic" w:hAnsi="Simplified Arabic" w:cs="Simplified Arabic" w:hint="cs"/>
          <w:b/>
          <w:bCs/>
          <w:color w:val="000000"/>
          <w:sz w:val="28"/>
          <w:szCs w:val="28"/>
          <w:rtl/>
        </w:rPr>
        <w:t>ًّ</w:t>
      </w:r>
      <w:r w:rsidR="00721605">
        <w:rPr>
          <w:rFonts w:ascii="Simplified Arabic" w:hAnsi="Simplified Arabic" w:cs="Simplified Arabic"/>
          <w:b/>
          <w:bCs/>
          <w:color w:val="000000"/>
          <w:sz w:val="28"/>
          <w:szCs w:val="28"/>
          <w:rtl/>
        </w:rPr>
        <w:t>ا.</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نعم، لا تتيمم الرديء، </w:t>
      </w:r>
      <w:r w:rsidRPr="003E1615">
        <w:rPr>
          <w:rFonts w:ascii="Simplified Arabic" w:hAnsi="Simplified Arabic" w:cs="Simplified Arabic"/>
          <w:b/>
          <w:bCs/>
          <w:color w:val="FF0000"/>
          <w:sz w:val="28"/>
          <w:szCs w:val="28"/>
          <w:rtl/>
        </w:rPr>
        <w:t>{</w:t>
      </w:r>
      <w:r w:rsidRPr="003E1615">
        <w:rPr>
          <w:rFonts w:ascii="Simplified Arabic" w:hAnsi="Simplified Arabic" w:cs="Simplified Arabic"/>
          <w:b/>
          <w:bCs/>
          <w:color w:val="FF0000"/>
          <w:sz w:val="28"/>
          <w:szCs w:val="28"/>
          <w:rtl/>
          <w:lang w:bidi="ar-EG"/>
        </w:rPr>
        <w:t>وَلَسْتُمْ بِآخِذِيهِ إِلَّا أَنْ تُغْمِضُوا فِيهِ</w:t>
      </w:r>
      <w:r w:rsidRPr="003E1615">
        <w:rPr>
          <w:rFonts w:ascii="Simplified Arabic" w:hAnsi="Simplified Arabic" w:cs="Simplified Arabic"/>
          <w:b/>
          <w:bCs/>
          <w:color w:val="FF0000"/>
          <w:sz w:val="28"/>
          <w:szCs w:val="28"/>
          <w:rtl/>
        </w:rPr>
        <w:t xml:space="preserve">} </w:t>
      </w:r>
      <w:r>
        <w:rPr>
          <w:rFonts w:ascii="Simplified Arabic" w:hAnsi="Simplified Arabic" w:cs="Simplified Arabic" w:hint="cs"/>
          <w:color w:val="000000"/>
          <w:sz w:val="28"/>
          <w:szCs w:val="28"/>
          <w:rtl/>
        </w:rPr>
        <w:t>[سورة البقرة: 267]</w:t>
      </w:r>
      <w:r>
        <w:rPr>
          <w:rFonts w:ascii="Simplified Arabic" w:hAnsi="Simplified Arabic" w:cs="Simplified Arabic"/>
          <w:color w:val="000000"/>
          <w:sz w:val="28"/>
          <w:szCs w:val="28"/>
          <w:rtl/>
        </w:rPr>
        <w:t xml:space="preserve"> يعني لو كان لك سلم طعام بأوصاف عالية أو جيدة، سلم</w:t>
      </w:r>
      <w:r w:rsidR="004853A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دفعت لمزارع</w:t>
      </w:r>
      <w:r w:rsidR="004853A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السلم معروف.</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نعم.</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دفعت لمزارع قيمة خمسمائة صاع من التمر أو من البر بمواصفات جيدة، ثم جاء لك بتمر أقل أو بر أقل.</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ما تأخذه.</w:t>
      </w:r>
    </w:p>
    <w:p w:rsidR="00721605" w:rsidRDefault="00721605" w:rsidP="003D1F56">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تأخذ </w:t>
      </w:r>
      <w:r w:rsidR="003D1F56">
        <w:rPr>
          <w:rFonts w:ascii="Simplified Arabic" w:hAnsi="Simplified Arabic" w:cs="Simplified Arabic" w:hint="cs"/>
          <w:color w:val="000000"/>
          <w:sz w:val="28"/>
          <w:szCs w:val="28"/>
          <w:rtl/>
        </w:rPr>
        <w:t>أم</w:t>
      </w:r>
      <w:r>
        <w:rPr>
          <w:rFonts w:ascii="Simplified Arabic" w:hAnsi="Simplified Arabic" w:cs="Simplified Arabic"/>
          <w:color w:val="000000"/>
          <w:sz w:val="28"/>
          <w:szCs w:val="28"/>
          <w:rtl/>
        </w:rPr>
        <w:t xml:space="preserve"> ما تأخذ؟</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ما تأخذه.</w:t>
      </w:r>
    </w:p>
    <w:p w:rsidR="00721605" w:rsidRDefault="00721605" w:rsidP="003D1F56">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إلا أن تغ</w:t>
      </w:r>
      <w:r w:rsidR="003D1F56">
        <w:rPr>
          <w:rFonts w:ascii="Simplified Arabic" w:hAnsi="Simplified Arabic" w:cs="Simplified Arabic" w:hint="cs"/>
          <w:color w:val="000000"/>
          <w:sz w:val="28"/>
          <w:szCs w:val="28"/>
          <w:rtl/>
        </w:rPr>
        <w:t>م</w:t>
      </w:r>
      <w:r>
        <w:rPr>
          <w:rFonts w:ascii="Simplified Arabic" w:hAnsi="Simplified Arabic" w:cs="Simplified Arabic"/>
          <w:color w:val="000000"/>
          <w:sz w:val="28"/>
          <w:szCs w:val="28"/>
          <w:rtl/>
        </w:rPr>
        <w:t>ض فيه،</w:t>
      </w:r>
      <w:r w:rsidR="004853A7">
        <w:rPr>
          <w:rFonts w:ascii="Simplified Arabic" w:hAnsi="Simplified Arabic" w:cs="Simplified Arabic"/>
          <w:color w:val="000000"/>
          <w:sz w:val="28"/>
          <w:szCs w:val="28"/>
          <w:rtl/>
        </w:rPr>
        <w:t xml:space="preserve"> يعني تظن أنَّك إن لم تأخذ ما </w:t>
      </w:r>
      <w:r w:rsidR="004853A7">
        <w:rPr>
          <w:rFonts w:ascii="Simplified Arabic" w:hAnsi="Simplified Arabic" w:cs="Simplified Arabic" w:hint="cs"/>
          <w:color w:val="000000"/>
          <w:sz w:val="28"/>
          <w:szCs w:val="28"/>
          <w:rtl/>
        </w:rPr>
        <w:t>جا</w:t>
      </w:r>
      <w:r w:rsidR="003D1F56">
        <w:rPr>
          <w:rFonts w:ascii="Simplified Arabic" w:hAnsi="Simplified Arabic" w:cs="Simplified Arabic" w:hint="cs"/>
          <w:color w:val="000000"/>
          <w:sz w:val="28"/>
          <w:szCs w:val="28"/>
          <w:rtl/>
        </w:rPr>
        <w:t>ء</w:t>
      </w:r>
      <w:r w:rsidR="004853A7">
        <w:rPr>
          <w:rFonts w:ascii="Simplified Arabic" w:hAnsi="Simplified Arabic" w:cs="Simplified Arabic" w:hint="cs"/>
          <w:color w:val="000000"/>
          <w:sz w:val="28"/>
          <w:szCs w:val="28"/>
          <w:rtl/>
        </w:rPr>
        <w:t>ك</w:t>
      </w:r>
      <w:r>
        <w:rPr>
          <w:rFonts w:ascii="Simplified Arabic" w:hAnsi="Simplified Arabic" w:cs="Simplified Arabic"/>
          <w:color w:val="000000"/>
          <w:sz w:val="28"/>
          <w:szCs w:val="28"/>
          <w:rtl/>
        </w:rPr>
        <w:t xml:space="preserve"> شيء، يضيع مالك، تأخذ، فلماذا تتيمم هذا الطعام الرديء وتعطيه أخاك في الإسلام، تتصدق به عليه؟ لماذا لا تعطيه من الجيد كما قال- جلَّ وعلا-:</w:t>
      </w:r>
      <w:r w:rsidR="003D1F56">
        <w:rPr>
          <w:rFonts w:ascii="Simplified Arabic" w:hAnsi="Simplified Arabic" w:cs="Simplified Arabic" w:hint="cs"/>
          <w:color w:val="000000"/>
          <w:sz w:val="28"/>
          <w:szCs w:val="28"/>
          <w:rtl/>
        </w:rPr>
        <w:t xml:space="preserve"> </w:t>
      </w:r>
      <w:r w:rsidRPr="003E1615">
        <w:rPr>
          <w:rFonts w:ascii="Simplified Arabic" w:hAnsi="Simplified Arabic" w:cs="Simplified Arabic"/>
          <w:b/>
          <w:bCs/>
          <w:color w:val="FF0000"/>
          <w:sz w:val="28"/>
          <w:szCs w:val="28"/>
          <w:rtl/>
        </w:rPr>
        <w:t xml:space="preserve">{ </w:t>
      </w:r>
      <w:r w:rsidRPr="003E1615">
        <w:rPr>
          <w:rFonts w:ascii="Simplified Arabic" w:hAnsi="Simplified Arabic" w:cs="Simplified Arabic"/>
          <w:b/>
          <w:bCs/>
          <w:color w:val="FF0000"/>
          <w:sz w:val="28"/>
          <w:szCs w:val="28"/>
          <w:rtl/>
          <w:lang w:bidi="ar-EG"/>
        </w:rPr>
        <w:t>لَنْ تَنَالُوا الْبِرَّ حَتَّى تُنْفِقُوا مِمَّا تُحِبُّونَ</w:t>
      </w:r>
      <w:r w:rsidRPr="003E1615">
        <w:rPr>
          <w:rFonts w:ascii="Simplified Arabic" w:hAnsi="Simplified Arabic" w:cs="Simplified Arabic"/>
          <w:b/>
          <w:bCs/>
          <w:color w:val="FF0000"/>
          <w:sz w:val="28"/>
          <w:szCs w:val="28"/>
          <w:rtl/>
        </w:rPr>
        <w:t>}</w:t>
      </w:r>
      <w:r w:rsidRPr="003E1615">
        <w:rPr>
          <w:rFonts w:ascii="Simplified Arabic" w:hAnsi="Simplified Arabic" w:cs="Simplified Arabic" w:hint="cs"/>
          <w:b/>
          <w:bCs/>
          <w:color w:val="FF0000"/>
          <w:sz w:val="28"/>
          <w:szCs w:val="28"/>
          <w:rtl/>
        </w:rPr>
        <w:t xml:space="preserve"> </w:t>
      </w:r>
      <w:r>
        <w:rPr>
          <w:rFonts w:ascii="Simplified Arabic" w:hAnsi="Simplified Arabic" w:cs="Simplified Arabic" w:hint="cs"/>
          <w:color w:val="000000"/>
          <w:sz w:val="28"/>
          <w:szCs w:val="28"/>
          <w:rtl/>
        </w:rPr>
        <w:t>[سورة آل عمران :92]</w:t>
      </w:r>
      <w:r>
        <w:rPr>
          <w:rFonts w:ascii="Simplified Arabic" w:hAnsi="Simplified Arabic" w:cs="Simplified Arabic"/>
          <w:color w:val="000000"/>
          <w:sz w:val="28"/>
          <w:szCs w:val="28"/>
          <w:rtl/>
        </w:rPr>
        <w:t xml:space="preserve"> يعني ليس بالخبيث محصور في الحرام، إنَّما يُطلق ويُراد به المفضول، قال: وإن كان من الشراب فهو الضار.</w:t>
      </w:r>
    </w:p>
    <w:p w:rsidR="00721605" w:rsidRDefault="003D1F56" w:rsidP="0072160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نقل الكرماني عن التور</w:t>
      </w:r>
      <w:r w:rsidR="00721605">
        <w:rPr>
          <w:rFonts w:ascii="Simplified Arabic" w:hAnsi="Simplified Arabic" w:cs="Simplified Arabic"/>
          <w:color w:val="000000"/>
          <w:sz w:val="28"/>
          <w:szCs w:val="28"/>
          <w:rtl/>
        </w:rPr>
        <w:t>بشتي</w:t>
      </w:r>
      <w:r w:rsidR="00721605">
        <w:rPr>
          <w:rFonts w:ascii="Simplified Arabic" w:hAnsi="Simplified Arabic" w:cs="Simplified Arabic"/>
          <w:color w:val="000000"/>
          <w:sz w:val="28"/>
          <w:szCs w:val="28"/>
          <w:rtl/>
          <w:lang w:bidi="ar-EG"/>
        </w:rPr>
        <w:t>،</w:t>
      </w:r>
      <w:r>
        <w:rPr>
          <w:rFonts w:ascii="Simplified Arabic" w:hAnsi="Simplified Arabic" w:cs="Simplified Arabic"/>
          <w:color w:val="000000"/>
          <w:sz w:val="28"/>
          <w:szCs w:val="28"/>
          <w:rtl/>
        </w:rPr>
        <w:t xml:space="preserve"> الكرماني في شرحه نقل عن التوربشتي، التور</w:t>
      </w:r>
      <w:r w:rsidR="00721605">
        <w:rPr>
          <w:rFonts w:ascii="Simplified Arabic" w:hAnsi="Simplified Arabic" w:cs="Simplified Arabic"/>
          <w:color w:val="000000"/>
          <w:sz w:val="28"/>
          <w:szCs w:val="28"/>
          <w:rtl/>
        </w:rPr>
        <w:t xml:space="preserve">بشتي له شرح على المصابيح، وهذا </w:t>
      </w:r>
      <w:r w:rsidR="00721605">
        <w:rPr>
          <w:rFonts w:ascii="Simplified Arabic" w:hAnsi="Simplified Arabic" w:cs="Simplified Arabic"/>
          <w:color w:val="000000"/>
          <w:sz w:val="28"/>
          <w:szCs w:val="28"/>
          <w:rtl/>
        </w:rPr>
        <w:lastRenderedPageBreak/>
        <w:t>محقق رسائل في قسم السُّنَّة.</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ما شاء الله.</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 xml:space="preserve">نعم، قوله في إيراد الخطابي هذا اللفظ في جملة الألفاظ الملحونة نظر، الخُبْث في إيراد الخطابي هذا اللفظ في جملة الألفاظ الملحونة نظر؛ </w:t>
      </w:r>
      <w:r>
        <w:rPr>
          <w:rFonts w:ascii="Simplified Arabic" w:hAnsi="Simplified Arabic" w:cs="Simplified Arabic"/>
          <w:color w:val="000000"/>
          <w:sz w:val="28"/>
          <w:szCs w:val="28"/>
          <w:rtl/>
          <w:lang w:bidi="ar-EG"/>
        </w:rPr>
        <w:t xml:space="preserve">لأنَّ الخبيث إذا جمع، إذا جمع الخبيث </w:t>
      </w:r>
      <w:r w:rsidR="003D1F56">
        <w:rPr>
          <w:rFonts w:ascii="Simplified Arabic" w:hAnsi="Simplified Arabic" w:cs="Simplified Arabic" w:hint="cs"/>
          <w:color w:val="000000"/>
          <w:sz w:val="28"/>
          <w:szCs w:val="28"/>
          <w:rtl/>
          <w:lang w:bidi="ar-EG"/>
        </w:rPr>
        <w:t>فك</w:t>
      </w:r>
      <w:r w:rsidR="003D1F56">
        <w:rPr>
          <w:rFonts w:ascii="Simplified Arabic" w:hAnsi="Simplified Arabic" w:cs="Simplified Arabic"/>
          <w:color w:val="000000"/>
          <w:sz w:val="28"/>
          <w:szCs w:val="28"/>
          <w:rtl/>
          <w:lang w:bidi="ar-EG"/>
        </w:rPr>
        <w:t>جمع</w:t>
      </w:r>
      <w:r>
        <w:rPr>
          <w:rFonts w:ascii="Simplified Arabic" w:hAnsi="Simplified Arabic" w:cs="Simplified Arabic"/>
          <w:color w:val="000000"/>
          <w:sz w:val="28"/>
          <w:szCs w:val="28"/>
          <w:rtl/>
          <w:lang w:bidi="ar-EG"/>
        </w:rPr>
        <w:t xml:space="preserve"> جديد جمعه.</w:t>
      </w:r>
      <w:r w:rsidR="003D1F56">
        <w:rPr>
          <w:rFonts w:ascii="Simplified Arabic" w:hAnsi="Simplified Arabic" w:cs="Simplified Arabic" w:hint="cs"/>
          <w:color w:val="000000"/>
          <w:sz w:val="28"/>
          <w:szCs w:val="28"/>
          <w:rtl/>
          <w:lang w:bidi="ar-EG"/>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lang w:bidi="ar-EG"/>
        </w:rPr>
        <w:t xml:space="preserve"> </w:t>
      </w:r>
      <w:r>
        <w:rPr>
          <w:rFonts w:ascii="Simplified Arabic" w:hAnsi="Simplified Arabic" w:cs="Simplified Arabic"/>
          <w:b/>
          <w:bCs/>
          <w:color w:val="000000"/>
          <w:sz w:val="28"/>
          <w:szCs w:val="28"/>
          <w:rtl/>
        </w:rPr>
        <w:t>المُقَدِّم: جدد.</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نعم، إذًا خبيث جمعه.</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خُبُث.</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خُبُث، لكن يُمكن أن تسكن الباء للتخفيف.</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خُبْث.</w:t>
      </w:r>
    </w:p>
    <w:p w:rsidR="00721605" w:rsidRDefault="00721605" w:rsidP="003D1F56">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 xml:space="preserve">خُبْث، نعم، يُمكن أن تسكن الباء للتخفيف، يعني ما يلزم ألا يكون جمعًا للخبيث إذا سُكِّنت ياؤه، ومعلوم أنَّ المتحرك قد يُسكَّن للتخفيف، يُمكن </w:t>
      </w:r>
      <w:r>
        <w:rPr>
          <w:rFonts w:ascii="Simplified Arabic" w:hAnsi="Simplified Arabic" w:cs="Simplified Arabic"/>
          <w:color w:val="000000"/>
          <w:sz w:val="28"/>
          <w:szCs w:val="28"/>
          <w:rtl/>
          <w:lang w:bidi="ar-EG"/>
        </w:rPr>
        <w:t>أن تسكن الباء للتخفيف وهذا مستفيض، يعني كثير في لغة العرب، لا يسع أحدًا مخالفته إلا أن يزعم أن ترك التخفيف فيه أولى؛ لئلا يشتبه بالخب</w:t>
      </w:r>
      <w:r w:rsidR="004853A7">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ث الذي هو المصدر، وإلا فالأصل الضم خُبُث، قد تُسكَّن الباء تخفيفًا، والتسكين للتخفيف هذا معروف ومشهور ومستفيض، لكن يبقى </w:t>
      </w:r>
      <w:r w:rsidR="003D1F56">
        <w:rPr>
          <w:rFonts w:ascii="Simplified Arabic" w:hAnsi="Simplified Arabic" w:cs="Simplified Arabic" w:hint="cs"/>
          <w:color w:val="000000"/>
          <w:sz w:val="28"/>
          <w:szCs w:val="28"/>
          <w:rtl/>
          <w:lang w:bidi="ar-EG"/>
        </w:rPr>
        <w:t>أ</w:t>
      </w:r>
      <w:r>
        <w:rPr>
          <w:rFonts w:ascii="Simplified Arabic" w:hAnsi="Simplified Arabic" w:cs="Simplified Arabic"/>
          <w:color w:val="000000"/>
          <w:sz w:val="28"/>
          <w:szCs w:val="28"/>
          <w:rtl/>
          <w:lang w:bidi="ar-EG"/>
        </w:rPr>
        <w:t>نَّ الأولى الضم؛ لئلا يشتبه الجمع بالمصدر</w:t>
      </w:r>
      <w:r>
        <w:rPr>
          <w:rFonts w:ascii="Simplified Arabic" w:hAnsi="Simplified Arabic" w:cs="Simplified Arabic" w:hint="cs"/>
          <w:color w:val="000000"/>
          <w:sz w:val="28"/>
          <w:szCs w:val="28"/>
          <w:rtl/>
          <w:lang w:bidi="ar-EG"/>
        </w:rPr>
        <w:t>.</w:t>
      </w:r>
    </w:p>
    <w:p w:rsidR="00721605" w:rsidRDefault="00721605" w:rsidP="003D1F56">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w:t>
      </w:r>
      <w:r>
        <w:rPr>
          <w:rFonts w:ascii="Simplified Arabic" w:hAnsi="Simplified Arabic" w:cs="Simplified Arabic"/>
          <w:color w:val="000000"/>
          <w:sz w:val="28"/>
          <w:szCs w:val="28"/>
          <w:rtl/>
          <w:lang w:bidi="ar-EG"/>
        </w:rPr>
        <w:t>قال البغوي في شرح السُّنة: الخب</w:t>
      </w:r>
      <w:r w:rsidR="00F86A50">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ث بضم الباء جمع الخبيث</w:t>
      </w:r>
      <w:r w:rsidR="003D1F5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والخبائث جمع الخبيث</w:t>
      </w:r>
      <w:r w:rsidR="003D1F5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يريد ذكران الشياطين وإناثهم</w:t>
      </w:r>
      <w:r w:rsidR="003D1F5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وبعضهم يروى الخبْث، بكسر الباء، وقال</w:t>
      </w:r>
      <w:r w:rsidR="003D1F5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الخبث الكفر</w:t>
      </w:r>
      <w:r w:rsidR="003D1F5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والخبائث الشياطين، يعني كأنَّه تعوذ بالله من الشر وأهله، وخص الخلاء به؛ لأنَّ الشياطين تحضر الأخلية؛ لأنَّه يهجر فيها ذكر الله- عزَّ وجلَّ-، ثم ذكر مثلما ذكر الخطابي.</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 xml:space="preserve">قال ابن بطال: فسر أبو عبيد </w:t>
      </w:r>
      <w:r w:rsidR="003D1F56">
        <w:rPr>
          <w:rFonts w:ascii="Simplified Arabic" w:hAnsi="Simplified Arabic" w:cs="Simplified Arabic"/>
          <w:b/>
          <w:bCs/>
          <w:color w:val="0000FF"/>
          <w:sz w:val="28"/>
          <w:szCs w:val="28"/>
          <w:rtl/>
          <w:lang w:bidi="ar-EG"/>
        </w:rPr>
        <w:t>«</w:t>
      </w:r>
      <w:r>
        <w:rPr>
          <w:rFonts w:ascii="Simplified Arabic" w:hAnsi="Simplified Arabic" w:cs="Simplified Arabic"/>
          <w:b/>
          <w:bCs/>
          <w:color w:val="0000FF"/>
          <w:sz w:val="28"/>
          <w:szCs w:val="28"/>
          <w:rtl/>
          <w:lang w:bidi="ar-EG"/>
        </w:rPr>
        <w:t>الْخُبُثِ وَالْخَبَائِثِ</w:t>
      </w:r>
      <w:r w:rsidRPr="003E1615">
        <w:rPr>
          <w:rFonts w:ascii="Simplified Arabic" w:hAnsi="Simplified Arabic" w:cs="Simplified Arabic"/>
          <w:b/>
          <w:bCs/>
          <w:color w:val="0000FF"/>
          <w:sz w:val="28"/>
          <w:szCs w:val="28"/>
          <w:rtl/>
          <w:lang w:bidi="ar-EG"/>
        </w:rPr>
        <w:t>»</w:t>
      </w:r>
      <w:r w:rsidRPr="003E1615">
        <w:rPr>
          <w:rFonts w:ascii="Simplified Arabic" w:hAnsi="Simplified Arabic" w:cs="Simplified Arabic" w:hint="cs"/>
          <w:b/>
          <w:bCs/>
          <w:color w:val="0000FF"/>
          <w:sz w:val="28"/>
          <w:szCs w:val="28"/>
          <w:rtl/>
          <w:lang w:bidi="ar-EG"/>
        </w:rPr>
        <w:t xml:space="preserve"> </w:t>
      </w:r>
      <w:r>
        <w:rPr>
          <w:rFonts w:ascii="Simplified Arabic" w:hAnsi="Simplified Arabic" w:cs="Simplified Arabic"/>
          <w:color w:val="000000"/>
          <w:sz w:val="28"/>
          <w:szCs w:val="28"/>
          <w:rtl/>
          <w:lang w:bidi="ar-EG"/>
        </w:rPr>
        <w:t>فقال: الخب</w:t>
      </w:r>
      <w:r w:rsidR="00F86A50">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ث يعم الشر</w:t>
      </w:r>
      <w:r w:rsidR="003D1F5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والخبائث الشياطين.</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وقال ابن حجر: وقع في نسخة ابن عساكر يعني من صحيح البخاري.</w:t>
      </w:r>
    </w:p>
    <w:p w:rsidR="00721605" w:rsidRDefault="00721605" w:rsidP="003D1F56">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003D1F56">
        <w:rPr>
          <w:rFonts w:ascii="Simplified Arabic" w:hAnsi="Simplified Arabic" w:cs="Simplified Arabic" w:hint="cs"/>
          <w:b/>
          <w:bCs/>
          <w:color w:val="000000"/>
          <w:sz w:val="28"/>
          <w:szCs w:val="28"/>
          <w:rtl/>
        </w:rPr>
        <w:t>نعم</w:t>
      </w:r>
      <w:r>
        <w:rPr>
          <w:rFonts w:ascii="Simplified Arabic" w:hAnsi="Simplified Arabic" w:cs="Simplified Arabic"/>
          <w:b/>
          <w:bCs/>
          <w:color w:val="000000"/>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lang w:bidi="ar-EG"/>
        </w:rPr>
        <w:t>و</w:t>
      </w:r>
      <w:r>
        <w:rPr>
          <w:rFonts w:ascii="Simplified Arabic" w:hAnsi="Simplified Arabic" w:cs="Simplified Arabic"/>
          <w:color w:val="000000"/>
          <w:sz w:val="28"/>
          <w:szCs w:val="28"/>
          <w:rtl/>
        </w:rPr>
        <w:t>قع في نسخة ابن عساكر قال أبو عبد الله، يعني من؟</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البخاري.</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يعني البخاري، ويُقال</w:t>
      </w:r>
      <w:r w:rsidR="003D1F56">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الخُبْثُ أي بإسكان الموحدة، يقول</w:t>
      </w:r>
      <w:r w:rsidR="003D1F56">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فإن كانت مخففة عن المحركة فقد تقدم توجيهه، وإن كانت بمعنى المفرد فمعناه كما قال ابن الأعرابي المكروه، يعني الذي سبق ذكره.</w:t>
      </w:r>
    </w:p>
    <w:p w:rsidR="00721605" w:rsidRDefault="003D1F56" w:rsidP="003D1F56">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00721605">
        <w:rPr>
          <w:rFonts w:ascii="Simplified Arabic" w:hAnsi="Simplified Arabic" w:cs="Simplified Arabic"/>
          <w:b/>
          <w:bCs/>
          <w:color w:val="000000"/>
          <w:sz w:val="28"/>
          <w:szCs w:val="28"/>
          <w:rtl/>
        </w:rPr>
        <w:t>نعم.</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المكروه فإن كان من الكلام</w:t>
      </w:r>
      <w:r w:rsidR="00F86A50">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الخبث المكروه فإن كان من الكلام </w:t>
      </w:r>
      <w:r w:rsidR="003D1F56">
        <w:rPr>
          <w:rFonts w:ascii="Simplified Arabic" w:hAnsi="Simplified Arabic" w:cs="Simplified Arabic" w:hint="cs"/>
          <w:color w:val="000000"/>
          <w:sz w:val="28"/>
          <w:szCs w:val="28"/>
          <w:rtl/>
        </w:rPr>
        <w:t>ف</w:t>
      </w:r>
      <w:r>
        <w:rPr>
          <w:rFonts w:ascii="Simplified Arabic" w:hAnsi="Simplified Arabic" w:cs="Simplified Arabic"/>
          <w:color w:val="000000"/>
          <w:sz w:val="28"/>
          <w:szCs w:val="28"/>
          <w:rtl/>
        </w:rPr>
        <w:t>هو الشتم، وإن كان من الملل فهو الكفر، وإن كان من الطعام فهو الحرام، وإن كان من الشراب فهو الضار؛ وعلى هذا فالمراد بالخبائث المعاصي، أو مطلق الأفعال المذمومة</w:t>
      </w:r>
      <w:r>
        <w:rPr>
          <w:rFonts w:ascii="Simplified Arabic" w:hAnsi="Simplified Arabic" w:cs="Simplified Arabic"/>
          <w:color w:val="000000"/>
          <w:sz w:val="28"/>
          <w:szCs w:val="28"/>
          <w:rtl/>
          <w:lang w:bidi="ar-EG"/>
        </w:rPr>
        <w:t xml:space="preserve"> ليحصل التناسب؛ ولهذا وقع في رواية الترمذي وغيره:</w:t>
      </w:r>
      <w:r w:rsidR="003D1F56">
        <w:rPr>
          <w:rFonts w:ascii="Simplified Arabic" w:hAnsi="Simplified Arabic" w:cs="Simplified Arabic" w:hint="cs"/>
          <w:color w:val="0000FF"/>
          <w:sz w:val="28"/>
          <w:szCs w:val="28"/>
          <w:rtl/>
          <w:lang w:bidi="ar-EG"/>
        </w:rPr>
        <w:t xml:space="preserve"> </w:t>
      </w:r>
      <w:r w:rsidR="00E51DBC" w:rsidRPr="003E1615">
        <w:rPr>
          <w:rFonts w:ascii="Simplified Arabic" w:hAnsi="Simplified Arabic" w:cs="Simplified Arabic" w:hint="cs"/>
          <w:color w:val="0000FF"/>
          <w:sz w:val="28"/>
          <w:szCs w:val="28"/>
          <w:rtl/>
          <w:lang w:bidi="ar-EG"/>
        </w:rPr>
        <w:t>«أعوذ</w:t>
      </w:r>
      <w:r w:rsidRPr="003E1615">
        <w:rPr>
          <w:rFonts w:ascii="Simplified Arabic" w:hAnsi="Simplified Arabic" w:cs="Simplified Arabic"/>
          <w:color w:val="0000FF"/>
          <w:sz w:val="28"/>
          <w:szCs w:val="28"/>
          <w:rtl/>
          <w:lang w:bidi="ar-EG"/>
        </w:rPr>
        <w:t xml:space="preserve"> بالله من الخب</w:t>
      </w:r>
      <w:r w:rsidR="00F86A50">
        <w:rPr>
          <w:rFonts w:ascii="Simplified Arabic" w:hAnsi="Simplified Arabic" w:cs="Simplified Arabic" w:hint="cs"/>
          <w:color w:val="0000FF"/>
          <w:sz w:val="28"/>
          <w:szCs w:val="28"/>
          <w:rtl/>
          <w:lang w:bidi="ar-EG"/>
        </w:rPr>
        <w:t>ْ</w:t>
      </w:r>
      <w:r w:rsidRPr="003E1615">
        <w:rPr>
          <w:rFonts w:ascii="Simplified Arabic" w:hAnsi="Simplified Arabic" w:cs="Simplified Arabic"/>
          <w:color w:val="0000FF"/>
          <w:sz w:val="28"/>
          <w:szCs w:val="28"/>
          <w:rtl/>
          <w:lang w:bidi="ar-EG"/>
        </w:rPr>
        <w:t>ث والخبيث»،</w:t>
      </w:r>
      <w:r w:rsidR="003D1F56">
        <w:rPr>
          <w:rFonts w:ascii="Simplified Arabic" w:hAnsi="Simplified Arabic" w:cs="Simplified Arabic" w:hint="cs"/>
          <w:color w:val="0000FF"/>
          <w:sz w:val="28"/>
          <w:szCs w:val="28"/>
          <w:rtl/>
          <w:lang w:bidi="ar-EG"/>
        </w:rPr>
        <w:t xml:space="preserve"> </w:t>
      </w:r>
      <w:r w:rsidR="00E51DBC" w:rsidRPr="003E1615">
        <w:rPr>
          <w:rFonts w:ascii="Simplified Arabic" w:hAnsi="Simplified Arabic" w:cs="Simplified Arabic" w:hint="cs"/>
          <w:color w:val="0000FF"/>
          <w:sz w:val="28"/>
          <w:szCs w:val="28"/>
          <w:rtl/>
          <w:lang w:bidi="ar-EG"/>
        </w:rPr>
        <w:t>«أعوذ</w:t>
      </w:r>
      <w:r w:rsidRPr="003E1615">
        <w:rPr>
          <w:rFonts w:ascii="Simplified Arabic" w:hAnsi="Simplified Arabic" w:cs="Simplified Arabic"/>
          <w:color w:val="0000FF"/>
          <w:sz w:val="28"/>
          <w:szCs w:val="28"/>
          <w:rtl/>
          <w:lang w:bidi="ar-EG"/>
        </w:rPr>
        <w:t xml:space="preserve"> بالله من الخبث»</w:t>
      </w:r>
      <w:r w:rsidR="003D1F56">
        <w:rPr>
          <w:rFonts w:ascii="Simplified Arabic" w:hAnsi="Simplified Arabic" w:cs="Simplified Arabic" w:hint="cs"/>
          <w:color w:val="000000"/>
          <w:sz w:val="28"/>
          <w:szCs w:val="28"/>
          <w:rtl/>
          <w:lang w:bidi="ar-EG"/>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lastRenderedPageBreak/>
        <w:t xml:space="preserve">المُقَدِّم: </w:t>
      </w:r>
      <w:r w:rsidRPr="003E1615">
        <w:rPr>
          <w:rFonts w:ascii="Simplified Arabic" w:hAnsi="Simplified Arabic" w:cs="Simplified Arabic"/>
          <w:color w:val="0000FF"/>
          <w:sz w:val="28"/>
          <w:szCs w:val="28"/>
          <w:rtl/>
        </w:rPr>
        <w:t>«والخبيث</w:t>
      </w:r>
      <w:r w:rsidRPr="003E1615">
        <w:rPr>
          <w:rFonts w:ascii="Simplified Arabic" w:hAnsi="Simplified Arabic" w:cs="Simplified Arabic"/>
          <w:color w:val="0000FF"/>
          <w:sz w:val="28"/>
          <w:szCs w:val="28"/>
          <w:rtl/>
          <w:lang w:bidi="ar-EG"/>
        </w:rPr>
        <w:t>»</w:t>
      </w:r>
      <w:r w:rsidR="003D1F56">
        <w:rPr>
          <w:rFonts w:ascii="Simplified Arabic" w:hAnsi="Simplified Arabic" w:cs="Simplified Arabic" w:hint="cs"/>
          <w:b/>
          <w:bCs/>
          <w:color w:val="000000"/>
          <w:sz w:val="28"/>
          <w:szCs w:val="28"/>
          <w:rtl/>
        </w:rPr>
        <w:t>.</w:t>
      </w:r>
    </w:p>
    <w:p w:rsidR="00721605" w:rsidRDefault="00721605" w:rsidP="003D1F56">
      <w:pPr>
        <w:widowControl w:val="0"/>
        <w:autoSpaceDE w:val="0"/>
        <w:autoSpaceDN w:val="0"/>
        <w:adjustRightInd w:val="0"/>
        <w:jc w:val="both"/>
        <w:rPr>
          <w:rFonts w:ascii="Simplified Arabic" w:hAnsi="Simplified Arabic" w:cs="Simplified Arabic"/>
          <w:sz w:val="29"/>
          <w:szCs w:val="29"/>
          <w:rtl/>
          <w:lang w:bidi="ar-EG"/>
        </w:rPr>
      </w:pPr>
      <w:r>
        <w:rPr>
          <w:rFonts w:ascii="Simplified Arabic" w:hAnsi="Simplified Arabic" w:cs="Simplified Arabic"/>
          <w:color w:val="000000"/>
          <w:sz w:val="28"/>
          <w:szCs w:val="28"/>
          <w:rtl/>
          <w:lang w:bidi="ar-EG"/>
        </w:rPr>
        <w:t xml:space="preserve">أو </w:t>
      </w:r>
      <w:r w:rsidRPr="003E1615">
        <w:rPr>
          <w:rFonts w:ascii="Simplified Arabic" w:hAnsi="Simplified Arabic" w:cs="Simplified Arabic"/>
          <w:b/>
          <w:bCs/>
          <w:color w:val="0000FF"/>
          <w:sz w:val="28"/>
          <w:szCs w:val="28"/>
          <w:rtl/>
          <w:lang w:bidi="ar-EG"/>
        </w:rPr>
        <w:t>«الْخُبُثِ وَالْخَبَائِثِ»</w:t>
      </w:r>
      <w:r>
        <w:rPr>
          <w:rFonts w:ascii="Simplified Arabic" w:hAnsi="Simplified Arabic" w:cs="Simplified Arabic"/>
          <w:color w:val="000000"/>
          <w:sz w:val="28"/>
          <w:szCs w:val="28"/>
          <w:rtl/>
          <w:lang w:bidi="ar-EG"/>
        </w:rPr>
        <w:t>، الأولى بالإسكان مع</w:t>
      </w:r>
      <w:r>
        <w:rPr>
          <w:rFonts w:ascii="Simplified Arabic" w:hAnsi="Simplified Arabic" w:cs="Simplified Arabic"/>
          <w:sz w:val="29"/>
          <w:szCs w:val="29"/>
          <w:rtl/>
          <w:lang w:bidi="ar-EG"/>
        </w:rPr>
        <w:t xml:space="preserve"> </w:t>
      </w:r>
      <w:r>
        <w:rPr>
          <w:rFonts w:ascii="Simplified Arabic" w:hAnsi="Simplified Arabic" w:cs="Simplified Arabic"/>
          <w:color w:val="000000"/>
          <w:sz w:val="28"/>
          <w:szCs w:val="28"/>
          <w:rtl/>
          <w:lang w:bidi="ar-EG"/>
        </w:rPr>
        <w:t>الإفراد</w:t>
      </w:r>
      <w:r w:rsidR="003D1F56">
        <w:rPr>
          <w:rFonts w:ascii="Simplified Arabic" w:hAnsi="Simplified Arabic" w:cs="Simplified Arabic" w:hint="cs"/>
          <w:color w:val="000000"/>
          <w:sz w:val="28"/>
          <w:szCs w:val="28"/>
          <w:rtl/>
          <w:lang w:bidi="ar-EG"/>
        </w:rPr>
        <w:t xml:space="preserve"> </w:t>
      </w:r>
      <w:r w:rsidRPr="003E1615">
        <w:rPr>
          <w:rFonts w:ascii="Simplified Arabic" w:hAnsi="Simplified Arabic" w:cs="Simplified Arabic"/>
          <w:color w:val="0000FF"/>
          <w:sz w:val="28"/>
          <w:szCs w:val="28"/>
          <w:rtl/>
          <w:lang w:bidi="ar-EG"/>
        </w:rPr>
        <w:t>«الخب</w:t>
      </w:r>
      <w:r w:rsidR="00F86A50">
        <w:rPr>
          <w:rFonts w:ascii="Simplified Arabic" w:hAnsi="Simplified Arabic" w:cs="Simplified Arabic" w:hint="cs"/>
          <w:color w:val="0000FF"/>
          <w:sz w:val="28"/>
          <w:szCs w:val="28"/>
          <w:rtl/>
          <w:lang w:bidi="ar-EG"/>
        </w:rPr>
        <w:t>ْ</w:t>
      </w:r>
      <w:r w:rsidRPr="003E1615">
        <w:rPr>
          <w:rFonts w:ascii="Simplified Arabic" w:hAnsi="Simplified Arabic" w:cs="Simplified Arabic"/>
          <w:color w:val="0000FF"/>
          <w:sz w:val="28"/>
          <w:szCs w:val="28"/>
          <w:rtl/>
          <w:lang w:bidi="ar-EG"/>
        </w:rPr>
        <w:t>ث والخبيث»،</w:t>
      </w:r>
      <w:r>
        <w:rPr>
          <w:rFonts w:ascii="Simplified Arabic" w:hAnsi="Simplified Arabic" w:cs="Simplified Arabic"/>
          <w:color w:val="000000"/>
          <w:sz w:val="28"/>
          <w:szCs w:val="28"/>
          <w:rtl/>
          <w:lang w:bidi="ar-EG"/>
        </w:rPr>
        <w:t xml:space="preserve"> أو </w:t>
      </w:r>
      <w:r w:rsidRPr="003E1615">
        <w:rPr>
          <w:rFonts w:ascii="Simplified Arabic" w:hAnsi="Simplified Arabic" w:cs="Simplified Arabic"/>
          <w:b/>
          <w:bCs/>
          <w:color w:val="0000FF"/>
          <w:sz w:val="28"/>
          <w:szCs w:val="28"/>
          <w:rtl/>
          <w:lang w:bidi="ar-EG"/>
        </w:rPr>
        <w:t>«الْخُبُثِ وَالْخَبَائِثِ»</w:t>
      </w:r>
      <w:r>
        <w:rPr>
          <w:rFonts w:ascii="Simplified Arabic" w:hAnsi="Simplified Arabic" w:cs="Simplified Arabic"/>
          <w:color w:val="000000"/>
          <w:sz w:val="28"/>
          <w:szCs w:val="28"/>
          <w:rtl/>
          <w:lang w:bidi="ar-EG"/>
        </w:rPr>
        <w:t xml:space="preserve"> الأولى بالإسكان مع الإفراد والثاني بالتحريك مع الجمع، أي من الشيء المكروه ومن الشيء المذموم أو من ذكران الشياطين وإناثهم، وكان النبي- عليه الصلاة والسلام- يستعيذ بالله تعالى إظهارًا للعبودية ويجهر بها للتعليم</w:t>
      </w:r>
      <w:r w:rsidR="003D1F56">
        <w:rPr>
          <w:rFonts w:ascii="Simplified Arabic" w:hAnsi="Simplified Arabic" w:cs="Simplified Arabic"/>
          <w:sz w:val="29"/>
          <w:szCs w:val="29"/>
          <w:rtl/>
          <w:lang w:bidi="ar-EG"/>
        </w:rPr>
        <w:t>. يقولها إظهارًا للعبودية</w:t>
      </w:r>
      <w:r>
        <w:rPr>
          <w:rFonts w:ascii="Simplified Arabic" w:hAnsi="Simplified Arabic" w:cs="Simplified Arabic"/>
          <w:sz w:val="29"/>
          <w:szCs w:val="29"/>
          <w:rtl/>
          <w:lang w:bidi="ar-EG"/>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rPr>
        <w:t>المُقَدِّم: هذا ظاهر،</w:t>
      </w:r>
      <w:r w:rsidR="003D1F56">
        <w:rPr>
          <w:rFonts w:ascii="Simplified Arabic" w:hAnsi="Simplified Arabic" w:cs="Simplified Arabic" w:hint="cs"/>
          <w:b/>
          <w:bCs/>
          <w:color w:val="0000FF"/>
          <w:sz w:val="28"/>
          <w:szCs w:val="28"/>
          <w:rtl/>
        </w:rPr>
        <w:t xml:space="preserve"> </w:t>
      </w:r>
      <w:r w:rsidR="003D1F56">
        <w:rPr>
          <w:rFonts w:ascii="Simplified Arabic" w:hAnsi="Simplified Arabic" w:cs="Simplified Arabic"/>
          <w:b/>
          <w:bCs/>
          <w:color w:val="0000FF"/>
          <w:sz w:val="28"/>
          <w:szCs w:val="28"/>
          <w:rtl/>
        </w:rPr>
        <w:t>«</w:t>
      </w:r>
      <w:r w:rsidRPr="003E1615">
        <w:rPr>
          <w:rFonts w:ascii="Simplified Arabic" w:hAnsi="Simplified Arabic" w:cs="Simplified Arabic"/>
          <w:b/>
          <w:bCs/>
          <w:color w:val="0000FF"/>
          <w:sz w:val="28"/>
          <w:szCs w:val="28"/>
          <w:rtl/>
        </w:rPr>
        <w:t>اللَّهُمَّ إِنِّي أَعُوذُ بِكَ</w:t>
      </w:r>
      <w:r w:rsidRPr="003E1615">
        <w:rPr>
          <w:rFonts w:ascii="Simplified Arabic" w:hAnsi="Simplified Arabic" w:cs="Simplified Arabic"/>
          <w:color w:val="0000FF"/>
          <w:sz w:val="28"/>
          <w:szCs w:val="28"/>
          <w:rtl/>
          <w:lang w:bidi="ar-EG"/>
        </w:rPr>
        <w:t>»</w:t>
      </w:r>
      <w:r w:rsidR="003D1F56">
        <w:rPr>
          <w:rFonts w:ascii="Simplified Arabic" w:hAnsi="Simplified Arabic" w:cs="Simplified Arabic" w:hint="cs"/>
          <w:b/>
          <w:bCs/>
          <w:color w:val="000000"/>
          <w:sz w:val="28"/>
          <w:szCs w:val="28"/>
          <w:rtl/>
          <w:lang w:bidi="ar-EG"/>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ويجهر بها للتعليم، يعني من أين عرفنا أنَّ النبي- عليه الصلاة والسلام- يقول ذلك؟</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سمعه بعض الناس.</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 xml:space="preserve">نعم، سمعه أنس- رضي الله عنه-، </w:t>
      </w:r>
      <w:r>
        <w:rPr>
          <w:rFonts w:ascii="Simplified Arabic" w:hAnsi="Simplified Arabic" w:cs="Simplified Arabic"/>
          <w:color w:val="000000"/>
          <w:sz w:val="28"/>
          <w:szCs w:val="28"/>
          <w:rtl/>
          <w:lang w:bidi="ar-EG"/>
        </w:rPr>
        <w:t>ويجهر بها للتعليم</w:t>
      </w:r>
      <w:r w:rsidR="003D1F5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وقد روى العمري هذا الحديث من طريق عبد العزيز بن المختار عن عبد العزيز بن صهيب بلفظ الأمر قال</w:t>
      </w:r>
      <w:r w:rsidRPr="003E1615">
        <w:rPr>
          <w:rFonts w:ascii="Simplified Arabic" w:hAnsi="Simplified Arabic" w:cs="Simplified Arabic"/>
          <w:color w:val="0000FF"/>
          <w:sz w:val="28"/>
          <w:szCs w:val="28"/>
          <w:rtl/>
          <w:lang w:bidi="ar-EG"/>
        </w:rPr>
        <w:t>:</w:t>
      </w:r>
      <w:r w:rsidR="003D1F56">
        <w:rPr>
          <w:rFonts w:ascii="Simplified Arabic" w:hAnsi="Simplified Arabic" w:cs="Simplified Arabic" w:hint="cs"/>
          <w:color w:val="0000FF"/>
          <w:sz w:val="28"/>
          <w:szCs w:val="28"/>
          <w:rtl/>
          <w:lang w:bidi="ar-EG"/>
        </w:rPr>
        <w:t xml:space="preserve"> </w:t>
      </w:r>
      <w:r w:rsidRPr="003E1615">
        <w:rPr>
          <w:rFonts w:ascii="Simplified Arabic" w:hAnsi="Simplified Arabic" w:cs="Simplified Arabic"/>
          <w:color w:val="0000FF"/>
          <w:sz w:val="28"/>
          <w:szCs w:val="28"/>
          <w:rtl/>
          <w:lang w:bidi="ar-EG"/>
        </w:rPr>
        <w:t>« إذا دخلتم الخلاء فقولوا</w:t>
      </w:r>
      <w:r w:rsidR="003D1F56">
        <w:rPr>
          <w:rFonts w:ascii="Simplified Arabic" w:hAnsi="Simplified Arabic" w:cs="Simplified Arabic" w:hint="cs"/>
          <w:color w:val="0000FF"/>
          <w:sz w:val="28"/>
          <w:szCs w:val="28"/>
          <w:rtl/>
          <w:lang w:bidi="ar-EG"/>
        </w:rPr>
        <w:t>:</w:t>
      </w:r>
      <w:r w:rsidRPr="003E1615">
        <w:rPr>
          <w:rFonts w:ascii="Simplified Arabic" w:hAnsi="Simplified Arabic" w:cs="Simplified Arabic"/>
          <w:color w:val="0000FF"/>
          <w:sz w:val="28"/>
          <w:szCs w:val="28"/>
          <w:rtl/>
          <w:lang w:bidi="ar-EG"/>
        </w:rPr>
        <w:t xml:space="preserve"> بسم الله</w:t>
      </w:r>
      <w:r w:rsidR="003D1F56">
        <w:rPr>
          <w:rFonts w:ascii="Simplified Arabic" w:hAnsi="Simplified Arabic" w:cs="Simplified Arabic" w:hint="cs"/>
          <w:color w:val="0000FF"/>
          <w:sz w:val="28"/>
          <w:szCs w:val="28"/>
          <w:rtl/>
          <w:lang w:bidi="ar-EG"/>
        </w:rPr>
        <w:t>،</w:t>
      </w:r>
      <w:r w:rsidRPr="003E1615">
        <w:rPr>
          <w:rFonts w:ascii="Simplified Arabic" w:hAnsi="Simplified Arabic" w:cs="Simplified Arabic"/>
          <w:color w:val="0000FF"/>
          <w:sz w:val="28"/>
          <w:szCs w:val="28"/>
          <w:rtl/>
          <w:lang w:bidi="ar-EG"/>
        </w:rPr>
        <w:t xml:space="preserve"> أعوذ بالله من الْخُبُثِ وَالْخَبَائِثِ»</w:t>
      </w:r>
      <w:r>
        <w:rPr>
          <w:rFonts w:ascii="Simplified Arabic" w:hAnsi="Simplified Arabic" w:cs="Simplified Arabic"/>
          <w:color w:val="000000"/>
          <w:sz w:val="28"/>
          <w:szCs w:val="28"/>
          <w:rtl/>
          <w:lang w:bidi="ar-EG"/>
        </w:rPr>
        <w:t xml:space="preserve"> وإسناده على شرط مسلم يقول ابن حجر، وفيه زيادة التسمية </w:t>
      </w:r>
      <w:r w:rsidRPr="003E1615">
        <w:rPr>
          <w:rFonts w:ascii="Simplified Arabic" w:hAnsi="Simplified Arabic" w:cs="Simplified Arabic"/>
          <w:color w:val="0000FF"/>
          <w:sz w:val="28"/>
          <w:szCs w:val="28"/>
          <w:rtl/>
          <w:lang w:bidi="ar-EG"/>
        </w:rPr>
        <w:t>«فقولوا بسم الله</w:t>
      </w:r>
      <w:r w:rsidR="003D1F56">
        <w:rPr>
          <w:rFonts w:ascii="Simplified Arabic" w:hAnsi="Simplified Arabic" w:cs="Simplified Arabic" w:hint="cs"/>
          <w:color w:val="0000FF"/>
          <w:sz w:val="28"/>
          <w:szCs w:val="28"/>
          <w:rtl/>
          <w:lang w:bidi="ar-EG"/>
        </w:rPr>
        <w:t>،</w:t>
      </w:r>
      <w:r w:rsidRPr="003E1615">
        <w:rPr>
          <w:rFonts w:ascii="Simplified Arabic" w:hAnsi="Simplified Arabic" w:cs="Simplified Arabic"/>
          <w:color w:val="0000FF"/>
          <w:sz w:val="28"/>
          <w:szCs w:val="28"/>
          <w:rtl/>
          <w:lang w:bidi="ar-EG"/>
        </w:rPr>
        <w:t xml:space="preserve"> أعوذ بالله من الْخُبُثِ وَالْخَبَائِثِ»</w:t>
      </w:r>
      <w:r>
        <w:rPr>
          <w:rFonts w:ascii="Simplified Arabic" w:hAnsi="Simplified Arabic" w:cs="Simplified Arabic"/>
          <w:color w:val="000000"/>
          <w:sz w:val="28"/>
          <w:szCs w:val="28"/>
          <w:rtl/>
          <w:lang w:bidi="ar-EG"/>
        </w:rPr>
        <w:t xml:space="preserve"> فيه زيادة التسمية قال: ولم أرها في غير هذه الرواية، وقال العيني: في الحديث الاستعاذة بالله عند دخول الخلاء، الاستعاذة بالله عند إرادة دخول الخلاء، وقد أجمع على استحبابها</w:t>
      </w:r>
      <w:r w:rsidR="003D1F5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وسواء ف</w:t>
      </w:r>
      <w:r w:rsidR="00EF2C88">
        <w:rPr>
          <w:rFonts w:ascii="Simplified Arabic" w:hAnsi="Simplified Arabic" w:cs="Simplified Arabic"/>
          <w:color w:val="000000"/>
          <w:sz w:val="28"/>
          <w:szCs w:val="28"/>
          <w:rtl/>
          <w:lang w:bidi="ar-EG"/>
        </w:rPr>
        <w:t xml:space="preserve">يها </w:t>
      </w:r>
      <w:r>
        <w:rPr>
          <w:rFonts w:ascii="Simplified Arabic" w:hAnsi="Simplified Arabic" w:cs="Simplified Arabic"/>
          <w:color w:val="000000"/>
          <w:sz w:val="28"/>
          <w:szCs w:val="28"/>
          <w:rtl/>
          <w:lang w:bidi="ar-EG"/>
        </w:rPr>
        <w:t>الصحراء</w:t>
      </w:r>
      <w:r w:rsidR="00EF2C88">
        <w:rPr>
          <w:rFonts w:ascii="Simplified Arabic" w:hAnsi="Simplified Arabic" w:cs="Simplified Arabic" w:hint="cs"/>
          <w:color w:val="000000"/>
          <w:sz w:val="28"/>
          <w:szCs w:val="28"/>
          <w:rtl/>
          <w:lang w:bidi="ar-EG"/>
        </w:rPr>
        <w:t xml:space="preserve"> والبنيان</w:t>
      </w:r>
      <w:r w:rsidR="003D1F5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فلو نسى التعوذ فدخل فذهب ابن عباس وغيره إلى كراهة التعوذ</w:t>
      </w:r>
      <w:r w:rsidR="003D1F5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وأجازه جماعة منهم ابن عمر- رضي الله عنهما-.</w:t>
      </w:r>
    </w:p>
    <w:p w:rsidR="00721605" w:rsidRDefault="00721605" w:rsidP="003D1F56">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كلام العيني يقول: في الحديث استعاذة بالله عند إرادة الدخول في الخلاء، وقد أ</w:t>
      </w:r>
      <w:r w:rsidR="00EF2C88">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جمع على استحبابها وسواء فيها البنيان والصحراء</w:t>
      </w:r>
      <w:r w:rsidR="003D1F56">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فلو نسى التعوذ فذهب ابن عباس وغيره إلى كراهة التعوذ، نسي ودخل المكان المعد، يتعوذ </w:t>
      </w:r>
      <w:r w:rsidR="003D1F56">
        <w:rPr>
          <w:rFonts w:ascii="Simplified Arabic" w:hAnsi="Simplified Arabic" w:cs="Simplified Arabic" w:hint="cs"/>
          <w:color w:val="000000"/>
          <w:sz w:val="28"/>
          <w:szCs w:val="28"/>
          <w:rtl/>
          <w:lang w:bidi="ar-EG"/>
        </w:rPr>
        <w:t>أم</w:t>
      </w:r>
      <w:r>
        <w:rPr>
          <w:rFonts w:ascii="Simplified Arabic" w:hAnsi="Simplified Arabic" w:cs="Simplified Arabic"/>
          <w:color w:val="000000"/>
          <w:sz w:val="28"/>
          <w:szCs w:val="28"/>
          <w:rtl/>
          <w:lang w:bidi="ar-EG"/>
        </w:rPr>
        <w:t xml:space="preserve"> ما يتعوذ؟</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ابن عمر- رضي الله عنهما- يرى ذلك.</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نعم،</w:t>
      </w:r>
      <w:r>
        <w:rPr>
          <w:rFonts w:ascii="Simplified Arabic" w:hAnsi="Simplified Arabic" w:cs="Simplified Arabic"/>
          <w:color w:val="000000"/>
          <w:sz w:val="28"/>
          <w:szCs w:val="28"/>
          <w:rtl/>
          <w:lang w:bidi="ar-EG"/>
        </w:rPr>
        <w:t xml:space="preserve"> فذهب ابن عباس وغيره إلى كراهة التعوذ؛ لأنَّ ذكر الله- جلَّ وعلا- يُصان عن هذه الأماكن، وأجازه جماعة منهم ابن عمر- رضي الله عنهما-.</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فيه إشارة إلى أنَّ الكنف في السابق تجتمع فيها النجاسات، الكنف في وقتنا.</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ما تجتمع.</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ما تجتمع، يأتي عليها الماء ويزيلها ويذهب</w:t>
      </w:r>
      <w:r w:rsidR="00EF2C88">
        <w:rPr>
          <w:rFonts w:ascii="Simplified Arabic" w:hAnsi="Simplified Arabic" w:cs="Simplified Arabic"/>
          <w:color w:val="000000"/>
          <w:sz w:val="28"/>
          <w:szCs w:val="28"/>
          <w:rtl/>
        </w:rPr>
        <w:t>ها إلى مكان بعيد، فما بين الأس</w:t>
      </w:r>
      <w:r w:rsidR="00EF2C88">
        <w:rPr>
          <w:rFonts w:ascii="Simplified Arabic" w:hAnsi="Simplified Arabic" w:cs="Simplified Arabic" w:hint="cs"/>
          <w:color w:val="000000"/>
          <w:sz w:val="28"/>
          <w:szCs w:val="28"/>
          <w:rtl/>
        </w:rPr>
        <w:t>وا</w:t>
      </w:r>
      <w:r w:rsidR="00EF2C88">
        <w:rPr>
          <w:rFonts w:ascii="Simplified Arabic" w:hAnsi="Simplified Arabic" w:cs="Simplified Arabic"/>
          <w:color w:val="000000"/>
          <w:sz w:val="28"/>
          <w:szCs w:val="28"/>
          <w:rtl/>
        </w:rPr>
        <w:t>ر، أس</w:t>
      </w:r>
      <w:r>
        <w:rPr>
          <w:rFonts w:ascii="Simplified Arabic" w:hAnsi="Simplified Arabic" w:cs="Simplified Arabic"/>
          <w:color w:val="000000"/>
          <w:sz w:val="28"/>
          <w:szCs w:val="28"/>
          <w:rtl/>
        </w:rPr>
        <w:t>و</w:t>
      </w:r>
      <w:r w:rsidR="00EF2C88">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ر الكنيف ليس فيه شيء من هذه النجاسات إلا اللهم من لا يستعمل المزيل لهذه النجاسات والمبعد لها عن هذا المكان؛ ل</w:t>
      </w:r>
      <w:r w:rsidR="003D1F56">
        <w:rPr>
          <w:rFonts w:ascii="Simplified Arabic" w:hAnsi="Simplified Arabic" w:cs="Simplified Arabic"/>
          <w:color w:val="000000"/>
          <w:sz w:val="28"/>
          <w:szCs w:val="28"/>
          <w:rtl/>
        </w:rPr>
        <w:t>أنَّه قد يتصور بقاؤها إذا لم تز</w:t>
      </w:r>
      <w:r>
        <w:rPr>
          <w:rFonts w:ascii="Simplified Arabic" w:hAnsi="Simplified Arabic" w:cs="Simplified Arabic"/>
          <w:color w:val="000000"/>
          <w:sz w:val="28"/>
          <w:szCs w:val="28"/>
          <w:rtl/>
        </w:rPr>
        <w:t>ل بالماء، لكن من اعتاد ذلك وأنَّ</w:t>
      </w:r>
      <w:r w:rsidR="003D1F56">
        <w:rPr>
          <w:rFonts w:ascii="Simplified Arabic" w:hAnsi="Simplified Arabic" w:cs="Simplified Arabic" w:hint="cs"/>
          <w:color w:val="000000"/>
          <w:sz w:val="28"/>
          <w:szCs w:val="28"/>
          <w:rtl/>
        </w:rPr>
        <w:t>ه</w:t>
      </w:r>
      <w:r>
        <w:rPr>
          <w:rFonts w:ascii="Simplified Arabic" w:hAnsi="Simplified Arabic" w:cs="Simplified Arabic"/>
          <w:color w:val="000000"/>
          <w:sz w:val="28"/>
          <w:szCs w:val="28"/>
          <w:rtl/>
        </w:rPr>
        <w:t xml:space="preserve"> كلما قضى حاجته أزالها بما يسمى</w:t>
      </w:r>
      <w:r w:rsidR="003D1F56">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مواد الإزالة، يعني السيفون وغيره.</w:t>
      </w:r>
    </w:p>
    <w:p w:rsidR="00721605" w:rsidRDefault="00721605" w:rsidP="003D1F56">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مثل السيفون مثلًا، ويبعدها عن المكان المحدود، هل نقول </w:t>
      </w:r>
      <w:r w:rsidR="003D1F56">
        <w:rPr>
          <w:rFonts w:ascii="Simplified Arabic" w:hAnsi="Simplified Arabic" w:cs="Simplified Arabic" w:hint="cs"/>
          <w:color w:val="000000"/>
          <w:sz w:val="28"/>
          <w:szCs w:val="28"/>
          <w:rtl/>
        </w:rPr>
        <w:t>إ</w:t>
      </w:r>
      <w:r>
        <w:rPr>
          <w:rFonts w:ascii="Simplified Arabic" w:hAnsi="Simplified Arabic" w:cs="Simplified Arabic"/>
          <w:color w:val="000000"/>
          <w:sz w:val="28"/>
          <w:szCs w:val="28"/>
          <w:rtl/>
        </w:rPr>
        <w:t>نَّ هذا يُذكر فيه اسم الله باعتبار المكان نظيف</w:t>
      </w:r>
      <w:r w:rsidR="003D1F56">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والنجاسة إذا كانت على الأرض وأذهبها الماء انتهى حكمها؟ أو نقول</w:t>
      </w:r>
      <w:r w:rsidR="003D1F56">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يبقى الكنيف كنيف</w:t>
      </w:r>
      <w:r w:rsidR="003D1F56">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xml:space="preserve">، </w:t>
      </w:r>
      <w:r w:rsidR="00EF2C88">
        <w:rPr>
          <w:rFonts w:ascii="Simplified Arabic" w:hAnsi="Simplified Arabic" w:cs="Simplified Arabic" w:hint="cs"/>
          <w:color w:val="000000"/>
          <w:sz w:val="28"/>
          <w:szCs w:val="28"/>
          <w:rtl/>
        </w:rPr>
        <w:t>و</w:t>
      </w:r>
      <w:r>
        <w:rPr>
          <w:rFonts w:ascii="Simplified Arabic" w:hAnsi="Simplified Arabic" w:cs="Simplified Arabic"/>
          <w:color w:val="000000"/>
          <w:sz w:val="28"/>
          <w:szCs w:val="28"/>
          <w:rtl/>
        </w:rPr>
        <w:t>مادام معد</w:t>
      </w:r>
      <w:r w:rsidR="003D1F56">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xml:space="preserve"> لهذا الأمر فهو في الأصل نجس، نعم، قد يأتي ما يزيل هذه النجاسة</w:t>
      </w:r>
      <w:r w:rsidR="00537C2C">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لكنه في الأصل تُقضى فيه الحاجة، فالأولى </w:t>
      </w:r>
      <w:r>
        <w:rPr>
          <w:rFonts w:ascii="Simplified Arabic" w:hAnsi="Simplified Arabic" w:cs="Simplified Arabic"/>
          <w:color w:val="000000"/>
          <w:sz w:val="28"/>
          <w:szCs w:val="28"/>
          <w:rtl/>
        </w:rPr>
        <w:lastRenderedPageBreak/>
        <w:t>ألا يذكر فيه اسم الله- جلَّ وعلا-.</w:t>
      </w:r>
    </w:p>
    <w:p w:rsidR="00721605" w:rsidRDefault="00721605" w:rsidP="00537C2C">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 xml:space="preserve">ابن حجر في فتح الباري يقول: الكلام هنا في مقامين، </w:t>
      </w:r>
      <w:r>
        <w:rPr>
          <w:rFonts w:ascii="Simplified Arabic" w:hAnsi="Simplified Arabic" w:cs="Simplified Arabic"/>
          <w:color w:val="000000"/>
          <w:sz w:val="28"/>
          <w:szCs w:val="28"/>
          <w:rtl/>
          <w:lang w:bidi="ar-EG"/>
        </w:rPr>
        <w:t>أ</w:t>
      </w:r>
      <w:r>
        <w:rPr>
          <w:rFonts w:ascii="Simplified Arabic" w:hAnsi="Simplified Arabic" w:cs="Simplified Arabic"/>
          <w:color w:val="000000"/>
          <w:sz w:val="28"/>
          <w:szCs w:val="28"/>
          <w:rtl/>
        </w:rPr>
        <w:t>حدهما، هل يختص هذا الذكر</w:t>
      </w:r>
      <w:r>
        <w:rPr>
          <w:rFonts w:ascii="Simplified Arabic" w:hAnsi="Simplified Arabic" w:cs="Simplified Arabic"/>
          <w:color w:val="000000"/>
          <w:sz w:val="28"/>
          <w:szCs w:val="28"/>
          <w:rtl/>
          <w:lang w:bidi="ar-EG"/>
        </w:rPr>
        <w:t xml:space="preserve"> بالأمكنة المعدة لذلك لكونها تحضرها الشياطين، يعني إذا كان مكان قضاء الحاجة الخلاء البر مثلًا، هل نقول</w:t>
      </w:r>
      <w:r w:rsidR="00537C2C">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w:t>
      </w:r>
      <w:r w:rsidR="00537C2C">
        <w:rPr>
          <w:rFonts w:ascii="Simplified Arabic" w:hAnsi="Simplified Arabic" w:cs="Simplified Arabic" w:hint="cs"/>
          <w:color w:val="000000"/>
          <w:sz w:val="28"/>
          <w:szCs w:val="28"/>
          <w:rtl/>
          <w:lang w:bidi="ar-EG"/>
        </w:rPr>
        <w:t>إ</w:t>
      </w:r>
      <w:r>
        <w:rPr>
          <w:rFonts w:ascii="Simplified Arabic" w:hAnsi="Simplified Arabic" w:cs="Simplified Arabic"/>
          <w:color w:val="000000"/>
          <w:sz w:val="28"/>
          <w:szCs w:val="28"/>
          <w:rtl/>
          <w:lang w:bidi="ar-EG"/>
        </w:rPr>
        <w:t>نَّ هذا تحضره الشياطين، المكان المعد لا شك أنَّه تحضره الشياطين، هذه الأخلية تحضرها الشياطين، لكن المكان غير المعد؟</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يعني خلاء، بر.</w:t>
      </w:r>
    </w:p>
    <w:p w:rsidR="00721605" w:rsidRDefault="00721605" w:rsidP="00537C2C">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بر، نعم، قد تحضر الشياطين</w:t>
      </w:r>
      <w:r w:rsidR="00537C2C">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لكن تحضر أثناء قضاء الحاجة، أو في مكان لا يُعلم به؟ يعني كما قال النبي- عليه الصلاة والسلام- في الوادي</w:t>
      </w:r>
      <w:r w:rsidRPr="003E1615">
        <w:rPr>
          <w:rFonts w:ascii="Simplified Arabic" w:hAnsi="Simplified Arabic" w:cs="Simplified Arabic"/>
          <w:color w:val="000000"/>
          <w:sz w:val="28"/>
          <w:szCs w:val="28"/>
          <w:rtl/>
        </w:rPr>
        <w:t>:</w:t>
      </w:r>
      <w:r w:rsidR="00537C2C">
        <w:rPr>
          <w:rFonts w:ascii="Simplified Arabic" w:hAnsi="Simplified Arabic" w:cs="Simplified Arabic" w:hint="cs"/>
          <w:color w:val="0000FF"/>
          <w:sz w:val="28"/>
          <w:szCs w:val="28"/>
          <w:rtl/>
        </w:rPr>
        <w:t xml:space="preserve"> </w:t>
      </w:r>
      <w:r w:rsidRPr="003E1615">
        <w:rPr>
          <w:rFonts w:ascii="Simplified Arabic" w:hAnsi="Simplified Arabic" w:cs="Simplified Arabic"/>
          <w:color w:val="0000FF"/>
          <w:sz w:val="28"/>
          <w:szCs w:val="28"/>
          <w:rtl/>
        </w:rPr>
        <w:t>« إنَّ هذا المكان حضر فيه الشيطان»</w:t>
      </w:r>
      <w:r>
        <w:rPr>
          <w:rFonts w:ascii="Simplified Arabic" w:hAnsi="Simplified Arabic" w:cs="Simplified Arabic"/>
          <w:color w:val="000000"/>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لمَّا فاتتهم الصلاة.</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نعم، لمَّا فاتته</w:t>
      </w:r>
      <w:r w:rsidR="00EF2C88">
        <w:rPr>
          <w:rFonts w:ascii="Simplified Arabic" w:hAnsi="Simplified Arabic" w:cs="Simplified Arabic" w:hint="cs"/>
          <w:color w:val="000000"/>
          <w:sz w:val="28"/>
          <w:szCs w:val="28"/>
          <w:rtl/>
        </w:rPr>
        <w:t>م</w:t>
      </w:r>
      <w:r>
        <w:rPr>
          <w:rFonts w:ascii="Simplified Arabic" w:hAnsi="Simplified Arabic" w:cs="Simplified Arabic"/>
          <w:color w:val="000000"/>
          <w:sz w:val="28"/>
          <w:szCs w:val="28"/>
          <w:rtl/>
        </w:rPr>
        <w:t xml:space="preserve"> صلاة الصبح، يقول: هل يختص هذا الذكر</w:t>
      </w:r>
      <w:r>
        <w:rPr>
          <w:rFonts w:ascii="Simplified Arabic" w:hAnsi="Simplified Arabic" w:cs="Simplified Arabic"/>
          <w:color w:val="000000"/>
          <w:sz w:val="28"/>
          <w:szCs w:val="28"/>
          <w:rtl/>
          <w:lang w:bidi="ar-EG"/>
        </w:rPr>
        <w:t xml:space="preserve"> بالأمكنة المعدة لذلك لكونها تحضرها الشياطين،</w:t>
      </w:r>
      <w:r>
        <w:rPr>
          <w:rFonts w:ascii="Simplified Arabic" w:hAnsi="Simplified Arabic" w:cs="Simplified Arabic"/>
          <w:b/>
          <w:bCs/>
          <w:color w:val="000000"/>
          <w:sz w:val="28"/>
          <w:szCs w:val="28"/>
          <w:rtl/>
        </w:rPr>
        <w:t xml:space="preserve"> </w:t>
      </w:r>
      <w:r>
        <w:rPr>
          <w:rFonts w:ascii="Simplified Arabic" w:hAnsi="Simplified Arabic" w:cs="Simplified Arabic"/>
          <w:color w:val="000000"/>
          <w:sz w:val="28"/>
          <w:szCs w:val="28"/>
          <w:rtl/>
          <w:lang w:bidi="ar-EG"/>
        </w:rPr>
        <w:t>كما ورد في حديث زيد بن أرقم في السنن- يعني تقدم ذكره-، أو يشمل حتى لو بال في إناء في جانب البيت؟ الأصح الثاني ما لم يشرع في قضاء الحاجة.</w:t>
      </w:r>
    </w:p>
    <w:p w:rsidR="00721605" w:rsidRDefault="00721605" w:rsidP="00537C2C">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يعني هل يختص ذلك بالأماكن المعدة؟ أو يشمل؟ يقول ابن حجر: الأصح الثاني فيقول هذا الذكر ما لم يشرع في قضاء الحاجة، المقام الثاني: متى يقول ذلك؟ فمن يكره ذكر الله في تلك الحالة يفصل</w:t>
      </w:r>
      <w:r w:rsidR="00537C2C">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أمَّا في الأمكنة المعدة لذلك فيقوله قبيل دخولها، يعني كما ص</w:t>
      </w:r>
      <w:r w:rsidR="0084189F">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رح به في رواية:</w:t>
      </w:r>
      <w:r w:rsidR="00537C2C">
        <w:rPr>
          <w:rFonts w:ascii="Simplified Arabic" w:hAnsi="Simplified Arabic" w:cs="Simplified Arabic" w:hint="cs"/>
          <w:color w:val="0000FF"/>
          <w:sz w:val="28"/>
          <w:szCs w:val="28"/>
          <w:rtl/>
          <w:lang w:bidi="ar-EG"/>
        </w:rPr>
        <w:t xml:space="preserve"> </w:t>
      </w:r>
      <w:r w:rsidRPr="00FB2A6A">
        <w:rPr>
          <w:rFonts w:ascii="Simplified Arabic" w:hAnsi="Simplified Arabic" w:cs="Simplified Arabic"/>
          <w:color w:val="0000FF"/>
          <w:sz w:val="28"/>
          <w:szCs w:val="28"/>
          <w:rtl/>
          <w:lang w:bidi="ar-EG"/>
        </w:rPr>
        <w:t>« إذا أراد أن يدخل»</w:t>
      </w:r>
      <w:r>
        <w:rPr>
          <w:rFonts w:ascii="Simplified Arabic" w:hAnsi="Simplified Arabic" w:cs="Simplified Arabic"/>
          <w:color w:val="000000"/>
          <w:sz w:val="28"/>
          <w:szCs w:val="28"/>
          <w:rtl/>
          <w:lang w:bidi="ar-EG"/>
        </w:rPr>
        <w:t>،</w:t>
      </w:r>
      <w:r w:rsidR="00537C2C">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أمَّا في الأمكنة المعدة لذلك فيقوله قبيل دخولها، وأمَّا في غيرها فيقوله في أول الشروع كتشمير ثيابه مثلًا</w:t>
      </w:r>
      <w:r w:rsidR="00537C2C">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وهذا مذهب الجمهور، وقالوا فيمن نسي الاستعاذة، يعني دخل المكان المعد، أو شرع وشمر ثيابه، نسي الاستعاذة قالوا: يستعيذ بقلبه لا بلسانه، ما الفرق بين كونه يستعيذ بلسانه، وبين أن يستعيذ بقلبه؟</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بلسانه يظهر اللفظ.</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هو يكون ذاكرًا.</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نعم.</w:t>
      </w:r>
    </w:p>
    <w:p w:rsidR="00721605" w:rsidRDefault="00721605" w:rsidP="00537C2C">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لكن إن استعاذ بقلبه يكون ذاكر</w:t>
      </w:r>
      <w:r w:rsidR="00537C2C">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لا يكون ذاكر</w:t>
      </w:r>
      <w:r w:rsidR="00537C2C">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xml:space="preserve"> وإنَّما يكون متفكرًا، فيستحضر هذا الذكر في قلبه</w:t>
      </w:r>
      <w:r w:rsidR="00537C2C">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ولا ينطق به بلسانه.</w:t>
      </w:r>
      <w:r>
        <w:rPr>
          <w:rFonts w:ascii="Simplified Arabic" w:hAnsi="Simplified Arabic" w:cs="Simplified Arabic"/>
          <w:b/>
          <w:bCs/>
          <w:color w:val="000000"/>
          <w:sz w:val="28"/>
          <w:szCs w:val="28"/>
          <w:rtl/>
        </w:rPr>
        <w:t xml:space="preserve"> </w:t>
      </w:r>
      <w:r>
        <w:rPr>
          <w:rFonts w:ascii="Simplified Arabic" w:hAnsi="Simplified Arabic" w:cs="Simplified Arabic"/>
          <w:color w:val="000000"/>
          <w:sz w:val="28"/>
          <w:szCs w:val="28"/>
          <w:rtl/>
          <w:lang w:bidi="ar-EG"/>
        </w:rPr>
        <w:t xml:space="preserve">من يجيز </w:t>
      </w:r>
      <w:r w:rsidR="00537C2C">
        <w:rPr>
          <w:rFonts w:ascii="Simplified Arabic" w:hAnsi="Simplified Arabic" w:cs="Simplified Arabic"/>
          <w:color w:val="000000"/>
          <w:sz w:val="28"/>
          <w:szCs w:val="28"/>
          <w:rtl/>
          <w:lang w:bidi="ar-EG"/>
        </w:rPr>
        <w:t xml:space="preserve">مطلقًا </w:t>
      </w:r>
      <w:r>
        <w:rPr>
          <w:rFonts w:ascii="Simplified Arabic" w:hAnsi="Simplified Arabic" w:cs="Simplified Arabic"/>
          <w:color w:val="000000"/>
          <w:sz w:val="28"/>
          <w:szCs w:val="28"/>
          <w:rtl/>
          <w:lang w:bidi="ar-EG"/>
        </w:rPr>
        <w:t>الذكر في هذه الأماكن كما نقل عن مالك لا يحتاج إلى هذا التفصيل.</w:t>
      </w:r>
    </w:p>
    <w:p w:rsidR="00721605" w:rsidRDefault="00721605" w:rsidP="0084189F">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الحديث خرجه الإمام البخاري في موضعين، الأول هنا في كتاب الوضوء باب ما يقول عند الخلاء، قال: حدثنا آدم، قال حدثنا شعبة عن عبد العزيز بن صهيب، قال</w:t>
      </w:r>
      <w:r w:rsidR="00537C2C">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سمعت أنسًا يقول:</w:t>
      </w:r>
      <w:r w:rsidR="00537C2C">
        <w:rPr>
          <w:rFonts w:ascii="Simplified Arabic" w:hAnsi="Simplified Arabic" w:cs="Simplified Arabic" w:hint="cs"/>
          <w:b/>
          <w:bCs/>
          <w:color w:val="0000FF"/>
          <w:sz w:val="28"/>
          <w:szCs w:val="28"/>
          <w:rtl/>
          <w:lang w:bidi="ar-EG"/>
        </w:rPr>
        <w:t xml:space="preserve"> </w:t>
      </w:r>
      <w:r w:rsidRPr="00FB2A6A">
        <w:rPr>
          <w:rFonts w:ascii="Simplified Arabic" w:hAnsi="Simplified Arabic" w:cs="Simplified Arabic"/>
          <w:b/>
          <w:bCs/>
          <w:color w:val="0000FF"/>
          <w:sz w:val="28"/>
          <w:szCs w:val="28"/>
          <w:rtl/>
          <w:lang w:bidi="ar-EG"/>
        </w:rPr>
        <w:t xml:space="preserve">« كان النبي- صلى الله عليه وسلم- </w:t>
      </w:r>
      <w:r>
        <w:rPr>
          <w:rFonts w:ascii="Simplified Arabic" w:hAnsi="Simplified Arabic" w:cs="Simplified Arabic"/>
          <w:b/>
          <w:bCs/>
          <w:color w:val="0000FF"/>
          <w:sz w:val="28"/>
          <w:szCs w:val="28"/>
          <w:rtl/>
          <w:lang w:bidi="ar-EG"/>
        </w:rPr>
        <w:t>إِذَا دَخَلَ الْخَلاءَ</w:t>
      </w:r>
      <w:r w:rsidRPr="00FB2A6A">
        <w:rPr>
          <w:rFonts w:ascii="Simplified Arabic" w:hAnsi="Simplified Arabic" w:cs="Simplified Arabic"/>
          <w:b/>
          <w:bCs/>
          <w:color w:val="0000FF"/>
          <w:sz w:val="28"/>
          <w:szCs w:val="28"/>
          <w:rtl/>
          <w:lang w:bidi="ar-EG"/>
        </w:rPr>
        <w:t xml:space="preserve"> قال: اللَّهُمَّ إِنِّي أَعُوذُ بِكَ من الْخُبُثِ وَالْخَبَائِثِ»</w:t>
      </w:r>
      <w:r w:rsidRPr="00FB2A6A">
        <w:rPr>
          <w:rFonts w:ascii="Simplified Arabic" w:hAnsi="Simplified Arabic" w:cs="Simplified Arabic"/>
          <w:color w:val="000000"/>
          <w:sz w:val="28"/>
          <w:szCs w:val="28"/>
          <w:rtl/>
          <w:lang w:bidi="ar-EG"/>
        </w:rPr>
        <w:t>.</w:t>
      </w:r>
      <w:r w:rsidRPr="00FB2A6A">
        <w:rPr>
          <w:rFonts w:ascii="Simplified Arabic" w:hAnsi="Simplified Arabic" w:cs="Simplified Arabic"/>
          <w:b/>
          <w:bCs/>
          <w:color w:val="0000FF"/>
          <w:sz w:val="28"/>
          <w:szCs w:val="28"/>
          <w:rtl/>
          <w:lang w:bidi="ar-EG"/>
        </w:rPr>
        <w:t xml:space="preserve"> </w:t>
      </w:r>
      <w:r>
        <w:rPr>
          <w:rFonts w:ascii="Simplified Arabic" w:hAnsi="Simplified Arabic" w:cs="Simplified Arabic"/>
          <w:color w:val="000000"/>
          <w:sz w:val="28"/>
          <w:szCs w:val="28"/>
          <w:rtl/>
          <w:lang w:bidi="ar-EG"/>
        </w:rPr>
        <w:t>تابعه ابن عرعرة عن شعبة</w:t>
      </w:r>
      <w:r>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وقال غندر عن شعبة</w:t>
      </w:r>
      <w:r w:rsidR="0084189F">
        <w:rPr>
          <w:rFonts w:ascii="Simplified Arabic" w:hAnsi="Simplified Arabic" w:cs="Simplified Arabic"/>
          <w:color w:val="0000FF"/>
          <w:sz w:val="28"/>
          <w:szCs w:val="28"/>
          <w:rtl/>
          <w:lang w:bidi="ar-EG"/>
        </w:rPr>
        <w:t>:</w:t>
      </w:r>
      <w:r w:rsidR="0084189F">
        <w:rPr>
          <w:rFonts w:ascii="Simplified Arabic" w:hAnsi="Simplified Arabic" w:cs="Simplified Arabic" w:hint="cs"/>
          <w:color w:val="0000FF"/>
          <w:sz w:val="28"/>
          <w:szCs w:val="28"/>
          <w:rtl/>
          <w:lang w:bidi="ar-EG"/>
        </w:rPr>
        <w:t xml:space="preserve"> </w:t>
      </w:r>
      <w:r w:rsidR="0084189F">
        <w:rPr>
          <w:rFonts w:ascii="Simplified Arabic" w:hAnsi="Simplified Arabic" w:cs="Simplified Arabic"/>
          <w:color w:val="0000FF"/>
          <w:sz w:val="28"/>
          <w:szCs w:val="28"/>
          <w:rtl/>
          <w:lang w:bidi="ar-EG"/>
        </w:rPr>
        <w:t>«</w:t>
      </w:r>
      <w:r w:rsidRPr="00FB2A6A">
        <w:rPr>
          <w:rFonts w:ascii="Simplified Arabic" w:hAnsi="Simplified Arabic" w:cs="Simplified Arabic"/>
          <w:color w:val="0000FF"/>
          <w:sz w:val="28"/>
          <w:szCs w:val="28"/>
          <w:rtl/>
          <w:lang w:bidi="ar-EG"/>
        </w:rPr>
        <w:t>إذا أتى الخلاء»</w:t>
      </w:r>
      <w:r>
        <w:rPr>
          <w:rFonts w:ascii="Simplified Arabic" w:hAnsi="Simplified Arabic" w:cs="Simplified Arabic"/>
          <w:color w:val="000000"/>
          <w:sz w:val="28"/>
          <w:szCs w:val="28"/>
          <w:rtl/>
          <w:lang w:bidi="ar-EG"/>
        </w:rPr>
        <w:t>، وقال موسى عن حماد</w:t>
      </w:r>
      <w:r w:rsidRPr="00FB2A6A">
        <w:rPr>
          <w:rFonts w:ascii="Simplified Arabic" w:hAnsi="Simplified Arabic" w:cs="Simplified Arabic"/>
          <w:color w:val="000000"/>
          <w:sz w:val="28"/>
          <w:szCs w:val="28"/>
          <w:rtl/>
          <w:lang w:bidi="ar-EG"/>
        </w:rPr>
        <w:t>:</w:t>
      </w:r>
      <w:r w:rsidR="00B34F79">
        <w:rPr>
          <w:rFonts w:ascii="Simplified Arabic" w:hAnsi="Simplified Arabic" w:cs="Simplified Arabic" w:hint="cs"/>
          <w:color w:val="0000FF"/>
          <w:sz w:val="28"/>
          <w:szCs w:val="28"/>
          <w:rtl/>
          <w:lang w:bidi="ar-EG"/>
        </w:rPr>
        <w:t xml:space="preserve"> </w:t>
      </w:r>
      <w:r w:rsidRPr="00FB2A6A">
        <w:rPr>
          <w:rFonts w:ascii="Simplified Arabic" w:hAnsi="Simplified Arabic" w:cs="Simplified Arabic"/>
          <w:color w:val="0000FF"/>
          <w:sz w:val="28"/>
          <w:szCs w:val="28"/>
          <w:rtl/>
          <w:lang w:bidi="ar-EG"/>
        </w:rPr>
        <w:t>« إذا دخل»</w:t>
      </w:r>
      <w:r>
        <w:rPr>
          <w:rFonts w:ascii="Simplified Arabic" w:hAnsi="Simplified Arabic" w:cs="Simplified Arabic"/>
          <w:color w:val="000000"/>
          <w:sz w:val="28"/>
          <w:szCs w:val="28"/>
          <w:rtl/>
          <w:lang w:bidi="ar-EG"/>
        </w:rPr>
        <w:t>، وقال سعيد بن عبد العزيز: حدثنا، وقال سعيد بن زيد قال حدثنا عبد العزيز:</w:t>
      </w:r>
      <w:r w:rsidR="00B34F79">
        <w:rPr>
          <w:rFonts w:ascii="Simplified Arabic" w:hAnsi="Simplified Arabic" w:cs="Simplified Arabic" w:hint="cs"/>
          <w:color w:val="0000FF"/>
          <w:sz w:val="28"/>
          <w:szCs w:val="28"/>
          <w:rtl/>
          <w:lang w:bidi="ar-EG"/>
        </w:rPr>
        <w:t xml:space="preserve"> </w:t>
      </w:r>
      <w:r w:rsidRPr="00FB2A6A">
        <w:rPr>
          <w:rFonts w:ascii="Simplified Arabic" w:hAnsi="Simplified Arabic" w:cs="Simplified Arabic"/>
          <w:color w:val="0000FF"/>
          <w:sz w:val="28"/>
          <w:szCs w:val="28"/>
          <w:rtl/>
          <w:lang w:bidi="ar-EG"/>
        </w:rPr>
        <w:t>« إذا أراد أن يدخل»</w:t>
      </w:r>
      <w:r w:rsidRPr="00FB2A6A">
        <w:rPr>
          <w:rFonts w:ascii="Simplified Arabic" w:hAnsi="Simplified Arabic" w:cs="Simplified Arabic"/>
          <w:color w:val="000000"/>
          <w:sz w:val="28"/>
          <w:szCs w:val="28"/>
          <w:rtl/>
          <w:lang w:bidi="ar-EG"/>
        </w:rPr>
        <w:t xml:space="preserve">. </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lang w:bidi="ar-EG"/>
        </w:rPr>
        <w:t>ووجه المناسبة باب ما يقول عند الخلاء وجه المناسبة تقدم ذكره.</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نعم.</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الموضع الثاني في كتاب الدعوات، باب الدعاء عند الخلاء، الثاني في كتاب الدعوات</w:t>
      </w:r>
      <w:r w:rsidR="00B34F7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باب الدعاء عند الخلاء </w:t>
      </w:r>
      <w:r>
        <w:rPr>
          <w:rFonts w:ascii="Simplified Arabic" w:hAnsi="Simplified Arabic" w:cs="Simplified Arabic"/>
          <w:color w:val="000000"/>
          <w:sz w:val="28"/>
          <w:szCs w:val="28"/>
          <w:rtl/>
        </w:rPr>
        <w:lastRenderedPageBreak/>
        <w:t xml:space="preserve">قال الإمام البخاري- رحمه الله تعالى- </w:t>
      </w:r>
      <w:r>
        <w:rPr>
          <w:rFonts w:ascii="Simplified Arabic" w:hAnsi="Simplified Arabic" w:cs="Simplified Arabic"/>
          <w:color w:val="000000"/>
          <w:sz w:val="28"/>
          <w:szCs w:val="28"/>
          <w:rtl/>
          <w:lang w:bidi="ar-EG"/>
        </w:rPr>
        <w:t xml:space="preserve">حَدَّثَنَا مُحَمَّدُ بْنُ عَرْعَرَةَ قال: حَدَّثَنَا شُعْبَةُ، عَنْ عَبْدِ العَزِيزِ بْنِ صُهَيْبٍ، عَنْ أَنَسِ بْنِ مَالِكٍ- رَضِيَ اللَّهُ عَنْهُ-، قَالَ: </w:t>
      </w:r>
      <w:r w:rsidRPr="00FB2A6A">
        <w:rPr>
          <w:rFonts w:ascii="Simplified Arabic" w:hAnsi="Simplified Arabic" w:cs="Simplified Arabic"/>
          <w:b/>
          <w:bCs/>
          <w:color w:val="0000FF"/>
          <w:sz w:val="28"/>
          <w:szCs w:val="28"/>
          <w:rtl/>
          <w:lang w:bidi="ar-EG"/>
        </w:rPr>
        <w:t>كَانَ النَّبِيُّ- صَلَّى اللهُ عَلَيْهِ وَسَلَّمَ- إِذَا دَخَلَ الْخَلاءَ قَالَ: «اللَّهُمَّ إِنِّي أَعُوذُ بِكَ مِنَ الْخُبُثِ وَالْخَبَائِثِ»</w:t>
      </w:r>
      <w:r>
        <w:rPr>
          <w:rFonts w:ascii="Simplified Arabic" w:hAnsi="Simplified Arabic" w:cs="Simplified Arabic"/>
          <w:color w:val="000000"/>
          <w:sz w:val="28"/>
          <w:szCs w:val="28"/>
          <w:rtl/>
          <w:lang w:bidi="ar-EG"/>
        </w:rPr>
        <w:t>، والمناسبة ظاهرة</w:t>
      </w:r>
      <w:r w:rsidR="00B34F79">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والحديث مخرج في صحيح مسلم، فالحديث متفق عليه.</w:t>
      </w:r>
    </w:p>
    <w:p w:rsidR="00721605" w:rsidRPr="00FB2A6A" w:rsidRDefault="00721605" w:rsidP="00721605">
      <w:pPr>
        <w:widowControl w:val="0"/>
        <w:autoSpaceDE w:val="0"/>
        <w:autoSpaceDN w:val="0"/>
        <w:adjustRightInd w:val="0"/>
        <w:jc w:val="both"/>
        <w:rPr>
          <w:rFonts w:ascii="Simplified Arabic" w:hAnsi="Simplified Arabic" w:cs="Simplified Arabic"/>
          <w:b/>
          <w:bCs/>
          <w:color w:val="0000FF"/>
          <w:sz w:val="28"/>
          <w:szCs w:val="28"/>
          <w:rtl/>
          <w:lang w:bidi="ar-EG"/>
        </w:rPr>
      </w:pPr>
      <w:r>
        <w:rPr>
          <w:rFonts w:ascii="Simplified Arabic" w:hAnsi="Simplified Arabic" w:cs="Simplified Arabic"/>
          <w:b/>
          <w:bCs/>
          <w:color w:val="000000"/>
          <w:sz w:val="28"/>
          <w:szCs w:val="28"/>
          <w:rtl/>
        </w:rPr>
        <w:t>المُقَدِّم: قال- رحمه الله تعالى-:</w:t>
      </w:r>
      <w:r w:rsidR="00B34F79">
        <w:rPr>
          <w:rFonts w:ascii="Simplified Arabic" w:hAnsi="Simplified Arabic" w:cs="Simplified Arabic" w:hint="cs"/>
          <w:b/>
          <w:bCs/>
          <w:color w:val="000000"/>
          <w:sz w:val="28"/>
          <w:szCs w:val="28"/>
          <w:rtl/>
        </w:rPr>
        <w:t xml:space="preserve"> </w:t>
      </w:r>
      <w:r w:rsidRPr="00FB2A6A">
        <w:rPr>
          <w:rFonts w:ascii="Simplified Arabic" w:hAnsi="Simplified Arabic" w:cs="Simplified Arabic"/>
          <w:b/>
          <w:bCs/>
          <w:color w:val="0000FF"/>
          <w:sz w:val="28"/>
          <w:szCs w:val="28"/>
          <w:rtl/>
          <w:lang w:bidi="ar-EG"/>
        </w:rPr>
        <w:t xml:space="preserve">عَنِ ابْنِ عَبَّاسٍ- رضي الله عنهما-: أَنَّ النَّبِيَّ- صلى الله عليه وسلم- دَخَلَ الْخَلاءَ، قَالَ: </w:t>
      </w:r>
      <w:r>
        <w:rPr>
          <w:rFonts w:ascii="Simplified Arabic" w:hAnsi="Simplified Arabic" w:cs="Simplified Arabic"/>
          <w:b/>
          <w:bCs/>
          <w:color w:val="0000FF"/>
          <w:sz w:val="28"/>
          <w:szCs w:val="28"/>
          <w:rtl/>
          <w:lang w:bidi="ar-EG"/>
        </w:rPr>
        <w:t>فَوَضَعْتُ لَهُ وَضُوءًا</w:t>
      </w:r>
      <w:r w:rsidRPr="00FB2A6A">
        <w:rPr>
          <w:rFonts w:ascii="Simplified Arabic" w:hAnsi="Simplified Arabic" w:cs="Simplified Arabic"/>
          <w:b/>
          <w:bCs/>
          <w:color w:val="0000FF"/>
          <w:sz w:val="28"/>
          <w:szCs w:val="28"/>
          <w:rtl/>
          <w:lang w:bidi="ar-EG"/>
        </w:rPr>
        <w:t>، قَالَ: «مَنْ وَضَعَ هَذَا»؟ فَأُخْبِرَ، فَقَالَ: «</w:t>
      </w:r>
      <w:r>
        <w:rPr>
          <w:rFonts w:ascii="Simplified Arabic" w:hAnsi="Simplified Arabic" w:cs="Simplified Arabic"/>
          <w:b/>
          <w:bCs/>
          <w:color w:val="0000FF"/>
          <w:sz w:val="28"/>
          <w:szCs w:val="28"/>
          <w:rtl/>
          <w:lang w:bidi="ar-EG"/>
        </w:rPr>
        <w:t>اللَّهُمَّ فَقِّهْهُ فِي الدِّينِ</w:t>
      </w:r>
      <w:r w:rsidRPr="00FB2A6A">
        <w:rPr>
          <w:rFonts w:ascii="Simplified Arabic" w:hAnsi="Simplified Arabic" w:cs="Simplified Arabic"/>
          <w:b/>
          <w:bCs/>
          <w:color w:val="0000FF"/>
          <w:sz w:val="28"/>
          <w:szCs w:val="28"/>
          <w:rtl/>
          <w:lang w:bidi="ar-EG"/>
        </w:rPr>
        <w:t>»</w:t>
      </w:r>
      <w:r w:rsidRPr="00FB2A6A">
        <w:rPr>
          <w:rFonts w:ascii="Simplified Arabic" w:hAnsi="Simplified Arabic" w:cs="Simplified Arabic"/>
          <w:b/>
          <w:bCs/>
          <w:color w:val="0000FF"/>
          <w:sz w:val="28"/>
          <w:szCs w:val="28"/>
          <w:lang w:bidi="ar-EG"/>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lang w:bidi="ar-EG"/>
        </w:rPr>
        <w:t>راوي الحديث عبد الله بن عباس بن عبد المطلب ابن عم رسول الله- صلى الله عليه وسلم- حبر الأُمَّة وترجمان القرآن مر ذكره مرارًا. والحديث ترجم عليه الإمام البخاري بقوله: باب</w:t>
      </w:r>
      <w:r>
        <w:rPr>
          <w:rFonts w:ascii="Simplified Arabic" w:hAnsi="Simplified Arabic" w:cs="Simplified Arabic"/>
          <w:b/>
          <w:bCs/>
          <w:color w:val="000000"/>
          <w:sz w:val="28"/>
          <w:szCs w:val="28"/>
          <w:rtl/>
          <w:lang w:bidi="ar-EG"/>
        </w:rPr>
        <w:t xml:space="preserve"> </w:t>
      </w:r>
      <w:r w:rsidR="00B34F79">
        <w:rPr>
          <w:rFonts w:ascii="Simplified Arabic" w:hAnsi="Simplified Arabic" w:cs="Simplified Arabic" w:hint="cs"/>
          <w:b/>
          <w:bCs/>
          <w:color w:val="000000"/>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وضع الماء عند الخلاء.</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rPr>
        <w:t>وضع الماء عند الخلاء. يقول ابن حجر:</w:t>
      </w:r>
      <w:r>
        <w:rPr>
          <w:rFonts w:ascii="Simplified Arabic" w:hAnsi="Simplified Arabic" w:cs="Simplified Arabic"/>
          <w:color w:val="000000"/>
          <w:sz w:val="28"/>
          <w:szCs w:val="28"/>
          <w:rtl/>
          <w:lang w:bidi="ar-EG"/>
        </w:rPr>
        <w:t xml:space="preserve"> </w:t>
      </w:r>
      <w:r>
        <w:rPr>
          <w:rFonts w:ascii="Simplified Arabic" w:hAnsi="Simplified Arabic" w:cs="Simplified Arabic"/>
          <w:color w:val="000000"/>
          <w:sz w:val="28"/>
          <w:szCs w:val="28"/>
          <w:rtl/>
        </w:rPr>
        <w:t xml:space="preserve">الخلاء </w:t>
      </w:r>
      <w:r>
        <w:rPr>
          <w:rFonts w:ascii="Simplified Arabic" w:hAnsi="Simplified Arabic" w:cs="Simplified Arabic"/>
          <w:color w:val="000000"/>
          <w:sz w:val="28"/>
          <w:szCs w:val="28"/>
          <w:rtl/>
          <w:lang w:bidi="ar-EG"/>
        </w:rPr>
        <w:t>هو بالمد</w:t>
      </w:r>
      <w:r w:rsidR="00B34F79">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وحقيقته المكان الخالي</w:t>
      </w:r>
      <w:r w:rsidR="00B34F79">
        <w:rPr>
          <w:rFonts w:ascii="Simplified Arabic" w:hAnsi="Simplified Arabic" w:cs="Simplified Arabic" w:hint="cs"/>
          <w:color w:val="000000"/>
          <w:sz w:val="28"/>
          <w:szCs w:val="28"/>
          <w:rtl/>
          <w:lang w:bidi="ar-EG"/>
        </w:rPr>
        <w:t>،</w:t>
      </w:r>
      <w:r>
        <w:rPr>
          <w:rFonts w:ascii="Simplified Arabic" w:hAnsi="Simplified Arabic" w:cs="Simplified Arabic"/>
          <w:color w:val="000000"/>
          <w:sz w:val="28"/>
          <w:szCs w:val="28"/>
          <w:rtl/>
          <w:lang w:bidi="ar-EG"/>
        </w:rPr>
        <w:t xml:space="preserve"> واستعمل في المكان المعد لقضاء الحاجة مجازًا.</w:t>
      </w:r>
    </w:p>
    <w:p w:rsidR="00721605" w:rsidRDefault="00721605" w:rsidP="00B34F79">
      <w:pPr>
        <w:widowControl w:val="0"/>
        <w:autoSpaceDE w:val="0"/>
        <w:autoSpaceDN w:val="0"/>
        <w:adjustRightInd w:val="0"/>
        <w:jc w:val="both"/>
        <w:rPr>
          <w:rFonts w:ascii="Simplified Arabic" w:hAnsi="Simplified Arabic" w:cs="Simplified Arabic"/>
          <w:color w:val="000000"/>
          <w:sz w:val="28"/>
          <w:szCs w:val="28"/>
          <w:rtl/>
          <w:lang w:bidi="ar-EG"/>
        </w:rPr>
      </w:pPr>
      <w:r>
        <w:rPr>
          <w:rFonts w:ascii="Simplified Arabic" w:hAnsi="Simplified Arabic" w:cs="Simplified Arabic"/>
          <w:color w:val="000000"/>
          <w:sz w:val="28"/>
          <w:szCs w:val="28"/>
          <w:rtl/>
          <w:lang w:bidi="ar-EG"/>
        </w:rPr>
        <w:t>يقول العيني: أي هذا باب في بيان وضع الماء عند الخلاء، ليستعمله المتوض</w:t>
      </w:r>
      <w:r w:rsidR="00B34F79">
        <w:rPr>
          <w:rFonts w:ascii="Simplified Arabic" w:hAnsi="Simplified Arabic" w:cs="Simplified Arabic" w:hint="cs"/>
          <w:color w:val="000000"/>
          <w:sz w:val="28"/>
          <w:szCs w:val="28"/>
          <w:rtl/>
        </w:rPr>
        <w:t>ئ</w:t>
      </w:r>
      <w:r>
        <w:rPr>
          <w:rFonts w:ascii="Simplified Arabic" w:hAnsi="Simplified Arabic" w:cs="Simplified Arabic"/>
          <w:color w:val="000000"/>
          <w:sz w:val="28"/>
          <w:szCs w:val="28"/>
          <w:rtl/>
          <w:lang w:bidi="ar-EG"/>
        </w:rPr>
        <w:t xml:space="preserve"> بعد خروجه منه، يعني من الخلاء، ووجه المناسبة بين البابين، باب وضع الماء عند الخلاء هذا والذي قبله</w:t>
      </w:r>
      <w:r w:rsidR="00B34F79">
        <w:rPr>
          <w:rFonts w:ascii="Simplified Arabic" w:hAnsi="Simplified Arabic" w:cs="Simplified Arabic" w:hint="cs"/>
          <w:color w:val="000000"/>
          <w:sz w:val="28"/>
          <w:szCs w:val="28"/>
          <w:rtl/>
          <w:lang w:bidi="ar-EG"/>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باب ما يقول عند الخلاء</w:t>
      </w:r>
      <w:r w:rsidR="00B34F79">
        <w:rPr>
          <w:rFonts w:ascii="Simplified Arabic" w:hAnsi="Simplified Arabic" w:cs="Simplified Arabic" w:hint="cs"/>
          <w:b/>
          <w:bCs/>
          <w:color w:val="000000"/>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باب ما يقول عند الخلاء، وجه المناسبة</w:t>
      </w:r>
      <w:r>
        <w:rPr>
          <w:rFonts w:ascii="Simplified Arabic" w:hAnsi="Simplified Arabic" w:cs="Simplified Arabic"/>
          <w:b/>
          <w:bCs/>
          <w:color w:val="000000"/>
          <w:sz w:val="28"/>
          <w:szCs w:val="28"/>
          <w:rtl/>
        </w:rPr>
        <w:t xml:space="preserve"> </w:t>
      </w:r>
      <w:r>
        <w:rPr>
          <w:rFonts w:ascii="Simplified Arabic" w:hAnsi="Simplified Arabic" w:cs="Simplified Arabic"/>
          <w:color w:val="000000"/>
          <w:sz w:val="28"/>
          <w:szCs w:val="28"/>
          <w:rtl/>
          <w:lang w:bidi="ar-EG"/>
        </w:rPr>
        <w:t xml:space="preserve">ظاهر؛ لأنَّ كل منهما أو كل ما فيهما مما يستعمل عند الخلاء، يعني سواء الذكر أو الماء الوَضوء، ومطابقة الحديث للترجمة </w:t>
      </w:r>
      <w:r w:rsidR="00B34F79">
        <w:rPr>
          <w:rFonts w:ascii="Simplified Arabic" w:hAnsi="Simplified Arabic" w:cs="Simplified Arabic" w:hint="cs"/>
          <w:b/>
          <w:bCs/>
          <w:color w:val="000000"/>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ظاهرة.</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ظاهرة.</w:t>
      </w:r>
    </w:p>
    <w:p w:rsidR="00721605" w:rsidRDefault="00E51DBC"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المُقَدِّم: «وضعت</w:t>
      </w:r>
      <w:r w:rsidR="00721605">
        <w:rPr>
          <w:rFonts w:ascii="Simplified Arabic" w:hAnsi="Simplified Arabic" w:cs="Simplified Arabic"/>
          <w:b/>
          <w:bCs/>
          <w:color w:val="000000"/>
          <w:sz w:val="28"/>
          <w:szCs w:val="28"/>
          <w:rtl/>
        </w:rPr>
        <w:t xml:space="preserve"> له وضوءًا</w:t>
      </w:r>
      <w:r w:rsidR="003459B2">
        <w:rPr>
          <w:rFonts w:ascii="Simplified Arabic" w:hAnsi="Simplified Arabic" w:cs="Simplified Arabic"/>
          <w:b/>
          <w:bCs/>
          <w:color w:val="000000"/>
          <w:sz w:val="28"/>
          <w:szCs w:val="28"/>
        </w:rPr>
        <w:t>«</w:t>
      </w:r>
      <w:r w:rsidR="00B34F79">
        <w:rPr>
          <w:rFonts w:ascii="Simplified Arabic" w:hAnsi="Simplified Arabic" w:cs="Simplified Arabic" w:hint="cs"/>
          <w:b/>
          <w:bCs/>
          <w:color w:val="000000"/>
          <w:sz w:val="28"/>
          <w:szCs w:val="28"/>
          <w:rtl/>
        </w:rPr>
        <w:t>.</w:t>
      </w:r>
    </w:p>
    <w:p w:rsidR="00721605" w:rsidRDefault="003459B2" w:rsidP="00B34F79">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Pr>
        <w:t>»</w:t>
      </w:r>
      <w:r w:rsidR="00721605">
        <w:rPr>
          <w:rFonts w:ascii="Simplified Arabic" w:hAnsi="Simplified Arabic" w:cs="Simplified Arabic"/>
          <w:color w:val="000000"/>
          <w:sz w:val="28"/>
          <w:szCs w:val="28"/>
          <w:rtl/>
        </w:rPr>
        <w:t xml:space="preserve">وضعت له وضوءًا» والترجمة عند الخلاء، وضع الوضوء عند الخلاء، والعيني يقول: وضع الماء عند الخلاء، يعني هل الترجمة مطابقة للحديث؟ </w:t>
      </w:r>
      <w:r w:rsidR="00721605" w:rsidRPr="00FB2A6A">
        <w:rPr>
          <w:rFonts w:ascii="Simplified Arabic" w:hAnsi="Simplified Arabic" w:cs="Simplified Arabic"/>
          <w:b/>
          <w:bCs/>
          <w:color w:val="0000FF"/>
          <w:sz w:val="28"/>
          <w:szCs w:val="28"/>
          <w:rtl/>
        </w:rPr>
        <w:t>«دخلت الخلاء فَوَضَعْتُ لَهُ وَضُوءًا»</w:t>
      </w:r>
      <w:r w:rsidR="00721605" w:rsidRPr="00FB2A6A">
        <w:rPr>
          <w:rFonts w:ascii="Simplified Arabic" w:hAnsi="Simplified Arabic" w:cs="Simplified Arabic"/>
          <w:b/>
          <w:bCs/>
          <w:color w:val="000000"/>
          <w:sz w:val="28"/>
          <w:szCs w:val="28"/>
          <w:rtl/>
        </w:rPr>
        <w:t xml:space="preserve"> </w:t>
      </w:r>
      <w:r w:rsidR="00721605">
        <w:rPr>
          <w:rFonts w:ascii="Simplified Arabic" w:hAnsi="Simplified Arabic" w:cs="Simplified Arabic"/>
          <w:color w:val="000000"/>
          <w:sz w:val="28"/>
          <w:szCs w:val="28"/>
          <w:rtl/>
        </w:rPr>
        <w:t xml:space="preserve">وضعه عنده ولا في داخله؟ </w:t>
      </w:r>
      <w:r w:rsidR="00721605" w:rsidRPr="00FB2A6A">
        <w:rPr>
          <w:rFonts w:ascii="Simplified Arabic" w:hAnsi="Simplified Arabic" w:cs="Simplified Arabic"/>
          <w:b/>
          <w:bCs/>
          <w:color w:val="0000FF"/>
          <w:sz w:val="28"/>
          <w:szCs w:val="28"/>
          <w:rtl/>
        </w:rPr>
        <w:t>«دخل الخلاء، فَوَضَعْتُ لَهُ وَضُوءًا، قال: من وضع هذا؟»</w:t>
      </w:r>
      <w:r w:rsidR="00721605">
        <w:rPr>
          <w:rFonts w:ascii="Simplified Arabic" w:hAnsi="Simplified Arabic" w:cs="Simplified Arabic"/>
          <w:color w:val="000000"/>
          <w:sz w:val="28"/>
          <w:szCs w:val="28"/>
          <w:rtl/>
        </w:rPr>
        <w:t xml:space="preserve"> يعني مقتضى كونه دخل فرغ من الدخول ووجد الآن في داخل المكان المعد، يكون وضعه عنده، لكن إذا كان وضع الماء قبل دخوله- عليه الصلاة والسلام- يكون.</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في داخله.</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داخل الخلاء؛ لأنَّ</w:t>
      </w:r>
      <w:r w:rsidR="00B34F79">
        <w:rPr>
          <w:rFonts w:ascii="Simplified Arabic" w:hAnsi="Simplified Arabic" w:cs="Simplified Arabic" w:hint="cs"/>
          <w:b/>
          <w:bCs/>
          <w:color w:val="0000FF"/>
          <w:sz w:val="28"/>
          <w:szCs w:val="28"/>
          <w:rtl/>
        </w:rPr>
        <w:t xml:space="preserve"> </w:t>
      </w:r>
      <w:r w:rsidR="00E51DBC" w:rsidRPr="00FB2A6A">
        <w:rPr>
          <w:rFonts w:ascii="Simplified Arabic" w:hAnsi="Simplified Arabic" w:cs="Simplified Arabic" w:hint="cs"/>
          <w:b/>
          <w:bCs/>
          <w:color w:val="0000FF"/>
          <w:sz w:val="28"/>
          <w:szCs w:val="28"/>
          <w:rtl/>
        </w:rPr>
        <w:t>«دخل</w:t>
      </w:r>
      <w:r w:rsidRPr="00FB2A6A">
        <w:rPr>
          <w:rFonts w:ascii="Simplified Arabic" w:hAnsi="Simplified Arabic" w:cs="Simplified Arabic"/>
          <w:b/>
          <w:bCs/>
          <w:color w:val="0000FF"/>
          <w:sz w:val="28"/>
          <w:szCs w:val="28"/>
          <w:rtl/>
        </w:rPr>
        <w:t xml:space="preserve"> الخلاء فَوَضَعْتُ لَهُ وَضُوءًا» </w:t>
      </w:r>
      <w:r>
        <w:rPr>
          <w:rFonts w:ascii="Simplified Arabic" w:hAnsi="Simplified Arabic" w:cs="Simplified Arabic"/>
          <w:color w:val="000000"/>
          <w:sz w:val="28"/>
          <w:szCs w:val="28"/>
          <w:rtl/>
        </w:rPr>
        <w:t>الظاهر أنَّه دخل وفرغ، فرغ من الدخول فالماء يوضع عند</w:t>
      </w:r>
      <w:r w:rsidR="00B34F7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الباب</w:t>
      </w:r>
      <w:r w:rsidR="00B34F79">
        <w:rPr>
          <w:rFonts w:ascii="Simplified Arabic" w:hAnsi="Simplified Arabic" w:cs="Simplified Arabic" w:hint="cs"/>
          <w:b/>
          <w:bCs/>
          <w:color w:val="000000"/>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عند باب الخلاء.</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يعني لما خرج</w:t>
      </w:r>
      <w:r w:rsidR="00B34F79">
        <w:rPr>
          <w:rFonts w:ascii="Simplified Arabic" w:hAnsi="Simplified Arabic" w:cs="Simplified Arabic" w:hint="cs"/>
          <w:b/>
          <w:bCs/>
          <w:color w:val="000000"/>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فتكون الترجمة وضع الماء عند الخلاء مطابقة</w:t>
      </w:r>
      <w:r w:rsidR="00B34F79">
        <w:rPr>
          <w:rFonts w:ascii="Simplified Arabic" w:hAnsi="Simplified Arabic" w:cs="Simplified Arabic" w:hint="cs"/>
          <w:b/>
          <w:bCs/>
          <w:color w:val="000000"/>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نعم.</w:t>
      </w:r>
    </w:p>
    <w:p w:rsidR="00721605" w:rsidRDefault="00721605" w:rsidP="00B34F79">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lastRenderedPageBreak/>
        <w:t>وإذا قلنا</w:t>
      </w:r>
      <w:r w:rsidR="00B34F79">
        <w:rPr>
          <w:rFonts w:ascii="Simplified Arabic" w:hAnsi="Simplified Arabic" w:cs="Simplified Arabic" w:hint="cs"/>
          <w:color w:val="000000"/>
          <w:sz w:val="28"/>
          <w:szCs w:val="28"/>
          <w:rtl/>
        </w:rPr>
        <w:t xml:space="preserve">: </w:t>
      </w:r>
      <w:r w:rsidR="00E51DBC" w:rsidRPr="00FB2A6A">
        <w:rPr>
          <w:rFonts w:ascii="Simplified Arabic" w:hAnsi="Simplified Arabic" w:cs="Simplified Arabic" w:hint="cs"/>
          <w:b/>
          <w:bCs/>
          <w:color w:val="0000FF"/>
          <w:sz w:val="28"/>
          <w:szCs w:val="28"/>
          <w:rtl/>
        </w:rPr>
        <w:t>«دخل</w:t>
      </w:r>
      <w:r w:rsidRPr="00FB2A6A">
        <w:rPr>
          <w:rFonts w:ascii="Simplified Arabic" w:hAnsi="Simplified Arabic" w:cs="Simplified Arabic"/>
          <w:b/>
          <w:bCs/>
          <w:color w:val="0000FF"/>
          <w:sz w:val="28"/>
          <w:szCs w:val="28"/>
          <w:rtl/>
        </w:rPr>
        <w:t xml:space="preserve"> الخلاء»</w:t>
      </w:r>
      <w:r>
        <w:rPr>
          <w:rFonts w:ascii="Simplified Arabic" w:hAnsi="Simplified Arabic" w:cs="Simplified Arabic"/>
          <w:color w:val="000000"/>
          <w:sz w:val="28"/>
          <w:szCs w:val="28"/>
          <w:rtl/>
        </w:rPr>
        <w:t xml:space="preserve"> يعني أراد دخول الخلاء</w:t>
      </w:r>
      <w:r w:rsidR="00B34F79">
        <w:rPr>
          <w:rFonts w:ascii="Simplified Arabic" w:hAnsi="Simplified Arabic" w:cs="Simplified Arabic" w:hint="cs"/>
          <w:b/>
          <w:bCs/>
          <w:color w:val="0000FF"/>
          <w:sz w:val="28"/>
          <w:szCs w:val="28"/>
          <w:rtl/>
        </w:rPr>
        <w:t xml:space="preserve"> </w:t>
      </w:r>
      <w:r w:rsidR="00E51DBC" w:rsidRPr="00FB2A6A">
        <w:rPr>
          <w:rFonts w:ascii="Simplified Arabic" w:hAnsi="Simplified Arabic" w:cs="Simplified Arabic" w:hint="cs"/>
          <w:b/>
          <w:bCs/>
          <w:color w:val="0000FF"/>
          <w:sz w:val="28"/>
          <w:szCs w:val="28"/>
          <w:rtl/>
        </w:rPr>
        <w:t>«فَوَضَعْتُ</w:t>
      </w:r>
      <w:r w:rsidRPr="00FB2A6A">
        <w:rPr>
          <w:rFonts w:ascii="Simplified Arabic" w:hAnsi="Simplified Arabic" w:cs="Simplified Arabic"/>
          <w:b/>
          <w:bCs/>
          <w:color w:val="0000FF"/>
          <w:sz w:val="28"/>
          <w:szCs w:val="28"/>
          <w:rtl/>
        </w:rPr>
        <w:t xml:space="preserve"> لَهُ وَضُوءًا» </w:t>
      </w:r>
      <w:r>
        <w:rPr>
          <w:rFonts w:ascii="Simplified Arabic" w:hAnsi="Simplified Arabic" w:cs="Simplified Arabic"/>
          <w:color w:val="000000"/>
          <w:sz w:val="28"/>
          <w:szCs w:val="28"/>
          <w:rtl/>
        </w:rPr>
        <w:t>يعني في داخل الخلاء، تكون الترجمة</w:t>
      </w:r>
      <w:r>
        <w:rPr>
          <w:rFonts w:ascii="Simplified Arabic" w:hAnsi="Simplified Arabic" w:cs="Simplified Arabic" w:hint="cs"/>
          <w:color w:val="000000"/>
          <w:sz w:val="28"/>
          <w:szCs w:val="28"/>
          <w:rtl/>
        </w:rPr>
        <w:t xml:space="preserve"> </w:t>
      </w:r>
      <w:r w:rsidR="006A46E8">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في</w:t>
      </w:r>
      <w:r w:rsidR="003459B2">
        <w:rPr>
          <w:rFonts w:ascii="Simplified Arabic" w:hAnsi="Simplified Arabic" w:cs="Simplified Arabic" w:hint="cs"/>
          <w:color w:val="000000"/>
          <w:sz w:val="28"/>
          <w:szCs w:val="28"/>
          <w:rtl/>
        </w:rPr>
        <w:t>»</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وضع الماء في الخلاء</w:t>
      </w:r>
      <w:r>
        <w:rPr>
          <w:rFonts w:ascii="Simplified Arabic" w:hAnsi="Simplified Arabic" w:cs="Simplified Arabic"/>
          <w:b/>
          <w:bCs/>
          <w:color w:val="000000"/>
          <w:sz w:val="28"/>
          <w:szCs w:val="28"/>
          <w:rtl/>
        </w:rPr>
        <w:t>.</w:t>
      </w:r>
    </w:p>
    <w:p w:rsidR="00721605" w:rsidRDefault="00721605" w:rsidP="006C4979">
      <w:pPr>
        <w:widowControl w:val="0"/>
        <w:autoSpaceDE w:val="0"/>
        <w:autoSpaceDN w:val="0"/>
        <w:adjustRightInd w:val="0"/>
        <w:jc w:val="both"/>
        <w:rPr>
          <w:rFonts w:ascii="Simplified Arabic" w:hAnsi="Simplified Arabic" w:cs="Simplified Arabic"/>
          <w:color w:val="000000"/>
          <w:sz w:val="28"/>
          <w:szCs w:val="28"/>
          <w:rtl/>
          <w:lang w:bidi="ar-EG"/>
        </w:rPr>
      </w:pPr>
      <w:r w:rsidRPr="00FB2A6A">
        <w:rPr>
          <w:rFonts w:ascii="Simplified Arabic" w:hAnsi="Simplified Arabic" w:cs="Simplified Arabic"/>
          <w:b/>
          <w:bCs/>
          <w:color w:val="0000FF"/>
          <w:sz w:val="28"/>
          <w:szCs w:val="28"/>
          <w:rtl/>
        </w:rPr>
        <w:t>«دخل الخلاء»</w:t>
      </w:r>
      <w:r>
        <w:rPr>
          <w:rFonts w:ascii="Simplified Arabic" w:hAnsi="Simplified Arabic" w:cs="Simplified Arabic"/>
          <w:color w:val="000000"/>
          <w:sz w:val="28"/>
          <w:szCs w:val="28"/>
          <w:rtl/>
        </w:rPr>
        <w:t xml:space="preserve"> يعني المكان المعد بدليل الدخول، </w:t>
      </w:r>
      <w:r w:rsidRPr="00FB2A6A">
        <w:rPr>
          <w:rFonts w:ascii="Simplified Arabic" w:hAnsi="Simplified Arabic" w:cs="Simplified Arabic"/>
          <w:b/>
          <w:bCs/>
          <w:color w:val="0000FF"/>
          <w:sz w:val="28"/>
          <w:szCs w:val="28"/>
          <w:rtl/>
        </w:rPr>
        <w:t>«فَوَضَعْتُ لَهُ وَضُوءًا»</w:t>
      </w:r>
      <w:r>
        <w:rPr>
          <w:rFonts w:ascii="Simplified Arabic" w:hAnsi="Simplified Arabic" w:cs="Simplified Arabic"/>
          <w:color w:val="000000"/>
          <w:sz w:val="28"/>
          <w:szCs w:val="28"/>
          <w:rtl/>
        </w:rPr>
        <w:t xml:space="preserve"> يقول الكرماني: هو بفتح الواو وهو الماء الذي يتوضأ به، قال- صلى الله عليه وسلم- بعد الخروج من الخلاء</w:t>
      </w:r>
      <w:r w:rsidRPr="00FB2A6A">
        <w:rPr>
          <w:rFonts w:ascii="Simplified Arabic" w:hAnsi="Simplified Arabic" w:cs="Simplified Arabic"/>
          <w:b/>
          <w:bCs/>
          <w:color w:val="0000FF"/>
          <w:sz w:val="28"/>
          <w:szCs w:val="28"/>
          <w:rtl/>
        </w:rPr>
        <w:t>:</w:t>
      </w:r>
      <w:r w:rsidR="006C4979">
        <w:rPr>
          <w:rFonts w:ascii="Simplified Arabic" w:hAnsi="Simplified Arabic" w:cs="Simplified Arabic" w:hint="cs"/>
          <w:b/>
          <w:bCs/>
          <w:color w:val="0000FF"/>
          <w:sz w:val="28"/>
          <w:szCs w:val="28"/>
          <w:rtl/>
        </w:rPr>
        <w:t xml:space="preserve"> </w:t>
      </w:r>
      <w:r w:rsidR="00E51DBC" w:rsidRPr="00FB2A6A">
        <w:rPr>
          <w:rFonts w:ascii="Simplified Arabic" w:hAnsi="Simplified Arabic" w:cs="Simplified Arabic" w:hint="cs"/>
          <w:b/>
          <w:bCs/>
          <w:color w:val="0000FF"/>
          <w:sz w:val="28"/>
          <w:szCs w:val="28"/>
          <w:rtl/>
        </w:rPr>
        <w:t>«من</w:t>
      </w:r>
      <w:r w:rsidRPr="00FB2A6A">
        <w:rPr>
          <w:rFonts w:ascii="Simplified Arabic" w:hAnsi="Simplified Arabic" w:cs="Simplified Arabic"/>
          <w:b/>
          <w:bCs/>
          <w:color w:val="0000FF"/>
          <w:sz w:val="28"/>
          <w:szCs w:val="28"/>
          <w:rtl/>
        </w:rPr>
        <w:t xml:space="preserve"> وضع هذا»</w:t>
      </w:r>
      <w:r>
        <w:rPr>
          <w:rFonts w:ascii="Simplified Arabic" w:hAnsi="Simplified Arabic" w:cs="Simplified Arabic"/>
          <w:color w:val="000000"/>
          <w:sz w:val="28"/>
          <w:szCs w:val="28"/>
          <w:rtl/>
        </w:rPr>
        <w:t xml:space="preserve"> يعني من وضع هذا الوَضوء الماء؟ </w:t>
      </w:r>
      <w:r w:rsidR="006A46E8">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من</w:t>
      </w:r>
      <w:r w:rsidR="003459B2">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استفهامية مبتدأ خبره</w:t>
      </w:r>
      <w:r w:rsidR="003459B2">
        <w:rPr>
          <w:rFonts w:ascii="Simplified Arabic" w:hAnsi="Simplified Arabic" w:cs="Simplified Arabic" w:hint="cs"/>
          <w:b/>
          <w:bCs/>
          <w:color w:val="0000FF"/>
          <w:sz w:val="28"/>
          <w:szCs w:val="28"/>
          <w:rtl/>
        </w:rPr>
        <w:t xml:space="preserve"> </w:t>
      </w:r>
      <w:r w:rsidR="003459B2">
        <w:rPr>
          <w:rFonts w:ascii="Simplified Arabic" w:hAnsi="Simplified Arabic" w:cs="Simplified Arabic"/>
          <w:b/>
          <w:bCs/>
          <w:color w:val="0000FF"/>
          <w:sz w:val="28"/>
          <w:szCs w:val="28"/>
          <w:rtl/>
        </w:rPr>
        <w:t>«</w:t>
      </w:r>
      <w:r w:rsidRPr="00FB2A6A">
        <w:rPr>
          <w:rFonts w:ascii="Simplified Arabic" w:hAnsi="Simplified Arabic" w:cs="Simplified Arabic"/>
          <w:b/>
          <w:bCs/>
          <w:color w:val="0000FF"/>
          <w:sz w:val="28"/>
          <w:szCs w:val="28"/>
          <w:rtl/>
        </w:rPr>
        <w:t xml:space="preserve">وضع هذا» </w:t>
      </w:r>
      <w:r>
        <w:rPr>
          <w:rFonts w:ascii="Simplified Arabic" w:hAnsi="Simplified Arabic" w:cs="Simplified Arabic"/>
          <w:color w:val="000000"/>
          <w:sz w:val="28"/>
          <w:szCs w:val="28"/>
          <w:rtl/>
        </w:rPr>
        <w:t xml:space="preserve">الجملة، </w:t>
      </w:r>
      <w:r w:rsidRPr="00FB2A6A">
        <w:rPr>
          <w:rFonts w:ascii="Simplified Arabic" w:hAnsi="Simplified Arabic" w:cs="Simplified Arabic"/>
          <w:b/>
          <w:bCs/>
          <w:color w:val="0000FF"/>
          <w:sz w:val="28"/>
          <w:szCs w:val="28"/>
          <w:rtl/>
        </w:rPr>
        <w:t>«فأخبر»</w:t>
      </w:r>
      <w:r>
        <w:rPr>
          <w:rFonts w:ascii="Simplified Arabic" w:hAnsi="Simplified Arabic" w:cs="Simplified Arabic"/>
          <w:color w:val="000000"/>
          <w:sz w:val="28"/>
          <w:szCs w:val="28"/>
          <w:rtl/>
        </w:rPr>
        <w:t xml:space="preserve"> النبي- عليه الصلاة والسلام- بصيغة المبني للمجهول لما لم يسم فاعله، قال ابن حجر: تقدم في كتاب العلم </w:t>
      </w:r>
      <w:r>
        <w:rPr>
          <w:rFonts w:ascii="Simplified Arabic" w:hAnsi="Simplified Arabic" w:cs="Simplified Arabic"/>
          <w:color w:val="000000"/>
          <w:sz w:val="28"/>
          <w:szCs w:val="28"/>
          <w:rtl/>
          <w:lang w:bidi="ar-EG"/>
        </w:rPr>
        <w:t>أنَّ ميمونة بنت الحارث خالة ابن عباس هي المخبرة بذلك.</w:t>
      </w:r>
    </w:p>
    <w:p w:rsidR="00721605" w:rsidRPr="00FB2A6A" w:rsidRDefault="00721605" w:rsidP="00721605">
      <w:pPr>
        <w:widowControl w:val="0"/>
        <w:autoSpaceDE w:val="0"/>
        <w:autoSpaceDN w:val="0"/>
        <w:adjustRightInd w:val="0"/>
        <w:jc w:val="both"/>
        <w:rPr>
          <w:rFonts w:ascii="Simplified Arabic" w:hAnsi="Simplified Arabic" w:cs="Simplified Arabic"/>
          <w:b/>
          <w:bCs/>
          <w:color w:val="0000FF"/>
          <w:sz w:val="28"/>
          <w:szCs w:val="28"/>
          <w:rtl/>
          <w:lang w:bidi="ar-EG"/>
        </w:rPr>
      </w:pPr>
      <w:r w:rsidRPr="00FB2A6A">
        <w:rPr>
          <w:rFonts w:ascii="Simplified Arabic" w:hAnsi="Simplified Arabic" w:cs="Simplified Arabic"/>
          <w:b/>
          <w:bCs/>
          <w:color w:val="0000FF"/>
          <w:sz w:val="28"/>
          <w:szCs w:val="28"/>
          <w:rtl/>
        </w:rPr>
        <w:t>«</w:t>
      </w:r>
      <w:r w:rsidRPr="00FB2A6A">
        <w:rPr>
          <w:rFonts w:ascii="Simplified Arabic" w:hAnsi="Simplified Arabic" w:cs="Simplified Arabic"/>
          <w:b/>
          <w:bCs/>
          <w:color w:val="0000FF"/>
          <w:sz w:val="28"/>
          <w:szCs w:val="28"/>
          <w:rtl/>
          <w:lang w:bidi="ar-EG"/>
        </w:rPr>
        <w:t xml:space="preserve">فقال: </w:t>
      </w:r>
      <w:r>
        <w:rPr>
          <w:rFonts w:ascii="Simplified Arabic" w:hAnsi="Simplified Arabic" w:cs="Simplified Arabic"/>
          <w:b/>
          <w:bCs/>
          <w:color w:val="0000FF"/>
          <w:sz w:val="28"/>
          <w:szCs w:val="28"/>
          <w:rtl/>
          <w:lang w:bidi="ar-EG"/>
        </w:rPr>
        <w:t>اللَّهُمَّ فَقِّهْهُ فِي الدِّينِ</w:t>
      </w:r>
      <w:r w:rsidRPr="00FB2A6A">
        <w:rPr>
          <w:rFonts w:ascii="Simplified Arabic" w:hAnsi="Simplified Arabic" w:cs="Simplified Arabic"/>
          <w:b/>
          <w:bCs/>
          <w:color w:val="0000FF"/>
          <w:sz w:val="28"/>
          <w:szCs w:val="28"/>
          <w:rtl/>
          <w:lang w:bidi="ar-EG"/>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أم المؤمنين- رضي الله عنها-.</w:t>
      </w:r>
    </w:p>
    <w:p w:rsidR="003459B2" w:rsidRDefault="00721605" w:rsidP="00721605">
      <w:pPr>
        <w:widowControl w:val="0"/>
        <w:autoSpaceDE w:val="0"/>
        <w:autoSpaceDN w:val="0"/>
        <w:adjustRightInd w:val="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نعم، </w:t>
      </w:r>
      <w:r w:rsidRPr="00FB2A6A">
        <w:rPr>
          <w:rFonts w:ascii="Simplified Arabic" w:hAnsi="Simplified Arabic" w:cs="Simplified Arabic"/>
          <w:b/>
          <w:bCs/>
          <w:color w:val="0000FF"/>
          <w:sz w:val="28"/>
          <w:szCs w:val="28"/>
          <w:rtl/>
        </w:rPr>
        <w:t>«</w:t>
      </w:r>
      <w:r>
        <w:rPr>
          <w:rFonts w:ascii="Simplified Arabic" w:hAnsi="Simplified Arabic" w:cs="Simplified Arabic"/>
          <w:b/>
          <w:bCs/>
          <w:color w:val="0000FF"/>
          <w:sz w:val="28"/>
          <w:szCs w:val="28"/>
          <w:rtl/>
        </w:rPr>
        <w:t>اللَّهُمَّ فَقِّهْهُ فِي الدِّينِ</w:t>
      </w:r>
      <w:r w:rsidRPr="00FB2A6A">
        <w:rPr>
          <w:rFonts w:ascii="Simplified Arabic" w:hAnsi="Simplified Arabic" w:cs="Simplified Arabic"/>
          <w:b/>
          <w:bCs/>
          <w:color w:val="0000FF"/>
          <w:sz w:val="28"/>
          <w:szCs w:val="28"/>
          <w:rtl/>
        </w:rPr>
        <w:t xml:space="preserve">» </w:t>
      </w:r>
      <w:r w:rsidR="006C4979">
        <w:rPr>
          <w:rFonts w:ascii="Simplified Arabic" w:hAnsi="Simplified Arabic" w:cs="Simplified Arabic"/>
          <w:color w:val="000000"/>
          <w:sz w:val="28"/>
          <w:szCs w:val="28"/>
          <w:rtl/>
        </w:rPr>
        <w:t>كم ب</w:t>
      </w:r>
      <w:r>
        <w:rPr>
          <w:rFonts w:ascii="Simplified Arabic" w:hAnsi="Simplified Arabic" w:cs="Simplified Arabic"/>
          <w:color w:val="000000"/>
          <w:sz w:val="28"/>
          <w:szCs w:val="28"/>
          <w:rtl/>
        </w:rPr>
        <w:t xml:space="preserve">قي من الوقت؟ </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sidRPr="00FB2A6A">
        <w:rPr>
          <w:rFonts w:ascii="Simplified Arabic" w:hAnsi="Simplified Arabic" w:cs="Simplified Arabic"/>
          <w:b/>
          <w:bCs/>
          <w:color w:val="0000FF"/>
          <w:sz w:val="28"/>
          <w:szCs w:val="28"/>
          <w:rtl/>
        </w:rPr>
        <w:t>«</w:t>
      </w:r>
      <w:r>
        <w:rPr>
          <w:rFonts w:ascii="Simplified Arabic" w:hAnsi="Simplified Arabic" w:cs="Simplified Arabic"/>
          <w:b/>
          <w:bCs/>
          <w:color w:val="0000FF"/>
          <w:sz w:val="28"/>
          <w:szCs w:val="28"/>
          <w:rtl/>
        </w:rPr>
        <w:t>اللَّهُمَّ فَقِّهْهُ فِي الدِّينِ</w:t>
      </w:r>
      <w:r w:rsidRPr="00FB2A6A">
        <w:rPr>
          <w:rFonts w:ascii="Simplified Arabic" w:hAnsi="Simplified Arabic" w:cs="Simplified Arabic"/>
          <w:b/>
          <w:bCs/>
          <w:color w:val="0000FF"/>
          <w:sz w:val="28"/>
          <w:szCs w:val="28"/>
          <w:rtl/>
        </w:rPr>
        <w:t>»</w:t>
      </w:r>
      <w:r>
        <w:rPr>
          <w:rFonts w:ascii="Simplified Arabic" w:hAnsi="Simplified Arabic" w:cs="Simplified Arabic"/>
          <w:color w:val="000000"/>
          <w:sz w:val="28"/>
          <w:szCs w:val="28"/>
          <w:rtl/>
        </w:rPr>
        <w:t xml:space="preserve"> تقدم في باب قول النبي- عليه الصلاة والسلام-:</w:t>
      </w:r>
      <w:r w:rsidR="006C4979">
        <w:rPr>
          <w:rFonts w:ascii="Simplified Arabic" w:hAnsi="Simplified Arabic" w:cs="Simplified Arabic" w:hint="cs"/>
          <w:color w:val="0000FF"/>
          <w:sz w:val="28"/>
          <w:szCs w:val="28"/>
          <w:rtl/>
        </w:rPr>
        <w:t xml:space="preserve"> </w:t>
      </w:r>
      <w:r w:rsidR="006C4979">
        <w:rPr>
          <w:rFonts w:ascii="Simplified Arabic" w:hAnsi="Simplified Arabic" w:cs="Simplified Arabic"/>
          <w:color w:val="0000FF"/>
          <w:sz w:val="28"/>
          <w:szCs w:val="28"/>
          <w:rtl/>
        </w:rPr>
        <w:t>«</w:t>
      </w:r>
      <w:r w:rsidRPr="00FB2A6A">
        <w:rPr>
          <w:rFonts w:ascii="Simplified Arabic" w:hAnsi="Simplified Arabic" w:cs="Simplified Arabic"/>
          <w:color w:val="0000FF"/>
          <w:sz w:val="28"/>
          <w:szCs w:val="28"/>
          <w:rtl/>
        </w:rPr>
        <w:t>اللهم علمه الكتاب»</w:t>
      </w:r>
      <w:r w:rsidRPr="00FB2A6A">
        <w:rPr>
          <w:rFonts w:ascii="Simplified Arabic" w:hAnsi="Simplified Arabic" w:cs="Simplified Arabic"/>
          <w:color w:val="000000"/>
          <w:sz w:val="28"/>
          <w:szCs w:val="28"/>
          <w:rtl/>
        </w:rPr>
        <w:t>،</w:t>
      </w:r>
      <w:r w:rsidRPr="00FB2A6A">
        <w:rPr>
          <w:rFonts w:ascii="Simplified Arabic" w:hAnsi="Simplified Arabic" w:cs="Simplified Arabic"/>
          <w:color w:val="0000FF"/>
          <w:sz w:val="28"/>
          <w:szCs w:val="28"/>
          <w:rtl/>
        </w:rPr>
        <w:t xml:space="preserve"> </w:t>
      </w:r>
      <w:r>
        <w:rPr>
          <w:rFonts w:ascii="Simplified Arabic" w:hAnsi="Simplified Arabic" w:cs="Simplified Arabic"/>
          <w:color w:val="000000"/>
          <w:sz w:val="28"/>
          <w:szCs w:val="28"/>
          <w:rtl/>
        </w:rPr>
        <w:t>عن ابن عباس قال: ضمني رسول الله- صلى الله عليه وسلم- وقال:</w:t>
      </w:r>
      <w:r w:rsidR="006C4979">
        <w:rPr>
          <w:rFonts w:ascii="Simplified Arabic" w:hAnsi="Simplified Arabic" w:cs="Simplified Arabic" w:hint="cs"/>
          <w:color w:val="0000FF"/>
          <w:sz w:val="28"/>
          <w:szCs w:val="28"/>
          <w:rtl/>
        </w:rPr>
        <w:t xml:space="preserve"> </w:t>
      </w:r>
      <w:r w:rsidR="00E51DBC" w:rsidRPr="00FB2A6A">
        <w:rPr>
          <w:rFonts w:ascii="Simplified Arabic" w:hAnsi="Simplified Arabic" w:cs="Simplified Arabic" w:hint="cs"/>
          <w:color w:val="0000FF"/>
          <w:sz w:val="28"/>
          <w:szCs w:val="28"/>
          <w:rtl/>
        </w:rPr>
        <w:t>«اللهم</w:t>
      </w:r>
      <w:r w:rsidRPr="00FB2A6A">
        <w:rPr>
          <w:rFonts w:ascii="Simplified Arabic" w:hAnsi="Simplified Arabic" w:cs="Simplified Arabic"/>
          <w:color w:val="0000FF"/>
          <w:sz w:val="28"/>
          <w:szCs w:val="28"/>
          <w:rtl/>
        </w:rPr>
        <w:t xml:space="preserve"> علمه الكتاب»</w:t>
      </w:r>
      <w:r w:rsidRPr="00FB2A6A">
        <w:rPr>
          <w:rFonts w:ascii="Simplified Arabic" w:hAnsi="Simplified Arabic" w:cs="Simplified Arabic"/>
          <w:color w:val="000000"/>
          <w:sz w:val="28"/>
          <w:szCs w:val="28"/>
          <w:rtl/>
        </w:rPr>
        <w:t>،</w:t>
      </w:r>
      <w:r w:rsidRPr="00FB2A6A">
        <w:rPr>
          <w:rFonts w:ascii="Simplified Arabic" w:hAnsi="Simplified Arabic" w:cs="Simplified Arabic"/>
          <w:color w:val="0000FF"/>
          <w:sz w:val="28"/>
          <w:szCs w:val="28"/>
          <w:rtl/>
        </w:rPr>
        <w:t xml:space="preserve"> </w:t>
      </w:r>
      <w:r>
        <w:rPr>
          <w:rFonts w:ascii="Simplified Arabic" w:hAnsi="Simplified Arabic" w:cs="Simplified Arabic"/>
          <w:color w:val="000000"/>
          <w:sz w:val="28"/>
          <w:szCs w:val="28"/>
          <w:rtl/>
        </w:rPr>
        <w:t>هناك قال</w:t>
      </w:r>
      <w:r w:rsidR="006C4979">
        <w:rPr>
          <w:rFonts w:ascii="Simplified Arabic" w:hAnsi="Simplified Arabic" w:cs="Simplified Arabic" w:hint="cs"/>
          <w:color w:val="000000"/>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Pr="00FB2A6A">
        <w:rPr>
          <w:rFonts w:ascii="Simplified Arabic" w:hAnsi="Simplified Arabic" w:cs="Simplified Arabic"/>
          <w:b/>
          <w:bCs/>
          <w:color w:val="0000FF"/>
          <w:sz w:val="28"/>
          <w:szCs w:val="28"/>
          <w:rtl/>
        </w:rPr>
        <w:t>«</w:t>
      </w:r>
      <w:r>
        <w:rPr>
          <w:rFonts w:ascii="Simplified Arabic" w:hAnsi="Simplified Arabic" w:cs="Simplified Arabic"/>
          <w:b/>
          <w:bCs/>
          <w:color w:val="0000FF"/>
          <w:sz w:val="28"/>
          <w:szCs w:val="28"/>
          <w:rtl/>
        </w:rPr>
        <w:t>اللَّهُمَّ فَقِّهْهُ</w:t>
      </w:r>
      <w:r w:rsidRPr="00FB2A6A">
        <w:rPr>
          <w:rFonts w:ascii="Simplified Arabic" w:hAnsi="Simplified Arabic" w:cs="Simplified Arabic"/>
          <w:b/>
          <w:bCs/>
          <w:color w:val="0000FF"/>
          <w:sz w:val="28"/>
          <w:szCs w:val="28"/>
          <w:rtl/>
        </w:rPr>
        <w:t>»</w:t>
      </w:r>
      <w:r w:rsidR="006C4979">
        <w:rPr>
          <w:rFonts w:ascii="Simplified Arabic" w:hAnsi="Simplified Arabic" w:cs="Simplified Arabic" w:hint="cs"/>
          <w:b/>
          <w:bCs/>
          <w:color w:val="000000"/>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sidRPr="00FB2A6A">
        <w:rPr>
          <w:rFonts w:ascii="Simplified Arabic" w:hAnsi="Simplified Arabic" w:cs="Simplified Arabic"/>
          <w:b/>
          <w:bCs/>
          <w:color w:val="0000FF"/>
          <w:sz w:val="28"/>
          <w:szCs w:val="28"/>
          <w:rtl/>
        </w:rPr>
        <w:t>«</w:t>
      </w:r>
      <w:r w:rsidRPr="00FB2A6A">
        <w:rPr>
          <w:rFonts w:ascii="Simplified Arabic" w:hAnsi="Simplified Arabic" w:cs="Simplified Arabic"/>
          <w:color w:val="0000FF"/>
          <w:sz w:val="28"/>
          <w:szCs w:val="28"/>
          <w:rtl/>
        </w:rPr>
        <w:t>اللهم علمه الكتاب»</w:t>
      </w:r>
      <w:r w:rsidRPr="00FB2A6A">
        <w:rPr>
          <w:rFonts w:ascii="Simplified Arabic" w:hAnsi="Simplified Arabic" w:cs="Simplified Arabic"/>
          <w:color w:val="000000"/>
          <w:sz w:val="28"/>
          <w:szCs w:val="28"/>
          <w:rtl/>
        </w:rPr>
        <w:t>،</w:t>
      </w:r>
      <w:r>
        <w:rPr>
          <w:rFonts w:ascii="Simplified Arabic" w:hAnsi="Simplified Arabic" w:cs="Simplified Arabic"/>
          <w:color w:val="000000"/>
          <w:sz w:val="28"/>
          <w:szCs w:val="28"/>
          <w:rtl/>
        </w:rPr>
        <w:t xml:space="preserve"> وفي هذا الباب قال:</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Pr="00FB2A6A">
        <w:rPr>
          <w:rFonts w:ascii="Simplified Arabic" w:hAnsi="Simplified Arabic" w:cs="Simplified Arabic"/>
          <w:b/>
          <w:bCs/>
          <w:color w:val="0000FF"/>
          <w:sz w:val="28"/>
          <w:szCs w:val="28"/>
          <w:rtl/>
        </w:rPr>
        <w:t>«</w:t>
      </w:r>
      <w:r>
        <w:rPr>
          <w:rFonts w:ascii="Simplified Arabic" w:hAnsi="Simplified Arabic" w:cs="Simplified Arabic"/>
          <w:b/>
          <w:bCs/>
          <w:color w:val="0000FF"/>
          <w:sz w:val="28"/>
          <w:szCs w:val="28"/>
          <w:rtl/>
        </w:rPr>
        <w:t>اللَّهُمَّ فَقِّهْهُ فِي الدِّينِ</w:t>
      </w:r>
      <w:r w:rsidRPr="00FB2A6A">
        <w:rPr>
          <w:rFonts w:ascii="Simplified Arabic" w:hAnsi="Simplified Arabic" w:cs="Simplified Arabic"/>
          <w:b/>
          <w:bCs/>
          <w:color w:val="0000FF"/>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نعم، وجاء في بعض الروايات الجمع</w:t>
      </w:r>
      <w:r w:rsidR="006C4979">
        <w:rPr>
          <w:rFonts w:ascii="Simplified Arabic" w:hAnsi="Simplified Arabic" w:cs="Simplified Arabic" w:hint="cs"/>
          <w:b/>
          <w:bCs/>
          <w:color w:val="000000"/>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بينهما.</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بينهما.</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w:t>
      </w:r>
      <w:r w:rsidRPr="00FB2A6A">
        <w:rPr>
          <w:rFonts w:ascii="Simplified Arabic" w:hAnsi="Simplified Arabic" w:cs="Simplified Arabic"/>
          <w:color w:val="0000FF"/>
          <w:sz w:val="28"/>
          <w:szCs w:val="28"/>
          <w:rtl/>
        </w:rPr>
        <w:t>«فقهه في الدين وعلمه التأويل»</w:t>
      </w:r>
      <w:r w:rsidR="006C4979">
        <w:rPr>
          <w:rFonts w:ascii="Simplified Arabic" w:hAnsi="Simplified Arabic" w:cs="Simplified Arabic" w:hint="cs"/>
          <w:b/>
          <w:bCs/>
          <w:color w:val="000000"/>
          <w:sz w:val="28"/>
          <w:szCs w:val="28"/>
          <w:rtl/>
        </w:rPr>
        <w:t>.</w:t>
      </w:r>
    </w:p>
    <w:p w:rsidR="00721605" w:rsidRDefault="00721605" w:rsidP="00721605">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نعم، الروايات كثيرة في هذا الحديث، ولعلها في مناسبات متعددة.</w:t>
      </w:r>
    </w:p>
    <w:p w:rsidR="0036423A" w:rsidRDefault="00721605" w:rsidP="0036423A">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أحسن الله إليكم، لعلنا نكتفي بهذا في هذا الحديث بإذن الله على أن نستكمل مع الإخوة والأخوات ما تبقى من ألفاظ هذا الحديث</w:t>
      </w:r>
      <w:r w:rsidR="0036423A">
        <w:rPr>
          <w:rFonts w:ascii="Simplified Arabic" w:hAnsi="Simplified Arabic" w:cs="Simplified Arabic" w:hint="cs"/>
          <w:b/>
          <w:bCs/>
          <w:color w:val="000000"/>
          <w:sz w:val="28"/>
          <w:szCs w:val="28"/>
          <w:rtl/>
        </w:rPr>
        <w:t>.</w:t>
      </w:r>
    </w:p>
    <w:p w:rsidR="006C4979" w:rsidRDefault="00721605" w:rsidP="0036423A">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 لتذكير الإخوة والأخوات</w:t>
      </w:r>
      <w:r w:rsidR="006C4979">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نحن في حديث مائة وسبعة عشر مائة وثلاثة وأربعين </w:t>
      </w:r>
      <w:r w:rsidR="006C4979">
        <w:rPr>
          <w:rFonts w:ascii="Simplified Arabic" w:hAnsi="Simplified Arabic" w:cs="Simplified Arabic" w:hint="cs"/>
          <w:b/>
          <w:bCs/>
          <w:color w:val="000000"/>
          <w:sz w:val="28"/>
          <w:szCs w:val="28"/>
          <w:rtl/>
        </w:rPr>
        <w:t>ب</w:t>
      </w:r>
      <w:r>
        <w:rPr>
          <w:rFonts w:ascii="Simplified Arabic" w:hAnsi="Simplified Arabic" w:cs="Simplified Arabic"/>
          <w:b/>
          <w:bCs/>
          <w:color w:val="000000"/>
          <w:sz w:val="28"/>
          <w:szCs w:val="28"/>
          <w:rtl/>
        </w:rPr>
        <w:t xml:space="preserve">حسب الأصل، سوف نستكمل بإذن الله حديث ابن عباس- رضي الله عنهما- في حلقة قادمة. </w:t>
      </w:r>
    </w:p>
    <w:p w:rsidR="0036423A" w:rsidRDefault="00721605" w:rsidP="0036423A">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أيُّها الإخوة والأخوات</w:t>
      </w:r>
      <w:r w:rsidR="006C4979">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شكرًا لطيب متابعتكم</w:t>
      </w:r>
      <w:r w:rsidR="006C4979">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لقاؤنا بكم في الحلقة القادمة</w:t>
      </w:r>
      <w:r w:rsidR="006C4979">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وأنتم على خير</w:t>
      </w:r>
      <w:r w:rsidR="0036423A">
        <w:rPr>
          <w:rFonts w:ascii="Simplified Arabic" w:hAnsi="Simplified Arabic" w:cs="Simplified Arabic" w:hint="cs"/>
          <w:b/>
          <w:bCs/>
          <w:color w:val="000000"/>
          <w:sz w:val="28"/>
          <w:szCs w:val="28"/>
          <w:rtl/>
        </w:rPr>
        <w:t>.</w:t>
      </w:r>
    </w:p>
    <w:p w:rsidR="0036423A" w:rsidRPr="00E51DBC" w:rsidRDefault="00721605" w:rsidP="00E51DBC">
      <w:pPr>
        <w:widowControl w:val="0"/>
        <w:autoSpaceDE w:val="0"/>
        <w:autoSpaceDN w:val="0"/>
        <w:adjustRightInd w:val="0"/>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 والسلام عليكم ورحمة الله وبركاته.</w:t>
      </w:r>
      <w:bookmarkStart w:id="0" w:name="_GoBack"/>
      <w:bookmarkEnd w:id="0"/>
    </w:p>
    <w:sectPr w:rsidR="0036423A" w:rsidRPr="00E51DBC"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6B2" w:rsidRDefault="006936B2" w:rsidP="008C0EC7">
      <w:r>
        <w:separator/>
      </w:r>
    </w:p>
  </w:endnote>
  <w:endnote w:type="continuationSeparator" w:id="0">
    <w:p w:rsidR="006936B2" w:rsidRDefault="006936B2"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9A30035-2202-4048-A2B6-0CD14D2B9BF7}"/>
  </w:font>
  <w:font w:name="Arial">
    <w:panose1 w:val="020B0604020202020204"/>
    <w:charset w:val="00"/>
    <w:family w:val="swiss"/>
    <w:pitch w:val="variable"/>
    <w:sig w:usb0="E0002EFF" w:usb1="C0007843" w:usb2="00000009" w:usb3="00000000" w:csb0="000001FF" w:csb1="00000000"/>
    <w:embedRegular r:id="rId2" w:fontKey="{A24534CA-534E-407A-9D40-5FCB4A8C791D}"/>
  </w:font>
  <w:font w:name="Times New Roman">
    <w:panose1 w:val="02020603050405020304"/>
    <w:charset w:val="00"/>
    <w:family w:val="roman"/>
    <w:pitch w:val="variable"/>
    <w:sig w:usb0="E0002EFF" w:usb1="C000785B" w:usb2="00000009" w:usb3="00000000" w:csb0="000001FF" w:csb1="00000000"/>
    <w:embedRegular r:id="rId3" w:fontKey="{E28F8805-508E-4280-B4B8-5844445F790D}"/>
    <w:embedBold r:id="rId4" w:fontKey="{BA1727AE-BCAB-4ADF-B8E6-067E8824EF1E}"/>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5" w:fontKey="{6CFE1331-07AB-4BDD-9B7D-106AD6FF8936}"/>
  </w:font>
  <w:font w:name="Cambria">
    <w:panose1 w:val="02040503050406030204"/>
    <w:charset w:val="00"/>
    <w:family w:val="roman"/>
    <w:pitch w:val="variable"/>
    <w:sig w:usb0="E00006FF" w:usb1="400004FF" w:usb2="00000000" w:usb3="00000000" w:csb0="0000019F" w:csb1="00000000"/>
    <w:embedRegular r:id="rId6" w:fontKey="{33C1BFC8-20A2-4702-B32B-4E05F288ADB8}"/>
    <w:embedBold r:id="rId7" w:fontKey="{5246D8DB-344B-4BF8-AE2D-A83BC69C3991}"/>
  </w:font>
  <w:font w:name="Traditional Arabic">
    <w:panose1 w:val="02020603050405020304"/>
    <w:charset w:val="00"/>
    <w:family w:val="roman"/>
    <w:pitch w:val="variable"/>
    <w:sig w:usb0="00002003" w:usb1="80000000" w:usb2="00000008" w:usb3="00000000" w:csb0="00000041" w:csb1="00000000"/>
    <w:embedRegular r:id="rId8" w:fontKey="{57EE0DF3-0300-44A1-B0CF-BE858624CD44}"/>
    <w:embedBold r:id="rId9" w:fontKey="{6424DA44-C909-497A-B2F0-B58F9797E5DA}"/>
  </w:font>
  <w:font w:name="Tahoma">
    <w:panose1 w:val="020B0604030504040204"/>
    <w:charset w:val="00"/>
    <w:family w:val="swiss"/>
    <w:pitch w:val="variable"/>
    <w:sig w:usb0="E1002EFF" w:usb1="C000605B" w:usb2="00000029" w:usb3="00000000" w:csb0="000101FF" w:csb1="00000000"/>
    <w:embedRegular r:id="rId10" w:fontKey="{E7A2B199-0EDA-4FF7-8275-5BA795B4857A}"/>
    <w:embedBold r:id="rId11" w:fontKey="{3957A1C4-F7D9-489C-8A20-FEAF41C539D4}"/>
  </w:font>
  <w:font w:name="AGA Arabesque">
    <w:panose1 w:val="05010101010101010101"/>
    <w:charset w:val="02"/>
    <w:family w:val="auto"/>
    <w:pitch w:val="variable"/>
    <w:sig w:usb0="00000000" w:usb1="10000000" w:usb2="00000000" w:usb3="00000000" w:csb0="80000000" w:csb1="00000000"/>
    <w:embedRegular r:id="rId12" w:fontKey="{4D037903-27ED-4C50-88C6-55E2E1EAA3FD}"/>
  </w:font>
  <w:font w:name="PT Bold Heading">
    <w:panose1 w:val="02010400000000000000"/>
    <w:charset w:val="B2"/>
    <w:family w:val="auto"/>
    <w:pitch w:val="variable"/>
    <w:sig w:usb0="00002001" w:usb1="80000000" w:usb2="00000008" w:usb3="00000000" w:csb0="00000040" w:csb1="00000000"/>
    <w:embedRegular r:id="rId13" w:fontKey="{E6616A5E-5918-40FC-87F2-B300B221FB20}"/>
  </w:font>
  <w:font w:name="Andalus">
    <w:panose1 w:val="02020603050405020304"/>
    <w:charset w:val="00"/>
    <w:family w:val="roman"/>
    <w:pitch w:val="variable"/>
    <w:sig w:usb0="00002003" w:usb1="80000000" w:usb2="00000008" w:usb3="00000000" w:csb0="00000041" w:csb1="00000000"/>
    <w:embedRegular r:id="rId14" w:fontKey="{69F3578B-A0DF-4407-98CF-DD7454CA858D}"/>
    <w:embedBold r:id="rId15" w:fontKey="{16B57B1F-5F4A-4A21-9738-6E570D31D389}"/>
  </w:font>
  <w:font w:name="AL-Mohanad Bold">
    <w:panose1 w:val="00000000000000000000"/>
    <w:charset w:val="B2"/>
    <w:family w:val="auto"/>
    <w:pitch w:val="variable"/>
    <w:sig w:usb0="00002001" w:usb1="00000000" w:usb2="00000000" w:usb3="00000000" w:csb0="00000040" w:csb1="00000000"/>
    <w:embedRegular r:id="rId16" w:fontKey="{11673EE1-8A75-4B59-B250-54F8BF900421}"/>
  </w:font>
  <w:font w:name="QCF_P039">
    <w:altName w:val="Times New Roman"/>
    <w:panose1 w:val="02000400000000000000"/>
    <w:charset w:val="00"/>
    <w:family w:val="auto"/>
    <w:pitch w:val="variable"/>
    <w:sig w:usb0="80002003" w:usb1="90000000" w:usb2="00000008" w:usb3="00000000" w:csb0="80000041" w:csb1="00000000"/>
    <w:embedBold r:id="rId17" w:fontKey="{823AA6CF-C15A-4B97-AF1D-6A9485A2B84C}"/>
  </w:font>
  <w:font w:name="AL-Mohanad">
    <w:altName w:val="Times New Roman"/>
    <w:panose1 w:val="00000000000000000000"/>
    <w:charset w:val="B2"/>
    <w:family w:val="auto"/>
    <w:pitch w:val="variable"/>
    <w:sig w:usb0="00002001" w:usb1="00000000" w:usb2="00000000" w:usb3="00000000" w:csb0="00000040" w:csb1="00000000"/>
    <w:embedBold r:id="rId18" w:fontKey="{B9250AAE-A8CF-4376-BC5E-F52F438A3740}"/>
  </w:font>
  <w:font w:name="Simplified Arabic">
    <w:panose1 w:val="02020603050405020304"/>
    <w:charset w:val="00"/>
    <w:family w:val="roman"/>
    <w:pitch w:val="variable"/>
    <w:sig w:usb0="00002003" w:usb1="80000000" w:usb2="00000008" w:usb3="00000000" w:csb0="00000041" w:csb1="00000000"/>
    <w:embedRegular r:id="rId19" w:fontKey="{8A59D54A-B0C0-46F7-B1DC-3B0C9397FA2E}"/>
    <w:embedBold r:id="rId20" w:fontKey="{FFF5C7BA-3008-4DAC-A66C-EE337B13EE1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6B2" w:rsidRDefault="006936B2" w:rsidP="008C0EC7">
      <w:r>
        <w:separator/>
      </w:r>
    </w:p>
  </w:footnote>
  <w:footnote w:type="continuationSeparator" w:id="0">
    <w:p w:rsidR="006936B2" w:rsidRDefault="006936B2"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6936B2"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396862"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E51DBC">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396862"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E51DBC">
                  <w:rPr>
                    <w:sz w:val="28"/>
                    <w:szCs w:val="28"/>
                    <w:rtl/>
                  </w:rPr>
                  <w:t>8</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6936B2" w:rsidP="00D063C6">
    <w:pPr>
      <w:pStyle w:val="Header"/>
      <w:tabs>
        <w:tab w:val="left" w:pos="8"/>
      </w:tabs>
      <w:ind w:left="8"/>
      <w:jc w:val="center"/>
    </w:pPr>
    <w:r>
      <w:rPr>
        <w:lang w:val="ar-SA" w:eastAsia="ar-SA"/>
      </w:rPr>
      <w:pict>
        <v:shape id="_x0000_s2050" type="#_x0000_t202" style="position:absolute;left:0;text-align:left;margin-left:34.8pt;margin-top:2.9pt;width:173.25pt;height:27pt;z-index:251661312" stroked="f">
          <v:textbox style="mso-next-textbox:#_x0000_s2050" inset="0,,1mm">
            <w:txbxContent>
              <w:p w:rsidR="00D063C6" w:rsidRPr="008C0EC7" w:rsidRDefault="00AA110F" w:rsidP="00721605">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721605">
                  <w:rPr>
                    <w:rFonts w:cs="AL-Mohanad Bold" w:hint="cs"/>
                    <w:sz w:val="22"/>
                    <w:szCs w:val="22"/>
                    <w:rtl/>
                  </w:rPr>
                  <w:t>مائتين وست وثمانين</w:t>
                </w:r>
              </w:p>
            </w:txbxContent>
          </v:textbox>
          <w10:wrap anchorx="page"/>
        </v:shape>
      </w:pict>
    </w:r>
  </w:p>
  <w:p w:rsidR="00D063C6" w:rsidRPr="007D1514" w:rsidRDefault="006936B2"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6936B2" w:rsidP="00D063C6">
    <w:pPr>
      <w:pStyle w:val="Header"/>
    </w:pPr>
  </w:p>
  <w:p w:rsidR="00D063C6" w:rsidRPr="00D063C6" w:rsidRDefault="006936B2"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6936B2"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6936B2"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396862"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E51DBC">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396862"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E51DBC">
                  <w:rPr>
                    <w:rStyle w:val="PageNumber"/>
                    <w:rFonts w:cs="Traditional Arabic"/>
                    <w:sz w:val="32"/>
                    <w:rtl/>
                  </w:rPr>
                  <w:t>7</w:t>
                </w:r>
                <w:r>
                  <w:rPr>
                    <w:rStyle w:val="PageNumber"/>
                    <w:rFonts w:cs="Traditional Arabic"/>
                    <w:sz w:val="32"/>
                  </w:rPr>
                  <w:fldChar w:fldCharType="end"/>
                </w:r>
              </w:p>
            </w:txbxContent>
          </v:textbox>
          <w10:wrap anchorx="page"/>
        </v:shape>
      </w:pict>
    </w:r>
  </w:p>
  <w:p w:rsidR="00D063C6" w:rsidRPr="00CD4C3A" w:rsidRDefault="006936B2" w:rsidP="00D063C6">
    <w:pPr>
      <w:pStyle w:val="Header"/>
    </w:pPr>
  </w:p>
  <w:p w:rsidR="00D063C6" w:rsidRPr="007D1514" w:rsidRDefault="006936B2"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6936B2" w:rsidP="00D063C6">
                <w:pPr>
                  <w:rPr>
                    <w:rtl/>
                  </w:rPr>
                </w:pPr>
              </w:p>
              <w:p w:rsidR="00D063C6" w:rsidRDefault="00396862"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E51DBC">
                  <w:rPr>
                    <w:rStyle w:val="PageNumber"/>
                    <w:rFonts w:cs="Traditional Arabic"/>
                    <w:sz w:val="26"/>
                    <w:szCs w:val="26"/>
                    <w:rtl/>
                  </w:rPr>
                  <w:t>7</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6936B2" w:rsidP="00D063C6">
    <w:pPr>
      <w:pStyle w:val="Header"/>
    </w:pPr>
  </w:p>
  <w:p w:rsidR="00D063C6" w:rsidRPr="00D063C6" w:rsidRDefault="006936B2"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251979"/>
    <w:rsid w:val="003459B2"/>
    <w:rsid w:val="0036423A"/>
    <w:rsid w:val="00396862"/>
    <w:rsid w:val="003D1F56"/>
    <w:rsid w:val="004853A7"/>
    <w:rsid w:val="00490D85"/>
    <w:rsid w:val="004B1B50"/>
    <w:rsid w:val="004B24C7"/>
    <w:rsid w:val="004D2322"/>
    <w:rsid w:val="00537C2C"/>
    <w:rsid w:val="0061590E"/>
    <w:rsid w:val="006812BD"/>
    <w:rsid w:val="006936B2"/>
    <w:rsid w:val="006A46E8"/>
    <w:rsid w:val="006C0C16"/>
    <w:rsid w:val="006C4979"/>
    <w:rsid w:val="00721605"/>
    <w:rsid w:val="00736B92"/>
    <w:rsid w:val="00770A70"/>
    <w:rsid w:val="0084189F"/>
    <w:rsid w:val="008C0EC7"/>
    <w:rsid w:val="00907B6B"/>
    <w:rsid w:val="00921627"/>
    <w:rsid w:val="00A06AA9"/>
    <w:rsid w:val="00AA110F"/>
    <w:rsid w:val="00B34F79"/>
    <w:rsid w:val="00B41E29"/>
    <w:rsid w:val="00E26FE0"/>
    <w:rsid w:val="00E30338"/>
    <w:rsid w:val="00E51DBC"/>
    <w:rsid w:val="00E659B2"/>
    <w:rsid w:val="00E93D37"/>
    <w:rsid w:val="00EF2C88"/>
    <w:rsid w:val="00F86A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3F7905D"/>
  <w15:docId w15:val="{25DE8101-1432-483D-A611-326568DF5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BDEB7-CDF7-4E37-81CE-2A07BFB6B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2143</Words>
  <Characters>12216</Characters>
  <Application>Microsoft Office Word</Application>
  <DocSecurity>0</DocSecurity>
  <Lines>101</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EU-HOME</cp:lastModifiedBy>
  <cp:revision>11</cp:revision>
  <cp:lastPrinted>2017-11-20T13:17:00Z</cp:lastPrinted>
  <dcterms:created xsi:type="dcterms:W3CDTF">2015-12-01T10:49:00Z</dcterms:created>
  <dcterms:modified xsi:type="dcterms:W3CDTF">2017-11-20T13:17:00Z</dcterms:modified>
</cp:coreProperties>
</file>