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CE58C8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="00A86997"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CE58C8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CE58C8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/>
                <w:noProof w:val="0"/>
                <w:sz w:val="36"/>
                <w:szCs w:val="36"/>
                <w:rtl/>
              </w:rPr>
              <w:t>جامع الإمام محمد بن عبد الوهاب –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543ED4" w:rsidRPr="00F62B1D" w:rsidRDefault="00543ED4" w:rsidP="006D7424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543ED4">
        <w:rPr>
          <w:rFonts w:cs="Simplified Arabic" w:hint="cs"/>
          <w:sz w:val="28"/>
          <w:szCs w:val="28"/>
          <w:rtl/>
        </w:rPr>
        <w:lastRenderedPageBreak/>
        <w:t>سم.</w:t>
      </w:r>
    </w:p>
    <w:p w:rsidR="009471F9" w:rsidRPr="00D10947" w:rsidRDefault="00543ED4" w:rsidP="0054778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10947"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 w:rsidR="00CE58C8">
        <w:rPr>
          <w:rFonts w:cs="Simplified Arabic" w:hint="cs"/>
          <w:b/>
          <w:bCs/>
          <w:sz w:val="28"/>
          <w:szCs w:val="28"/>
          <w:rtl/>
        </w:rPr>
        <w:t>،</w:t>
      </w:r>
      <w:r w:rsidRPr="00D10947"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</w:t>
      </w:r>
      <w:r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وعلى آله وصحبه أجمعين</w:t>
      </w:r>
      <w:r w:rsidR="00CE58C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</w:t>
      </w:r>
      <w:r w:rsidR="0003209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فقد قال المصنف </w:t>
      </w:r>
      <w:r w:rsidR="00CE58C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-رحمه الله تعالى-</w:t>
      </w:r>
      <w:r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ومن أصول أهل السنة</w:t>
      </w:r>
      <w:r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والجماعة</w:t>
      </w:r>
      <w:r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سلامة قلوبهم وألسنتهم لأصحاب رسول الله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كما وصفهم الله به في قوله </w:t>
      </w:r>
      <w:r w:rsidR="00942E03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تعالى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D10947"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D10947" w:rsidRPr="00F62B1D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ﮋ</w:t>
      </w:r>
      <w:r w:rsidR="00D10947" w:rsidRPr="00F62B1D">
        <w:rPr>
          <w:rFonts w:ascii="QCF_BSML" w:hAnsi="QCF_BSML" w:cs="QCF_BSM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ﭑ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ﭒ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ﭓ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ﭔ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ﭕ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ﭖ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ﭗ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  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ﭘ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 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ﭙ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ﭚ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ﭛ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ﭜ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ﭝ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ﭞ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ﭟ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ﭠ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ﭡ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ﭢ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ﭣ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ﭤ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ﭥ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ﭦ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P547" w:hAnsi="QCF_P547" w:cs="QCF_P547"/>
          <w:b/>
          <w:bCs/>
          <w:noProof w:val="0"/>
          <w:color w:val="FF0000"/>
          <w:sz w:val="27"/>
          <w:szCs w:val="27"/>
          <w:rtl/>
        </w:rPr>
        <w:t>ﭧ</w:t>
      </w:r>
      <w:r w:rsidR="00D10947" w:rsidRPr="00F62B1D">
        <w:rPr>
          <w:rFonts w:ascii="Arial" w:hAnsi="Arial" w:cs="Aria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D10947" w:rsidRPr="00F62B1D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ﮊ</w:t>
      </w:r>
      <w:r w:rsidR="00D10947" w:rsidRPr="00D10947">
        <w:rPr>
          <w:rFonts w:ascii="QCF_BSML" w:hAnsi="QCF_BSML" w:cs="QCF_BSML"/>
          <w:b/>
          <w:bCs/>
          <w:noProof w:val="0"/>
          <w:color w:val="000000"/>
          <w:sz w:val="27"/>
          <w:szCs w:val="27"/>
          <w:rtl/>
        </w:rPr>
        <w:t xml:space="preserve"> </w:t>
      </w:r>
      <w:r w:rsidR="00D10947" w:rsidRPr="00D10947">
        <w:rPr>
          <w:rFonts w:ascii="Simplified Arabic" w:hAnsi="Simplified Arabic" w:cs="Simplified Arabic"/>
          <w:b/>
          <w:bCs/>
          <w:noProof w:val="0"/>
          <w:color w:val="000000"/>
          <w:sz w:val="15"/>
          <w:szCs w:val="15"/>
          <w:rtl/>
        </w:rPr>
        <w:t>الحشر: ١٠</w:t>
      </w:r>
      <w:r w:rsidR="00D10947" w:rsidRPr="00D10947">
        <w:rPr>
          <w:rFonts w:ascii="Simplified Arabic" w:hAnsi="Simplified Arabic" w:cs="Simplified Arabic"/>
          <w:b/>
          <w:bCs/>
          <w:noProof w:val="0"/>
          <w:color w:val="000000"/>
          <w:sz w:val="2"/>
          <w:szCs w:val="2"/>
        </w:rPr>
        <w:t xml:space="preserve"> 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وطاعة النبي </w:t>
      </w:r>
      <w:r w:rsidR="00CE58C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bookmarkStart w:id="0" w:name="_GoBack"/>
      <w:bookmarkEnd w:id="0"/>
      <w:r w:rsidR="00CE58C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صلى الله عليه وسلم-</w:t>
      </w:r>
      <w:r w:rsidR="00D10947" w:rsidRPr="00D109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في قوله: </w:t>
      </w:r>
      <w:r w:rsidR="00D10947" w:rsidRPr="00F62B1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D10947" w:rsidRPr="00F62B1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لا تسبوا أصحابي</w:t>
      </w:r>
      <w:r w:rsidR="00D10947" w:rsidRPr="00F62B1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D10947" w:rsidRPr="00F62B1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فوالذي نفسي بيده لو أن أحدكم أنفق مثل أحد ذهب</w:t>
      </w:r>
      <w:r w:rsidR="00942E03" w:rsidRPr="00F62B1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 w:rsidR="00D10947" w:rsidRPr="00F62B1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 ما بلغ م</w:t>
      </w:r>
      <w:r w:rsidR="0003209B" w:rsidRPr="00F62B1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="00D10947" w:rsidRPr="00F62B1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د أحدهم ولا نصيفه</w:t>
      </w:r>
      <w:r w:rsidR="00D10947" w:rsidRPr="00F62B1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. ويقبلون ما جاء به الكتاب والسنة والإجماع</w:t>
      </w:r>
      <w:r w:rsidR="0003209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فضائلهم ومراتبهم فيفضلون من أنفق من قبل الفتح -وهو صلح الحديبية- وقاتل على من أنفق من بعده وقاتل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ويقدمون المهاجرين على الأنصار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ويؤمنون بأن الله قال لأهل بدر -وكانوا ثلاثمائة وبضعة عشر-: اعملوا ما شئتم فقد غفرت لكم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وبأنه لا يدخل النار أحد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بايع تحت الشجرة كما أخبر به النبي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بل قد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-رضي الله عنهم-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ورضوا عنه وكانوا أكثر من ألف وأربعمائة. ويشهدون بالجنة لمن شهد له رسول الله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بالجنة كالعشرة وكثابت بن قيس بن شماس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وغيرهم من الصحابة. ويقرون بما تواتر به النقل عن أمير المؤمنين علي بن أبي طالب -رضي الله عنه- وعن غيره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أن خير هذه الأمة بعد نبيها أبو بكر ثم عمر ويثل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ثون بعثمان ويرب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عون بعلي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-رضي الله عنهم-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كما دلت عليه الآثار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وكما أجمع الصحابة </w:t>
      </w:r>
      <w:r w:rsidR="00CE58C8">
        <w:rPr>
          <w:rFonts w:ascii="Simplified Arabic" w:hAnsi="Simplified Arabic" w:cs="Simplified Arabic"/>
          <w:b/>
          <w:bCs/>
          <w:sz w:val="28"/>
          <w:szCs w:val="28"/>
          <w:rtl/>
        </w:rPr>
        <w:t>-رضي الله عنهم-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على تقديم عثمان في البيعة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مع أن بعض أهل السنة كانوا قد اختلفوا في عثمان وعلي -</w:t>
      </w:r>
      <w:r w:rsidR="00942E03">
        <w:rPr>
          <w:rFonts w:ascii="Simplified Arabic" w:hAnsi="Simplified Arabic" w:cs="Simplified Arabic"/>
          <w:b/>
          <w:bCs/>
          <w:sz w:val="28"/>
          <w:szCs w:val="28"/>
          <w:rtl/>
        </w:rPr>
        <w:t>-رضي الله عنهم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بعد اتفاقهم على تقديم أبي بكر وعمر- أيهما أفضل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فقدم قوم عثمان وسكتوا</w:t>
      </w:r>
      <w:r w:rsidR="00942E0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ربعوا بعلي</w:t>
      </w:r>
      <w:r w:rsidR="007220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وقدم قوم علي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>ا وقوم توقفوا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لكن استقر أمر أهل السنة على تقديم عثمان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وإن كانت هذه المسألة -مسألة عثمان وعلي- ليست من الأصول التي يضلل المخالف فيها عند جمهور أهل السنة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لكن المسألة التي يضلل المخالف فيها هي مسألة الخلافة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وذلك أنهم يؤمنون بأن الخليفة بعد رسول الله أبو بكر ثم عمر ثم عثمان ثم علي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 طعن في خلافة أحد من هؤلاء الأئمة</w:t>
      </w:r>
      <w:r w:rsidR="0054778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10947" w:rsidRPr="00D109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فهو أضل من حمار أهله.</w:t>
      </w:r>
    </w:p>
    <w:p w:rsidR="0029063E" w:rsidRDefault="00D10947" w:rsidP="00851A3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الحمد لله رب العالمين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بعد</w:t>
      </w:r>
      <w:r w:rsidR="0054778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فيقول المؤلف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فصل</w:t>
      </w:r>
      <w:r w:rsidR="0054778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أصول أهل السنة والجماعة </w:t>
      </w:r>
      <w:r w:rsidR="009A585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يعني الأصول التي بنيت عليها عقيدة أهل السنة والجماعة</w:t>
      </w:r>
      <w:r w:rsidR="009A585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ومضى تعريف أهل السنة والجماعة</w:t>
      </w:r>
      <w:r w:rsidR="009A58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وأنهم بنوا أصول اعتقادهم على الكتاب والسنة</w:t>
      </w:r>
      <w:r w:rsidR="009A58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جاء عن سلف هذه الأمة وأئمتها من أصولهم من عقيدتهم سلامة قلوبهم وألسنتهم</w:t>
      </w:r>
      <w:r w:rsidR="009A58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 جاء وصح وثبت عن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-عليه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قال</w:t>
      </w:r>
      <w:r w:rsidR="001F2F2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F2F2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المسلم من سلم المسلمون من لسانه ويده</w:t>
      </w:r>
      <w:r w:rsidR="001F2F2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1F2F2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في حق آحاد المسلمين</w:t>
      </w:r>
      <w:r w:rsidR="001F2F2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 من فس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اقهم</w:t>
      </w:r>
      <w:r w:rsidR="003D1FC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بخيار هذه الأمة الذين لهم علينا وعلى جميع المسلمين حق عظيم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فبواسطتهم وصلنا الدين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ولولاهم 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لولا أن الله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قيضهم لحمل 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أمانة تبليغ الدين عن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وصلنا شيء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افترض أن الصحابة غير موجودين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وأنهم ما تمكنوا من تبليغ الدين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الذي يصلنا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C2A5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>لن يصلنا شيء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التابعي 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>الطبقة التي تلي طبقة الصحابة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يمكن أن يسمعوا من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بغير واسطة الصحابة؟ لا يمكن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538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ولذا سب الصحابة على العموم 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>يقرر جمع من أهل العلم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كفر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قال بعضهم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الشك في كفر من سبهم على العموم كفر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سلامة قلوبهم وألسنتهم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A41D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المسلم من سلم المسلمون من لسانه ويده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هذا في عموم المسلمين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بهؤلاء الأخيار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بمن شهد لهم الكتاب والسنة بالخير والفضل والإيمان والصدق والإخلاص رضي عنهم ورضوا عنه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وجاءت النصوص المتظافرة من كتاب الله وسنة نبيه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يشهد لهم على العموم بأنهم خيار الخيار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كانت هذه الأمة خير أمة أخرجت للناس فهم خيار هذه الأمة وأفضلهم بعد نبيها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A41D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خير الناس قرني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51A3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41D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أفضل الناس 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بعد الأنبياء 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C35C8F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خير الناس قرني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C35C8F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ثم الذين يلونهم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C35C8F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ثم الذين يلونهم</w:t>
      </w:r>
      <w:r w:rsidR="00851A3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يتطاول على سبهم من يتطاول</w:t>
      </w:r>
      <w:r w:rsidR="006048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قد يصل إلى حد مناقضة القرآن</w:t>
      </w:r>
      <w:r w:rsidR="006048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قد وصلوا إلى مناقضة القرآن الذي جاء بفضل أبي بكر وبفضل غيره من الصحابة</w:t>
      </w:r>
      <w:r w:rsidR="006048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فضل أهل الشجرة</w:t>
      </w:r>
      <w:r w:rsidR="006048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يطعنون فيهم بل يكفرونهم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أعظم من ذلك مصادمة تبرئة عائشة من فوق سبع سموات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يقذفونها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35C8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فعل ذلك فلا حظ له في الإسلام بغير نزاع. </w:t>
      </w:r>
    </w:p>
    <w:p w:rsidR="004710F4" w:rsidRDefault="00C35C8F" w:rsidP="004710F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ومن أهل السنة والجماعة سلامة قلوبهم بحيث يحمل لهم الحب والتقدير والتعظيم دون غلو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أنه يوجد في حقهم من يُفْرِّ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ط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يُفَرِّط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وأهل السنة وسط في ذلك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يوجد من يغلو بالنبي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ويصرف له بعض حقوق الرب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يوجد من يغلو ببعض الصحابة أو بالصحابة أو بخيار الأمة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يغلو بهم أو ينزلهم فوق منازلهم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أنه يوجد من يجفو ويسب ويلعن ويشتم</w:t>
      </w:r>
      <w:r w:rsidR="002906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يكفر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4F240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وأهل السنة وسط بين الغالية والجافي</w:t>
      </w:r>
      <w:r w:rsidR="004F240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وسط بين الخوارج الذين نصبوا العداء لبعض الصحابة وبين النواصب الذين نصبوا العداء لأهل البيت</w:t>
      </w:r>
      <w:r w:rsidR="004F240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وبين الروافض الذين كفروا عموم الصحابة ولم يستثنوا من ذلك إلا النزر اليسير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فأراد المؤلف 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رحمة الله عليه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يرد على هذه الطوائف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 ينزل هؤلاء الخيار منازلهم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أمرنا أن ننزل الناس منازلهم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فهم بأعظم المنازل سلامة قلوبهم 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>وألسنتهم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يتعرضون لسب باللسان ولا لكراهية أو بغض بالقلب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والحديث </w:t>
      </w:r>
      <w:r w:rsidR="005F2E4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6689F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سلم المسلمون من لسانه ويده</w:t>
      </w:r>
      <w:r w:rsidR="005F2E4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نحتاج أن نقول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يسلم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تسلم أيديهم من الصحابة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بعد وفاتهم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يمكن أن يقال هذا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اللهم إلا إذا تطاول أحد على مقبور منهم وأساء إليه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هذا لا يضيره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هي إساءة على كل حال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حرمة المسلم ميت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>ا كحرمته حي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سلامة قلوبهم وألسنتهم لأصحاب رسول الله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وأصحاب جمع صاحب كصحب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الصحب جمع صاحب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وأصحاب جمع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صاحب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والصاحب والصحابي قد يكون أصحاب جمع صحابي كأنصار جمع أنصاري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وصحب جمع صاحب كركب جمع راكب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والصحابي من لقي النبيَّ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رأى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مؤمن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>ا به ومات على إيمانه به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تخلل ذلك ردة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لقي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مؤمن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>ا به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يخرج بذلك من آمن في عصره ولم يلقه كالمخضرمين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ويخرج بذلك من رآه غير مؤمن به ولو آمن بعد ذلك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كرسول هرقل لا يعد من الصحابة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8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>أن من آمن به في عصره ولم يلقه ليس من الصحابة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رآه ولم يؤمن به حتى مات هذا ليس من الصحابة كرسول هرقل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حديث يرويه رسول هرقل في المسند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ويعد موصولا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من رواية تابعي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رواية تابعي موصولة كيف؟ سمعه من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مباشرة لكنه لا يحكم بصحبته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والمرسل مرفوع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84A25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>تابعي مرفوع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التابعي الذي لم يلق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من لقي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فروايته عنه متصلة ولو لم يكن صحابي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لقي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رأى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مؤمن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>ا به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رآه حقيقة أو حكم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يخرج بذلك من من آمن به ولقيه وهو أعمى كابن أم مكتوم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الغالب أنهم مبصرون</w:t>
      </w:r>
      <w:r w:rsidR="005F2E4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يطلقون من رأى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لقي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أعم وأشمل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60A4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مؤمن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ا به ومات على ذلك</w:t>
      </w:r>
      <w:r w:rsidR="00B8764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ولو كانت المدة يسيرة جد</w:t>
      </w:r>
      <w:r w:rsidR="00B8764D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B8764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كانت المدة يسيرة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جدًّا 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تثبت له الصحبة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الاستعمال اللغوي والعرفي ألا تستعمل الصحبة إلا في من طالت ملازمته لمن صحب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يذكر عن الزهري أنه قال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الصحابي من صحب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سنة أو سنتين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غزا معه غزوة أو غزوتين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كل حال ما ذكرناه هو اختيار الإمام البخاري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الإمام البخاري 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باب أو في كتاب فضائل أصحاب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باب فضائل أصحاب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صحب النبي أو رآه من المسلمين فهو من أصحابه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صحب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رآه من المسلمين 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>يعني حال كونه من المسلمين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من أصحابه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الشارح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صحب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ورآه من المسلمين من أصحابه يعني أن اسم الصحبة مستحق لمن صحبه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أقل ما يطلق عليه اسم الصحبة لغة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العرف يخص ذلك ببعض الملازمة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ويطلق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من رآه رؤية ولو على بعد ولو على بعد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الذي ذكره البخاري هو الراجح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إلا أنه هل يشترط في الرائي أن يكون بحيث يميز ما رآه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يكتفى بمجرد حصول الرؤية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محل نظر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وعمل من صنف في الصحابة يدل على الثاني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يدل على الثاني يكتفي بمجرد حصول الرؤية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43B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فإنهم ذكروا 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مثل محمد بن أبي الصديق يعني في الصحابة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وإنما ولد قبل وفاة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بثلاثة أشهر وأيام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ثبت في الصحيح أن أمه أسماء بنت عميس ولدته في حجة الوداع قبل أن يدخلوا مكة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وذلك في أواخر ذي القعدة سنة عشر من الهجرة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فأحاديث هذا الضرب مراسيل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والخلاف الجاري بين الجمهور وبين أبي إسحاق الإسفرائيني ومن وافقه على رد المراسيل مطلق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ا حتى مراسيل الصحابة لا يجري في أحاديث هؤلاء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أحاديثهم لا من قبيل مراسيل كبار التابعين ولا من قبيل مراسيل الصحابة الذين سمعوا من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مما يلغز به فيقال</w:t>
      </w:r>
      <w:r w:rsidR="00E42C6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صحابي حديثه مرسل لا يقبله من يقبل مراسيل الصحابة</w:t>
      </w:r>
      <w:r w:rsidR="00B66C7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بالغ فكان لا يعد في الصحابة إلا من صحب الصحبة العرفية</w:t>
      </w:r>
      <w:r w:rsidR="00B66C7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جاء عن عاصم الأحول قال</w:t>
      </w:r>
      <w:r w:rsidR="00B66C7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رأى عبدالله بن سَرْجس رسول الله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غير أنه لم يكن له صحبة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لم يكن له صحبة عرفية تطول وملازمة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أخرجه أحمد</w:t>
      </w:r>
      <w:r w:rsidR="00B66C7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مع كون عاصم قد روى عن عبدالله بن سرجس هذا عدة أحاديث وهي عند مسلم وأصحاب السنن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منهم من اشترط في ذلك أن يكون حين اجتماعه به بالغ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وهو مردود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084A2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يخرج مثل الحسن بن علي ونحوه من أحداث الصحابة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 جزم به البخاري 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يعني ما ذكرناه في بداية كلامه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أحمد والجمهور من المحدثين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البخاري من المسلمين قيد يخرج به من صحبه أو من رآه من الكفار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فأما من أسلم بعد موته منهم فإن كان قوله من المسلمين حالا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خرج من هذه صفته وهو المعتمد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لم يدخلوا رسول هرقل في الصحابة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من المسلمين حال كونه مسلم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يرد على التعريف من صحبه أو رآه </w:t>
      </w:r>
      <w:r w:rsidR="00D03027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ؤمن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ا به ثم ارتد بعد ذلك ولم يعد إلى الإسلام فإنه ليس صحابي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ا اتفاق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فينبغي أن يزاد فيه ومات على ذلك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استطرد الحافظ في كلام طويل ممن ذُكر واختلف فيه في الجن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يعتبرون من الصحابة من رأى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منهم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الملائكة هل يعتبرون صحابة الذين رأوا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منهم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مسائل خلافية ولا داعي لبحثها وإطالة الكلام فيها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C4C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أنهم يتفقون على أن من رآه في المنام 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قد رآه حقيقة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ليس بصحابي اتفاق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ا رَتَن الهندي جاء بعد الستمائة وادعى الصحبة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بعد الستمائة وادعى الصحبة وهو دجال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الأسف أنه صد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قه جمع من ممن ينتسب إلى القِبْلة من الرعاع الذين يتبعون كل ناعق صدقوه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والا بعد الستمائة مستحيل أن يكون صحابي أن يعيش ستمائة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E51E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أرأيتكم ليلتكم هذه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E51E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فإنه بعد مائة عام ما من نفس منفوسة يأتي عليها مائة عام بعد ليلتكم هذه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وهي في الأحياء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وآخر الصحابة موت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ا أبو الطفيل عامر بن واثِلة توفي سنة عشر ومائة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على تمام مائة سنة من مقالته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ادعى الصحبة بعد ذلك فهو دجال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والكلام في هذا الباب كثير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المرجح ما اعتمده الإمام البخاري وهو قول أحمد وجماهير المحدثين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واطلاع طالب العلم على ما كتبه الإمام البخاري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وشرحه ابن حجر في أول الجزء السابع من فتح الباري أمر في غاية الأهمية يحتاج إليه طالب العلم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سيما وأننا نعيش في ظرف يُسب فيه الصحابة علنًا ويُشتمون ويلعنون حتى 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قال قائلهم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>ن أنزل الناس منزلة في النار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آخر الناس منزلة في النار عمر ثم أبو بكر ثم إبليس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سمعناه بأصواتهم وقرأناه في كتبهم ومقالاتهم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السلامة والعافية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E51E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4710F4" w:rsidRDefault="00E51EF4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وصفهم الله به في قوله </w:t>
      </w:r>
      <w:r w:rsidR="00CE58C8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والذين جاؤوا من بعدهم يقولون ربنا اغفر لنا ولإخواننا الذين سبقونا بالإيمان </w:t>
      </w:r>
      <w:r w:rsidR="0088743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ولا تجعل في قلوبنا غلا</w:t>
      </w:r>
      <w:r w:rsidR="004710F4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ًّ</w:t>
      </w:r>
      <w:r w:rsidR="0088743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للذين آمنوا ربنا إنك رؤوف رحيم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874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>هذه الآية من سورة الحشر بعد أن ذكر الفيء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ذكر من يستحق هذا الفيء فذكر المهاجرين ثم الأنصار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الذين جاؤوا من بعدهم ممن يتبعهم بإحسان إلى يوم الدين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ممن هذا وصفه أو هذا حاله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والذين جاؤوا من بعدهم يقولون ربنا اغفر لنا ولإخواننا الذين سبقونا بالإيمان ولا تجعل في قلوبنا غ</w:t>
      </w:r>
      <w:r w:rsidR="00CE58C8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ِ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</w:t>
      </w:r>
      <w:r w:rsidR="00CE58C8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ّ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E58C8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للذين آمنوا ربنا إنك رؤوف رحيم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فالذين لا يقولون مثل هذا للمهاجرين والأنصار لا يستحقون من الفيء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شيئًا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قرر ذلك ثلة من أهل العلم وهو مفاد الآيات</w:t>
      </w:r>
      <w:r w:rsidR="00D030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الآيات سيقت فيمن يستحق الفيء فذكر المهاجرين ثم ذكر الأنصار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ذكر الذين جاؤوا من بعدهم ممن هذه حالهم وهذا وصفهم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ربنا اغفر لنا ولإخواننا الذين سبقونا بالإيمان ولا تجعل في قلوبنا للذين آمنوا ربنا إنك رؤوف رحيم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كم تصور من يحرم من إذا سمع أبا بكر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رضي الله عنه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 عمر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رضي الله عنه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 عثمان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رضي الله عنه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 علي قال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رضي الله عنه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 البقية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من سمع من الصحابة ترضى عنه</w:t>
      </w:r>
      <w:r w:rsidR="009015EA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4710F4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 يحرم من لا يترضى عنهم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فضلا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 كونه يبغضهم أو يسبهم أو يكفرهم إذا كان الملك يقول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ولك بالمثل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دعوت لإنسان من عامة المسلمين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إذا دعوت لأبي بكر أو عمر أو غيرهما من خيار الأمة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الذين جاؤوا من بعدهم يقولون ربنا اغفر لنا ولإخواننا الذي سبقونا بالإيمان ولا تجعل في قلوبنا غ</w:t>
      </w:r>
      <w:r w:rsidR="009015EA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ِ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</w:t>
      </w:r>
      <w:r w:rsidR="009015EA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5A68EE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للذين آمنوا ربنا إنك رؤوف رحيم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5A68E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10947" w:rsidRDefault="005A68EE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وطاعة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قوله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تسبوا أصحابي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نهى عن سبهم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تسبوا أصحابي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فوالذي نفسي بيده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والمواجه بهذا الكلام صحابي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المواجه بهذا الكلام صحابي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حصل جدال ونزاع وخصومة بين خالد بن الوليد وعبدالرحمن بن عوف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>لا شك أن عبدالرحمن بن عوف أفضل من خالد بكثير وأقدم في الإسلام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واجه خالد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>ا بقوله</w:t>
      </w:r>
      <w:r w:rsidR="004710F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تسبوا أصحابي</w:t>
      </w:r>
      <w:r w:rsidR="004710F4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وخالد من أصحابه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يعني هذا أن خالد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>ا ليس من أصحابه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أبد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صحابي بالإجماع على جميع الأقوال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صحابي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كونه يواجَه خالد بمثل هذا الكلام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وخالد يعني ما هو بأي إنسان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ممن نصر الله به الإسلام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يقول له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تسبوا أصحابي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بمن يتعرض لسبهم مما لا وزن له في الإسلام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تسبوا أصحابي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فوالذي نفسي بيده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أقسم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الصادق المصدوق المصدق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أقسم على هذا للاهتمام بشأنه والعناية بأمره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بأمر هذا الخبر 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والذي نفسي بيده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هذا إثبات اليد 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ما يليق بجلاله وعظمته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لو أن أحدكم أنفق مثل أحد ذهبا ما بلغ مد أحدهم ولا نصيفه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أن أحدكم أنفق 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مثل أحد ذهب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>ا ما بلغ مد أحدهم ولا نصيفه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أنفق مثل أحد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الجبل العظيم الطويل الشاهق العريض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أنفق مثله ذهب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بلغ مد أحدهم ولا نصيفه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المنفَق ذهب والمعادَل به جبل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الذهب يكال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الجبل يكال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فيهما الوزن بلا شك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الجامدات لا يمكن أن تكال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الجامدات الكبار التي لا تدخل في الآصع وأنصافها وأرباعها هذه توزن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الوزن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لو أن أحدهم أنفق مثل أحد ذهب</w:t>
      </w:r>
      <w:r w:rsidR="009015E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ا </w:t>
      </w:r>
      <w:r w:rsidR="009015E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-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وهو الجبل المعروف</w:t>
      </w:r>
      <w:r w:rsidR="009015E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-</w:t>
      </w:r>
      <w:r w:rsidR="00D801B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ما بلغ مد أحدهم</w:t>
      </w:r>
      <w:r w:rsidR="00443FD2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المد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كيل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مد أحدهم ولا نصيفه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شبه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قرن ما يكال بما يوزن</w:t>
      </w:r>
      <w:r w:rsidR="00443F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قرن ما يكال بما يوزن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في مثل هذا خلل في التعبير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معروف أن أكثر إنفاق الصحابة ما يكال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أكثر إنفاقهم في الأطعمة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فجاء التعبير والأسلوب في الحديث مناسب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لحالهم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والمعادَل به ما يخف في الوزن مع كثرته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لو أنفق مثل أحد خشب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يمكن أن يقال في مثل هذا الباب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أنفق مثل أحد حطب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801B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ش أغلى ما يوجد في هذه الدنيا نظر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ا إلى حجمه وقيمته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الذهب فهو أعلى ما يضرب به من متاع الدنيا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مثل أحد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جبل كبير</w:t>
      </w:r>
      <w:r w:rsidR="005145C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جدًّا 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في غاية العظمة بالنسبة للجبال والمقابل الذي يوزن به ويوضع في الكفة الثانية بإزاء الجبل ذهب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أنه أغلى ما يمكن أن يوزن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قال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حطب ولا خشب ولا قال غير ذلك مما يوزن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قال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متاع من أمتعة الدنيا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الذهب أغلى من كل شيء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القطعة الصغيرة تعادل الشيء الكثير من غيره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فضرب به المثل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قال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177D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ما بلغ مد أحدهم ولا نصيفه</w:t>
      </w:r>
      <w:r w:rsidR="00D177D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لبيان أن أكثر إنفاق الصحابة 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لا سيما قبل الفتح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هو الطعام لشح الموارد عندهم كما سيأتي في قوله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الآية اللاحقة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40098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يستوي من أنفق من قبل الفتح وقاتل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مد أحدهم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المد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ربع الصاع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فالصاع أربعة أمداد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والمد مل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ء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كفي الرجل المعتدل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نصيفه يعني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نصف المد</w:t>
      </w:r>
      <w:r w:rsidR="00D177D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ثمن الصاع مثل أ</w:t>
      </w:r>
      <w:r w:rsidR="001C1B5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>حد</w:t>
      </w:r>
      <w:r w:rsidR="001C1B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تصور مثل أحد لا يعدل ثمن صاع بالنسبة للصحابة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يقول قائل</w:t>
      </w:r>
      <w:r w:rsidR="001C1B5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الحديث لا إشكال فيه صحيح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فماذا عن قول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آخر الزمان</w:t>
      </w:r>
      <w:r w:rsidR="001C1B5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العامل في آخر الزمان له أجر خمسين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.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قالوا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منهم يا رسول الله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؟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قال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لا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5400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منكم</w:t>
      </w:r>
      <w:r w:rsidR="001C1B5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5400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يدل على أن الإنفاق والعمل الصالح في آخر الزمان </w:t>
      </w:r>
      <w:r w:rsidR="00241E2D">
        <w:rPr>
          <w:rFonts w:ascii="Simplified Arabic" w:hAnsi="Simplified Arabic" w:cs="Simplified Arabic" w:hint="cs"/>
          <w:b/>
          <w:sz w:val="28"/>
          <w:szCs w:val="28"/>
          <w:rtl/>
        </w:rPr>
        <w:t>أفضل من العمل الصالح بالنسبة للصحابة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41E2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في هذا تعارض والا ما فيه تعارض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</w:p>
    <w:p w:rsidR="00241E2D" w:rsidRDefault="00241E2D" w:rsidP="0054009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....................</w:t>
      </w:r>
    </w:p>
    <w:p w:rsidR="00241E2D" w:rsidRPr="00241E2D" w:rsidRDefault="00241E2D" w:rsidP="0054009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41E2D">
        <w:rPr>
          <w:rFonts w:ascii="Simplified Arabic" w:hAnsi="Simplified Arabic" w:cs="Simplified Arabic" w:hint="cs"/>
          <w:b/>
          <w:sz w:val="28"/>
          <w:szCs w:val="28"/>
          <w:rtl/>
        </w:rPr>
        <w:t>بأي شيء؟</w:t>
      </w:r>
    </w:p>
    <w:p w:rsidR="00241E2D" w:rsidRDefault="00241E2D" w:rsidP="0054009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....................</w:t>
      </w:r>
    </w:p>
    <w:p w:rsidR="00462DAD" w:rsidRDefault="00241E2D" w:rsidP="00462DA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يعني العمل مثل العمل يعني العمل من العامل في آخر الزمان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أطعم مسكين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وصحابي أطعم مسكين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صحابي أطعم مسكين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وعامل في آخر الزمان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 فساد أهل الزمان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 فساد الناس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بحيث لا يجد من يعينه أطعم مسكين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له أجر خمسين من أولئك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وكون هذا الأجر خمسين ضعف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بالنسبة لأجر الصحابي لا يعني أنه أفضل منهم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كيف وقد سبق درهم ألف درهم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درهم سبق ألف درهم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وشرف الصحبة لا يعدله شيء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شرف الصحبة لا يعدله شيء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664B7" w:rsidRDefault="00241E2D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قال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ويقبلون ما جاء به الكتاب والسنة والإجماع من فضائلهم ومراتبهم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جاءت الفضائل للصحابة على سبيل الإجمال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محمد رسول الله والذين معه أشداء على الكفار رحماء بينهم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مدح استدل الإمام مالك 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9015E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بقوله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ليغي</w:t>
      </w:r>
      <w:r w:rsidR="00462DAD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ظ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بهم الكفار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كفر من يغي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 شأن الصحابة أو بعض الصحابة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استدل الإمام مالك بآخر آية الفتح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ليغي</w:t>
      </w:r>
      <w:r w:rsidR="00462DAD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ظ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بهم الكفار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فالذي يغي</w:t>
      </w:r>
      <w:r w:rsidR="00462DAD">
        <w:rPr>
          <w:rFonts w:ascii="Simplified Arabic" w:hAnsi="Simplified Arabic" w:cs="Simplified Arabic" w:hint="cs"/>
          <w:b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 شأن الصحابة فهو كافر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هكذا استنبط الإمام مالك من هذه الآية ومن فضائلهم سواء كانت على سبيل العموم والإجمال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-رضي الله عنهم-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ورضوا عنه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>أو على سبيل التفصيل كفضائل أبي بكر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عمر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عثمان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علي 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>رضي الله تعالى عن الجميع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أبي عبيدة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سعد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فضائل سعيد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غيرهم من الصحابة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يؤمنون بما جاء في الكتاب والسنة ويعتمدون على ما ثبت عن الله وعن رسوله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يرفعون أحد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فوق منزلته كما يفعله طوائف المبتدعة ممن يعبد البشر أو يعبد القبور أو ما أشبه ذلك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>ولا ينزلون الناس عن منازلهم التي أنزلهم الله إياها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ويقبلون ما جاء به الكتاب والسنة والإجماع من فضائلهم ومراتبهم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أنهم مراتب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أنهم ليسوا في منزلة واحدة</w:t>
      </w:r>
      <w:r w:rsidR="000C01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F52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>الصحابة ليسوا بمنزلة واحدة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فأبو بكر أفضل الأمة بعد نبيها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عمر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عثمان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علي</w:t>
      </w:r>
      <w:r w:rsidR="000C01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الخلاف الآتي في عثمان وعلي</w:t>
      </w:r>
      <w:r w:rsidR="000C01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قول جماهير أهل العلم ممن يعتد بقوله</w:t>
      </w:r>
      <w:r w:rsidR="001634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هو قول أهل السنة قاطبة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بالنسبة لابن حزم فقد فضل أزواج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أبي بكر وعمر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فضل أزواج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أبي بكر وعمر</w:t>
      </w:r>
      <w:r w:rsidR="000C01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وحجته في ذلك أنهن معه في منزلته في الجنة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وأبو بكر وعمر دونه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لا شك أن الجزاء الأصلي لذات الشخص يختلف عن الجزاء بالتبعية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النعيم الذي يكون من أجل الشخص يتنعم به أكثر ممن يتنعم به من يتبعه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أردنا أن نضرب مثالا</w:t>
      </w:r>
      <w:r w:rsidR="00B13E1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بالواقع وجدنا أن كثير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>ا من الخدم أفضل بكثير في المعيشة من كثير من أوساط الناس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الخدم في بيوت الملوك وبيوت الوجهاء وبيوت يتيسر لأغنياء المسلمين ما يتيسر لهم من المطعم والمركب والمشرب والمسكن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F80C9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664B7" w:rsidRDefault="00F80C96" w:rsidP="006664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ما يتيسر لهم يعني ملاحق بعض الوجهاء التي يسكنها الخدم أفضل بكثير من كثير من بيوت الناس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>لكن هؤلاء تبع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يقول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>ن هؤلاء أفضل من أولئك؟ لا، ما يمكن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فيثبت بالتبعية ما لا يقتضي الأفضلية بالاستقلال أبد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لو ضربنا مثال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اً</w:t>
      </w:r>
      <w:r w:rsidR="00C21A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يقرب المسألة 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>وهو يخص طلاب العلم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مثال تقريبي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تفسير الطبري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أردت أن تصنف المكتبة وضعت كتب التفسير في أول المكتبة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أين تضع تفسير الطبري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أول مكان إمام المفسرين يعني في أول دالوب أو في أول رف تضع تفسير الطبري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وتفسير الرازي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تضعه يعني في الآخر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الآخر تضعه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3749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>يعني تفسير بالأثر وتفسير بالرأي تفسير موافق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رأي مخالف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موافق لما جاء عن السلف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-مثلاً-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وتفسير فيه مخالفات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تضع هذا في الآخر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فلو طبع تفسير الرازي على هامش تفسير الطبري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تبي تضطر تجعل تفسير الرازي الذي بالهامش في أول دالوب علشانه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والا 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علشان مين؟ علشان الطبري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هو الواقع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تفسير النيسابوري مختصر من الرازي طُبع على هامش تفسير الطبري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فاضطر الناس أن يضعوه في الدالوب الأول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الرف الأول مع الطبري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هذا لسواد عيونه أو لأهميته ونفاسته؟ لا، إنما وضع تبع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مثال تقريبي دليل على أن قول ابن حزم مرجوح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لا حظ له من النظر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النصوص الصحيحة الصريحة القطعية جاءت بتفضيل أبي بكر على غيره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يقال بأن أمهات المؤمنين أفضل من أبي بكر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من حديث علي 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>رضي الله تعالى عنه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664B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C514FA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أن أفضل الأمة بعد نبيها أبو بكر ثم عمر</w:t>
      </w:r>
      <w:r w:rsidR="006664B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سأله ابنه محمد بن الحنفية في الحديث الصحيح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C514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2F59F1" w:rsidRDefault="00C514FA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ويفضلون من أنفق من قبل الفتح وهو صلح الحديبية عندنا نص الفتح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يختلف أحد في أنه إذا قيل غزوة الفتح المراد بها فتح مكة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 مكة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وبهذا العنوان يأتي ويرد في كتب السير كلها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الفتح المراد به ويفضلون من أنفق من قبل الفتح وهو صلح الحديبية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وقاتل على من أنفق من بعد وقاتل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سورة الفتح نزلت على إثر صلح الحديبية قبل فتح مكة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وفيها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إنا فتحنا لك فتح</w:t>
      </w:r>
      <w:r w:rsidR="00EF7C9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مبين</w:t>
      </w:r>
      <w:r w:rsidR="00EF7C9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مقدمات الفتح فتح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مقدمات الفتح فتح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يلزم أن يكون الفتح في سورة الفتح هو الفتح في قوله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يستوي من أنفق من بعد الفتح وقاتل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يلزم أن يكون الفتح هنا هو الفتح ذاك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يختلف أحد أن فتح مكة فتح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متى ظهر الفرق الكبير بين حال المسلمين قبل وبعد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هو ظهور ذلك أوضح في صلح الحديبية أو في فتح مكة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حينما دخل الناس في دين الله أفواج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إذا قلنا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المراد بالفتح فتح مكة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نختلف يعني في مسألة التفضيل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أنفق من بعد الفتح وقاتل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هذا التفضيل إذا قلنا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المراد به فتح مكة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نكون قد خالفنا قول الله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6664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إنا فتحنا لك فتح</w:t>
      </w:r>
      <w:r w:rsidR="00942E03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مبينا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>سورة الفتح نزلت على إثر صلح الحديبية</w:t>
      </w:r>
      <w:r w:rsidR="008139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فتح بالإجماع</w:t>
      </w:r>
      <w:r w:rsidR="008139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ما المراد بالفتح من قوله</w:t>
      </w:r>
      <w:r w:rsidR="0081399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ويفضلون من أنفق من قبل الفتح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هو صلح الحديبية كما قال المؤلف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المراد به فتح مكة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الشيخ يقول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الصلح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الآن و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>ش سبب التفضيل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>ش سبب العدم في المساواة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الضيق انحل بصلح الحديبية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انحل بفتح مكة ودخل الناس في دين الله أفواج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0165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241E2D" w:rsidRDefault="0050165A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إذًا قول الشيخ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صلح الحديبية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لو رجحنا غيره وقلنا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نه فتح مكة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نكون خالفنا ما جاء في قول الله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2F59F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إنا فتحنا لك فتح</w:t>
      </w:r>
      <w:r w:rsidR="00EF7C9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مبين</w:t>
      </w:r>
      <w:r w:rsidR="00EF7C96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صلح الحديبية فتح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 بلا إشكال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نص قطعي ما فيه مجال للاجتهاد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وفتح مكة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>يجادل في هذا أحد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فلو قلنا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>ن المراد بالفتح في آية التفضيل هذه هو فتح مكة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والشيخ يقول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صلح الحديبية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نظرنا إلى السبب في التفضيل قلنا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 مكة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قلنا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>ن الفتح ينبغي أن يكون تفسيره في النصوص واحد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>ا قلنا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صلح الحديبية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يلزم أن يكون تفسير الكلمة الواحدة في النصوص واحد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في كل أو في كل سياق، في كل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سياق ما يدل عليه السياق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قلنا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الشيخ يقول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صلح الحديبية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قلنا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فتح مكة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خالفنا</w:t>
      </w:r>
      <w:r w:rsidR="00EF7C96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والا ما خالفنا</w:t>
      </w:r>
      <w:r w:rsidR="00EF7C96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0350B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</w:p>
    <w:p w:rsidR="000350B1" w:rsidRDefault="000350B1" w:rsidP="000350B1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lastRenderedPageBreak/>
        <w:t>طالب: ...............</w:t>
      </w:r>
    </w:p>
    <w:p w:rsidR="000350B1" w:rsidRDefault="000350B1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سورة الفتح نزلت على إثر الصلح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خلاف في أنها في الصلح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ما أحد يجادل فيه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أحد يجادل في أن سورة الفتح للصلح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والصلح فتح اتفاق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أهل العلم يقولون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مقدمات الفتح فتح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وعندك فتح مكة الحقيقي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بحيث دخل أهل مكة في دين الله</w:t>
      </w:r>
      <w:r w:rsidR="00F921F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ودخل الناس في دين الله أفواج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1A57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الناس من أنحاء الجزيرة بعد الفتح يسلمون أفواج</w:t>
      </w:r>
      <w:r w:rsidR="001A577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إذا جاء نصر الله والفتح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طيب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إذا جاء نصر الله والفتح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فتح هذا</w:t>
      </w:r>
      <w:r w:rsidR="00EF7C9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هو صلح الحديبية أو فتح مكة؟ يا إخوان خلوكم معي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أردنا بعد أن نتوسع قلنا الخلاف في الفتح ليس المراد به فتح مكة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هذه علامة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نعي للرسول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والسورة نزلت في آخر عمره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ثاني أيام التشريق من حجة الوداع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فالفتح أعم من أن يكون فتح مكة أو فتح صلح الحديبية أو ما أشبه ذلك.</w:t>
      </w:r>
    </w:p>
    <w:p w:rsidR="000350B1" w:rsidRPr="000350B1" w:rsidRDefault="000350B1" w:rsidP="000350B1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0350B1" w:rsidRDefault="000350B1" w:rsidP="000350B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أكثر المفسرين على أنه فتح مكة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ما عندنا إذا قالت حذام فصدقوها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كلام شيخ الإسلام إمام وعنده إحاطة واطلاع على النصوص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يشك في إمامته واطلاعه وصحة استنباطه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عندنا إشكال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لسنا متعبدين بكلامه.</w:t>
      </w:r>
    </w:p>
    <w:p w:rsidR="000350B1" w:rsidRDefault="000350B1" w:rsidP="000350B1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FF451F" w:rsidRDefault="000350B1" w:rsidP="00FF45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 ما هي بهذه في السبق في الإنفاق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لها علاقة في السبق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لها علاقة في السبق. يعني إذا نظرنا إلى السبب في تفضيل الإنفاق والقتال قبل الهجرة قبل الفتح على ذلك بعده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أنه بالنسبة لفتح مكة أظهر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أظهر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قبل فتح مكة ولو كان بعد صلح الحديبية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الناس أ</w:t>
      </w:r>
      <w:r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نوا بعد الصلح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بعد المهادنة أ</w:t>
      </w:r>
      <w:r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D02871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نوا</w:t>
      </w:r>
      <w:r w:rsidR="0097628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توسعت أحوالهم مثل سعتها بعد فتح مكة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نظرنا أن هذه علة رجحنا المراد بالفتح فتح مكة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وهناك ألفاظ تكررت في القرآن تفسَّر في كل موضع بما يناسب السياق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بما يناسب السياق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المناسب للسياق في تفسير الفتح في هذه الآية في آية الإنفاق والقتال قبل وبعد صلح الحديبية أو فتح مكة؟ فتح مكة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الأمور توسعت بعد فتح مكة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توسعت بلا شك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ودخل الناس في دين الله أفواج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وأمن الناس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ودخلت قريش في دين الله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FF451F" w:rsidRDefault="00FF451F" w:rsidP="00FF451F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FF451F" w:rsidRDefault="000350B1" w:rsidP="00FF45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هم قبل الفتح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قبل الفتح</w:t>
      </w:r>
      <w:r w:rsidR="002139B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هو أقرب إلى أن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..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FF451F" w:rsidRDefault="00FF451F" w:rsidP="00FF451F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0350B1" w:rsidRDefault="000350B1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دعنا من أفضلية 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>من بايع تحت الشجرة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فيها إشكال بيجي الكلام عنهم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فيهم إشكال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الفتح في هذه الآية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F451F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يستوي من أنفق من قبل الفتح وقاتل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ظهور السبب الذي من أجله عدم استوائهم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يظهر السبب في صلح الحديبية أو في فتح مكة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الشدة استمرت 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إلى فتح مكة أو انتهت بصلح الحديبية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استمرت إلى فتح مكة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يرجح أن المراد بالفتح فتح مكة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ويقدمون المهاجرين على الأنصار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يجتمع فيهم الوصفان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الهجرة والنصرة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قد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>موا في سورة الحشر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>موا على الأنصار للفقراء المهاجرين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F45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قال.</w:t>
      </w:r>
    </w:p>
    <w:p w:rsidR="00FF451F" w:rsidRDefault="00FF451F" w:rsidP="00FF451F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FF451F" w:rsidRDefault="00FF451F" w:rsidP="00FF45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كيف؟</w:t>
      </w:r>
    </w:p>
    <w:p w:rsidR="00FF451F" w:rsidRDefault="00FF451F" w:rsidP="00FF451F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FF451F" w:rsidRDefault="00FF451F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يعني بما جاء في الأنصار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والذين تبو</w:t>
      </w:r>
      <w:r w:rsidR="00E76925"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ء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 الدار والإيمان من قبلهم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المهاجرين لهم مزايا اشتركوا في الهجرة وفي النصرة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الأنصار لا شك أن لهم فضائل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وقال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حقهم في الحديث الصحيح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0287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آية الإيمان</w:t>
      </w:r>
      <w:r w:rsidR="00E7692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حب الأنصار</w:t>
      </w:r>
      <w:r w:rsidR="00E7692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وآية النفاق</w:t>
      </w:r>
      <w:r w:rsidR="00E7692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بغض الأنصار</w:t>
      </w:r>
      <w:r w:rsidR="00D0287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ولما رأى الأنصار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يعطي بعض المؤلفة ويتركهم كأنه صار في أنفسهم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فتكلم من تكلم منهم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قال من مناقب الأنصار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692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الناس دثار والأنصار شعار</w:t>
      </w:r>
      <w:r w:rsidR="00E7692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الناس دثار والأنصار شعار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و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الفرق بينهما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الدثار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اللباس الخارجي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والشعار</w:t>
      </w:r>
      <w:r w:rsidR="00E7692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اللباس الداخلي الذي يلي شعر البدن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فمعنى البدن فمعنى ذلك أنهم أقرب إلى قلبه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ولولا الهجرة لكنت امرءًا من الأنصار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لهم فضائل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لا يعني أنهم أفضل من المهاجرين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ففي المهاجرين أفضل الأمة العشرة المبشرون بالجنة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كلهم من المهاجرين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كلهم من المهاجرين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ويقدمون المهاجرين على الأنصار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ويؤمنون بأن الله </w:t>
      </w:r>
      <w:r w:rsidR="00D0287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 لأهل بدر 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وكانوا ثلاثمائة وبضعة عشر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>أهل بدر يوم الفرقان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يوم أعز الله به الإسلام ونصره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الذين حضروا هذه الغزوة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أول الغزوات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ثلاثمائة وبضعة عشر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 لهم الله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B77A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اعملوا ما شئتم فقد غفرت لكم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قالها في قصة حاطب بن أبي بلتعة لما كتب إلى أهل مكة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كتب إلى أهل مكة يخبرهم بمقدم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لغزوهم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هذه هفوة وزلة عظيمة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استأذن عمر في قتله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استأذن عمر في قتله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فنهاه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وقال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B77A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وما يدريك لعل الله اطلع على بدر فقال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8B77A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اعملوا ما شئتم فقد غفرت لكم</w:t>
      </w:r>
      <w:r w:rsidR="00156D15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مزية للبدريين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أنه لا يدخل النار أحد بايع تحت الشجرة</w:t>
      </w:r>
      <w:r w:rsidR="00156D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فأهل بدر كلهم مغفور لهم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611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B77A7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ولا يدخل النار أحد بايع تحت الشجرة</w:t>
      </w:r>
      <w:r w:rsidR="00161198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وكانوا ألف وأربعمائة كما في صحيح البخاري كما أخبر به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قد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-رضي الله عنهم-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ورضوا عنه وكانوا أكثر من ألف وأربعمائة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كلهم مرضي عنهم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من مفهوم ذلك أنه إذا رضي عنهم لم يرض عن غيرهم؟ لا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B77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لا، لماذا؟ </w:t>
      </w:r>
    </w:p>
    <w:p w:rsidR="008B77A7" w:rsidRDefault="008B77A7" w:rsidP="00FF451F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075D94" w:rsidRDefault="008B77A7" w:rsidP="000227B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لا، ليتهم لو كان مفهوم المخالفة لكان له وجه، مفهوم لقب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مفهوم لقب، ومفهوم اللقب لا حجة فيه</w:t>
      </w:r>
      <w:r w:rsidR="0016119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حجة فيه. </w:t>
      </w:r>
    </w:p>
    <w:p w:rsidR="00DC3BB9" w:rsidRDefault="008B77A7" w:rsidP="00DC3BB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ويشهدون بالجنة لمن شهد له رسول الله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كالعشرة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أهل السنة والجماعة لا يجزمون لأحد بجنة ولا نار من أهل القبلة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يقطعون لأحد من أهل القبلة بجنة ولا نار إلا لمن شهد له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075D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من عداهم فيرجون للمحسن ويخافون على المسيء</w:t>
      </w:r>
      <w:r w:rsidR="006A0BA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يرجون للمحسن ويخافون على المسيء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أهل العلم من يرى أن الناس إذا اتفقت ألسنتهم بالثناء على شخص من الأشخاص كمالك والسفيانين وأحمد وغيرهم</w:t>
      </w:r>
      <w:r w:rsidR="006A0BA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اتفقت ألسنة الناس على الثناء على شخص فإنه من أهل الجنة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ويدل على ذلك حديث مر بجنازة فأثنوا عليها خير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وجبت وجبت وجبت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ومر بجنازة فأثنوا عليها شر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فقال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وجبت وجبت وجبت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فسر فقال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أثنيتم عليه خيرا وشهدتم له بالخير فوجبت له الجنة</w:t>
      </w:r>
      <w:r w:rsidR="00D0287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والآخر أثنيتم عليه شرا فوجبت له النار</w:t>
      </w:r>
      <w:r w:rsidR="00D02871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وأنتم شهداء الله في أرضه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أهل العلم من يأخذ من هذا الحديث أن من اتفق الناس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اتفقت ألسنة الناس بالثناء على شخص يشهدون له بالجنة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لا شك أن مثل هذا العموم يزيد في الرجاء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يزيد في الرجاء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؛ لأن مثل هذا قد يشهد له </w:t>
      </w:r>
      <w:r w:rsidR="00D02871"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فئا</w:t>
      </w:r>
      <w:r w:rsidRPr="00F62B1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الناس ويخفى عليك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يشهدوا له بالخير ويخفى عليك ممن يشهد عليه بالشر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بخلاف من نص عليهم المصطفى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كالعشرة أب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بكر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عمر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عثمان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سعيد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سعيد بن زيد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سعد بن أبي وقاص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سعيد وسعد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وابن عوف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عبدالرحمن بن عوف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وطلحة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طلحة بن عبيد الله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وعامر فهر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والزبير الممدح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هم العشرة يشهدون لهم ما يشهدون لغيرهم لمن شهد له 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كثابت بن قيس بن شماس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وعبدالله بن سلام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وعُكَّاشة بن مِحْصَن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والحسن والحسين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والمرأة التي تصرع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A84E5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C3BB9" w:rsidRDefault="00A84E5C" w:rsidP="00D315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ثابت بن قيس بن شماس هذا خطيب جهوري الصوت يخطب بين يدي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جاءت الوفود ويرفع صوته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فلما نزل قول الله </w:t>
      </w:r>
      <w:r w:rsidR="00942E03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سورة الحجرات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F62B1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يا أيها الذين آمنوا لا ترفعوا أصواتكم فوق صوت النبي ولا تجهروا له بالقول كجهر بعضكم لبعض أن تحبط أعمالكم</w:t>
      </w:r>
      <w:r w:rsidR="00D315E0" w:rsidRPr="00F62B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حبطت أعمالي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فأنا من أهل النار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فقيَّد نفسه في بيته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فقده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 رجل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أنا آتي بخبره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فذهب إليه فأخبره الخبر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وقال له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ليس من أهل النار بل هو من أهل الجنة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C3BB9" w:rsidRDefault="00275458" w:rsidP="00DC3BB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عبدالله بن سلام 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 وأرضاه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كان يهودي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ثم أسلم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أراد أن ينظر إلى رجل يمشي على الأرض وهو من أهل الجنة فلينظر لعبدالله بن سلام</w:t>
      </w:r>
      <w:r w:rsidR="00DC3BB9" w:rsidRPr="00F62B1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85070" w:rsidRDefault="00275458" w:rsidP="0068507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الحسن والحسين سيدا شباب أهل الجنة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غير ذلك ممن شهد له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ومناقب العشرة معروفة مدونة فيها مؤلفات</w:t>
      </w:r>
      <w:r w:rsidR="00DC3BB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مؤلف للمحب الطبري مجلد ضخم أو مجلدين في بعض الطبعات اسمه 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الرياض النضرة في مناقب العشرة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وثابت بن قيس بن شماس وغيرهم من الصحابة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4A4E05" w:rsidRDefault="00275458" w:rsidP="004A4E0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ويقرون بما تواتر به النقل عن أمير المؤمنين علي بن أبي طالب 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وغيره من أن خير هذه الأمة بعد نبيها أبو بكر ثم عمر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اختيار علي 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بين الرواة لفضائل أبي بكر وعمر من المؤلف له مغزى والا ما له مغزى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مغزى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للرد على على الرافضة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كانت فضائل أبي بكر وعمر جاءتنا عن طريق علي 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D0287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تُنكر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ويقرون بما تواتر به النقل عن أمير المؤمنين علي بن أبي طالب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وغيره من أن خير هذه الأمة بعد نبيها أبو بكر ثم عمر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ويثلثون بعثمان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يجعلون عثمان هو الثالث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ويربعون بعلي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-رضي الله عنهم-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فيجعلونه الرابع كما دلت عليه الآثار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وكما أجمع الصحابة على تقديم عثمان في البيعة</w:t>
      </w:r>
      <w:r w:rsidR="006850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في البيعة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8C0DB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عثمان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تعالى عنه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تقديم أبي بكر وعمر محل إجماع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محل إجماع بين أهل السنة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التثليث بعثمان في الفضل محل خلاف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جمهور أهل السنة والجماعة يثلثون بعثمان ويربعون بعلي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أهل السنة من يقدم علي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على عثمان في الفضل لا في البيعة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البيعة أجمع الصحابة على بيعة عثمان قبل بيعة علي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فجمهور أهل السنة على تقديم عثمان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يقدم علي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على عثمان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الجمهور تقديم عثمان على علي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يقدم علي على عثمان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يثلثون بعثمان ويربعون بعلي كما دلت عليه الآثار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وكما أجمع الصحابة على تقديم عثمان في البيعة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دليل على تفضيله على علي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 يستحيل أن يتواطأ خير القرون على مبايعة المفضول مع وجود الفاضل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بما في ذلك الستة الذي أهل الشورى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الذين أمرهم عمر 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يختاروا الخليفة من بعده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بعض أهل السنة كانوا قد اختلفوا في عثمان وعلي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-رضي الله عنهم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بعد اتفاقهم 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على تقديم أبي بكر وعمر أيهما أفضل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فقد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قوم عثمان وسكتوا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أفضل الأمة أبو بكر ثم عمر ثم عثمان لم يتعرضوا لعلي لا بنفي ولا بإثبات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ربعوا بعلي قالوا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الرابع علي 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رضي الله تعالى عنه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وقدم قوم عليًّا</w:t>
      </w:r>
      <w:r w:rsidR="005519F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أنه قد ورد في مناقب علي شيء لا يحصر</w:t>
      </w:r>
      <w:r w:rsidR="00F6328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شانه أتباعه بما وضعوا وما زادوا على فضائله الصحيحة الثابتة مما وضعوه زور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ا وكذب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ا وبهتان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عليه وعلى رسول الله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المستعان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وقدم قوم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</w:t>
      </w:r>
      <w:r w:rsidR="00F6328E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ا وقوم توقفوا</w:t>
      </w:r>
      <w:r w:rsidR="00F6328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استقر أمر أهل السنة على تقديم عثمان ثم علي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أجمعوا بعد الخلاف السابق على تقديم عثمان على علي</w:t>
      </w:r>
      <w:r w:rsidR="00F6328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كانت هذه المسألة مسألة علي وعثمان يعني تقديم أحدهما على الآخر ليست من الأصول التي يضلَّل المخالف فيها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من أهل العلم 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من أهل السنة والجماعة من الأئمة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قدم عليًّا على عثمان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عامة أهل السنة والجماعة على العكس عند جمهور أهل السنة التي يضلَّل فيها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المسألة التي يضلَّل فيها مسألة الخلافة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مسألة الخلافة يعني لو قال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ن علي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ًّا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أولى بالخلافة من عثمان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يضلل فيها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لو قال أحد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ن علي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ًّا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أفضل من عثمان لا يضلَّل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قول معروف عند أهل السنة</w:t>
      </w:r>
      <w:r w:rsidR="0054536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وسبق أن كررنا مرار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>ا أن مسائل الاعتقاد التي يتفق عليها سلف هذه الأمة وأئمتها لا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95E8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يسوغ فيها الخلاف 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>ولا النظر من بعدهم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ما 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يختلفون فيه فلمن لديه أهلية النظر له النظر في ذلك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هناك خلاف معتبر بين أئمة الإسلام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وذلك أنهم يؤمنون أن الخليفة بعد رسول الله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أبو بكر ثم عمر ثم عثمان ثم علي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طعن في خلافة أحد من هؤلاء فهو أضل من حمار أهله من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طعن في خلافة أحد من هؤلاء فهو أضل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اتفاق الأمة على خلافة أبي بكر لا ينازع أو يطعن في خلافته إلا ضال مضل غبي أحمق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كيف تجتمع الأمة التي لا يمكن أن تجتمع على ضلالة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يتفقون على شخص ثم نقول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يستحق الخلافة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في خلافة عمر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في خلافة عثمان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في خلافة علي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في النصوص ما يشير إليها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والخلافة بعد النبي </w:t>
      </w:r>
      <w:r w:rsidR="00CE58C8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ثلاثون سنة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طعن في خلافة أحد من هؤلاء فهو أضل من حمار أهله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هو أغبى من الحمار وأضل منه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الحمار هو فيما يقرر أهل العلم من أغبى بل أغبى المخلوقات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المقالة انتزعها شيخ الإسلام من كلام الإمام أحمد اختارها وانتزعها يعني فهو أضل من حمار أهله</w:t>
      </w:r>
      <w:r w:rsidR="00B6268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انتزعها من كلام الإمام أحمد</w:t>
      </w:r>
      <w:r w:rsidR="004A4E0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ولأن الحمار هو أغبى الحيوانات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من طعن في خلافة واحد منهم أنه أضل من الحمار</w:t>
      </w:r>
      <w:r w:rsidR="000227B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المستعان</w:t>
      </w:r>
      <w:r w:rsidR="004A4E0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9166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8B77A7" w:rsidRPr="008B77A7" w:rsidRDefault="009166AB" w:rsidP="004A4E0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8B77A7" w:rsidRPr="008B77A7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D8A" w:rsidRDefault="009D3D8A">
      <w:r>
        <w:separator/>
      </w:r>
    </w:p>
  </w:endnote>
  <w:endnote w:type="continuationSeparator" w:id="0">
    <w:p w:rsidR="009D3D8A" w:rsidRDefault="009D3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8B3D2A4-2A22-4DB2-9E58-AD6183AA90AE}"/>
    <w:embedBold r:id="rId2" w:fontKey="{7F514724-E6C3-473E-8B26-5F13B12E0AE5}"/>
    <w:embedBoldItalic r:id="rId3" w:fontKey="{C4CB7443-1817-46CF-8776-F449D5E55E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83EACC8-8167-4E59-93E2-F8D9849789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8AF278-A895-43E7-9007-07A571CB02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28FED3E-6FE8-4CD9-9676-8162A2BE7C9A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B513380B-D4A8-4A1B-AE2B-90DDCC103305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8DAF2938-AD16-4FE9-9CC1-C325E7808C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0F66E0D-1AB2-4507-9F70-1B8BC7F2D077}"/>
    <w:embedBold r:id="rId10" w:fontKey="{99C19E0B-5EFB-4294-A7C7-2A3B74A6FAF0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CD11B912-D37D-4969-A9F2-979B019812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5BDF6A2-ECFE-470D-B813-1ECBDBA2F426}"/>
    <w:embedBold r:id="rId13" w:fontKey="{E66A2561-2B41-4709-B562-42C9D590B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30D1103-6B0C-4F25-9774-1FFE7257017A}"/>
    <w:embedBold r:id="rId15" w:fontKey="{86D2DF1E-2431-4285-8279-EB68CDDE4B35}"/>
    <w:embedBoldItalic r:id="rId16" w:fontKey="{A409DA52-9486-45FA-878D-E5860C879D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95AFAB8E-BB7D-45A6-A45D-4C8E9C693A5D}"/>
    <w:embedBold r:id="rId18" w:fontKey="{0DA80234-D3AE-4C31-8017-F65EBCA83A96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9" w:fontKey="{E99DA49A-CBCC-4212-907A-E67416112FDD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20" w:fontKey="{DCE1AEB9-6C85-4DB2-8F14-5551CDB47CA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0AF2CD04-E5D4-4AC7-B9BF-3C809A57CC6C}"/>
    <w:embedBold r:id="rId22" w:fontKey="{330B382C-0F15-4942-8AD5-13711BAFEEA4}"/>
    <w:embedBoldItalic r:id="rId23" w:fontKey="{DED3FE95-1B52-416B-A10C-FC2A96FD7E4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4" w:fontKey="{2B0A1E6B-2886-4609-A981-AF6AFE03C4D5}"/>
    <w:embedItalic r:id="rId25" w:fontKey="{36E8A574-484D-40F6-B5DF-661CE1A066C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6" w:fontKey="{11D4AEAF-A610-4BBE-9155-D264067D3ED6}"/>
    <w:embedBold r:id="rId27" w:fontKey="{7F2CE111-5A34-480E-A2F7-D065AFEBA662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8" w:fontKey="{E667A0D3-431E-44FC-8927-DA96C0A44848}"/>
  </w:font>
  <w:font w:name="QCF_P547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9" w:fontKey="{BB490D73-44F0-417F-BAD4-4051114973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0" w:fontKey="{5F3A22F7-296A-4D05-9583-D68F01F5D0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25" w:rsidRDefault="00E76925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25" w:rsidRDefault="00E76925">
    <w:pPr>
      <w:pStyle w:val="Footer"/>
      <w:ind w:right="360" w:firstLine="360"/>
      <w:rPr>
        <w:noProof w:val="0"/>
        <w:rtl/>
      </w:rPr>
    </w:pPr>
  </w:p>
  <w:p w:rsidR="00E76925" w:rsidRDefault="00E76925">
    <w:pPr>
      <w:pStyle w:val="Footer"/>
      <w:ind w:right="360"/>
      <w:rPr>
        <w:noProof w:val="0"/>
        <w:rtl/>
      </w:rPr>
    </w:pPr>
  </w:p>
  <w:p w:rsidR="00E76925" w:rsidRDefault="00E76925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D8A" w:rsidRDefault="009D3D8A">
      <w:r>
        <w:separator/>
      </w:r>
    </w:p>
  </w:footnote>
  <w:footnote w:type="continuationSeparator" w:id="0">
    <w:p w:rsidR="009D3D8A" w:rsidRDefault="009D3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25" w:rsidRDefault="009D3D8A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E76925" w:rsidRPr="0004247D" w:rsidRDefault="00E76925" w:rsidP="00FF36FE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(40)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E76925" w:rsidRDefault="00E7692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62B1D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E76925" w:rsidRDefault="00E7692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76925" w:rsidRDefault="00E7692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F62B1D">
                  <w:rPr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25" w:rsidRDefault="009D3D8A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E76925" w:rsidRPr="0004247D" w:rsidRDefault="00E76925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E76925" w:rsidRDefault="00E7692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62B1D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E76925" w:rsidRDefault="00E7692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76925" w:rsidRDefault="00E7692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F62B1D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E76925" w:rsidRDefault="00E76925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F62B1D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27BA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209B"/>
    <w:rsid w:val="00033219"/>
    <w:rsid w:val="00033357"/>
    <w:rsid w:val="00034BB6"/>
    <w:rsid w:val="00034EC1"/>
    <w:rsid w:val="000350B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75D94"/>
    <w:rsid w:val="000826B1"/>
    <w:rsid w:val="0008332C"/>
    <w:rsid w:val="00084A25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145"/>
    <w:rsid w:val="000C0AA1"/>
    <w:rsid w:val="000C0FFE"/>
    <w:rsid w:val="000C12C4"/>
    <w:rsid w:val="000C15C4"/>
    <w:rsid w:val="000C2B63"/>
    <w:rsid w:val="000C2DB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6740"/>
    <w:rsid w:val="00107B56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37498"/>
    <w:rsid w:val="00141D00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56D15"/>
    <w:rsid w:val="00161198"/>
    <w:rsid w:val="00162789"/>
    <w:rsid w:val="001634CC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80442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77C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B51"/>
    <w:rsid w:val="001C1FBE"/>
    <w:rsid w:val="001C2A64"/>
    <w:rsid w:val="001C2C9F"/>
    <w:rsid w:val="001C2CEF"/>
    <w:rsid w:val="001C2D30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000A"/>
    <w:rsid w:val="001F1376"/>
    <w:rsid w:val="001F1FF1"/>
    <w:rsid w:val="001F2F22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2B8E"/>
    <w:rsid w:val="00203071"/>
    <w:rsid w:val="002037F7"/>
    <w:rsid w:val="0020411B"/>
    <w:rsid w:val="00205C86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9BB"/>
    <w:rsid w:val="00213CAB"/>
    <w:rsid w:val="00216019"/>
    <w:rsid w:val="00216996"/>
    <w:rsid w:val="0021745D"/>
    <w:rsid w:val="002226EB"/>
    <w:rsid w:val="002229F0"/>
    <w:rsid w:val="002257C7"/>
    <w:rsid w:val="00226C9B"/>
    <w:rsid w:val="00227448"/>
    <w:rsid w:val="00233F5D"/>
    <w:rsid w:val="00235367"/>
    <w:rsid w:val="00237D45"/>
    <w:rsid w:val="00240755"/>
    <w:rsid w:val="002418DB"/>
    <w:rsid w:val="00241D43"/>
    <w:rsid w:val="00241E2D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7EE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5458"/>
    <w:rsid w:val="00276C86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3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42D1"/>
    <w:rsid w:val="002F59F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E85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1FC0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3FD2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A41"/>
    <w:rsid w:val="00460CED"/>
    <w:rsid w:val="00460F81"/>
    <w:rsid w:val="00462DAD"/>
    <w:rsid w:val="0046400B"/>
    <w:rsid w:val="00464049"/>
    <w:rsid w:val="004666C7"/>
    <w:rsid w:val="00466BD6"/>
    <w:rsid w:val="00466D20"/>
    <w:rsid w:val="004710F4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4E05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240A"/>
    <w:rsid w:val="004F49D1"/>
    <w:rsid w:val="004F55F2"/>
    <w:rsid w:val="004F5702"/>
    <w:rsid w:val="00500E6C"/>
    <w:rsid w:val="0050165A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45CC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2F18"/>
    <w:rsid w:val="00533396"/>
    <w:rsid w:val="00534CE1"/>
    <w:rsid w:val="0053603E"/>
    <w:rsid w:val="00536C95"/>
    <w:rsid w:val="005371EA"/>
    <w:rsid w:val="00540098"/>
    <w:rsid w:val="00541415"/>
    <w:rsid w:val="00543371"/>
    <w:rsid w:val="00543ED4"/>
    <w:rsid w:val="00544755"/>
    <w:rsid w:val="0054536E"/>
    <w:rsid w:val="00545370"/>
    <w:rsid w:val="005456D2"/>
    <w:rsid w:val="00547786"/>
    <w:rsid w:val="005519F3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1D9"/>
    <w:rsid w:val="005A4A45"/>
    <w:rsid w:val="005A5E48"/>
    <w:rsid w:val="005A68EE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771E"/>
    <w:rsid w:val="005E0A98"/>
    <w:rsid w:val="005E296A"/>
    <w:rsid w:val="005E3A24"/>
    <w:rsid w:val="005E5346"/>
    <w:rsid w:val="005E563B"/>
    <w:rsid w:val="005E66D3"/>
    <w:rsid w:val="005E78D5"/>
    <w:rsid w:val="005F256D"/>
    <w:rsid w:val="005F2E44"/>
    <w:rsid w:val="005F452A"/>
    <w:rsid w:val="005F5C69"/>
    <w:rsid w:val="0060072F"/>
    <w:rsid w:val="00601787"/>
    <w:rsid w:val="006023B8"/>
    <w:rsid w:val="006032BA"/>
    <w:rsid w:val="00603EEA"/>
    <w:rsid w:val="0060486E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3BCB"/>
    <w:rsid w:val="00646B99"/>
    <w:rsid w:val="00651380"/>
    <w:rsid w:val="00651959"/>
    <w:rsid w:val="0065382D"/>
    <w:rsid w:val="00655E82"/>
    <w:rsid w:val="00656FB7"/>
    <w:rsid w:val="00663AA8"/>
    <w:rsid w:val="00664793"/>
    <w:rsid w:val="00665DBC"/>
    <w:rsid w:val="006664B7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070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5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F024D"/>
    <w:rsid w:val="006F04E5"/>
    <w:rsid w:val="006F17E0"/>
    <w:rsid w:val="006F2757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075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187E"/>
    <w:rsid w:val="00772109"/>
    <w:rsid w:val="007721C7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CDE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45C5"/>
    <w:rsid w:val="007F5B89"/>
    <w:rsid w:val="007F6A32"/>
    <w:rsid w:val="007F6D2F"/>
    <w:rsid w:val="008006F6"/>
    <w:rsid w:val="008031A5"/>
    <w:rsid w:val="008051CC"/>
    <w:rsid w:val="0081005F"/>
    <w:rsid w:val="00811ED2"/>
    <w:rsid w:val="00813996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1A3A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89F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36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7A7"/>
    <w:rsid w:val="008B7CE1"/>
    <w:rsid w:val="008C04A1"/>
    <w:rsid w:val="008C0DBC"/>
    <w:rsid w:val="008C574E"/>
    <w:rsid w:val="008C5A45"/>
    <w:rsid w:val="008D0995"/>
    <w:rsid w:val="008D1B9A"/>
    <w:rsid w:val="008D202F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15EA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6AB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2176"/>
    <w:rsid w:val="00942E03"/>
    <w:rsid w:val="0094396A"/>
    <w:rsid w:val="0094401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28A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234"/>
    <w:rsid w:val="00996DE5"/>
    <w:rsid w:val="0099700A"/>
    <w:rsid w:val="009A0185"/>
    <w:rsid w:val="009A0ABF"/>
    <w:rsid w:val="009A1507"/>
    <w:rsid w:val="009A1CA5"/>
    <w:rsid w:val="009A3D68"/>
    <w:rsid w:val="009A44D9"/>
    <w:rsid w:val="009A4AE9"/>
    <w:rsid w:val="009A5851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3D8A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096"/>
    <w:rsid w:val="009F421A"/>
    <w:rsid w:val="009F5DE0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1746E"/>
    <w:rsid w:val="00A2183A"/>
    <w:rsid w:val="00A21E12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4E5C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4ADE"/>
    <w:rsid w:val="00AE6055"/>
    <w:rsid w:val="00AE6DF0"/>
    <w:rsid w:val="00AF05AE"/>
    <w:rsid w:val="00AF1087"/>
    <w:rsid w:val="00AF2305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3E1B"/>
    <w:rsid w:val="00B14DBF"/>
    <w:rsid w:val="00B179AC"/>
    <w:rsid w:val="00B20E57"/>
    <w:rsid w:val="00B22109"/>
    <w:rsid w:val="00B22B4D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4F17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68B"/>
    <w:rsid w:val="00B62C78"/>
    <w:rsid w:val="00B62F17"/>
    <w:rsid w:val="00B63399"/>
    <w:rsid w:val="00B63F11"/>
    <w:rsid w:val="00B65227"/>
    <w:rsid w:val="00B65E3C"/>
    <w:rsid w:val="00B66B5F"/>
    <w:rsid w:val="00B66C77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8764D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287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000"/>
    <w:rsid w:val="00C07932"/>
    <w:rsid w:val="00C07E38"/>
    <w:rsid w:val="00C12DE4"/>
    <w:rsid w:val="00C14EC6"/>
    <w:rsid w:val="00C1640A"/>
    <w:rsid w:val="00C171FE"/>
    <w:rsid w:val="00C21019"/>
    <w:rsid w:val="00C217A5"/>
    <w:rsid w:val="00C21AC6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5C8F"/>
    <w:rsid w:val="00C36509"/>
    <w:rsid w:val="00C36B9C"/>
    <w:rsid w:val="00C41689"/>
    <w:rsid w:val="00C41790"/>
    <w:rsid w:val="00C41DEB"/>
    <w:rsid w:val="00C43A45"/>
    <w:rsid w:val="00C43AE1"/>
    <w:rsid w:val="00C44F76"/>
    <w:rsid w:val="00C453BA"/>
    <w:rsid w:val="00C45A8E"/>
    <w:rsid w:val="00C46F82"/>
    <w:rsid w:val="00C514FA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326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58C8"/>
    <w:rsid w:val="00CE620A"/>
    <w:rsid w:val="00CE663B"/>
    <w:rsid w:val="00CE67C3"/>
    <w:rsid w:val="00CE79B0"/>
    <w:rsid w:val="00CF02B5"/>
    <w:rsid w:val="00CF0830"/>
    <w:rsid w:val="00CF177F"/>
    <w:rsid w:val="00CF1EDC"/>
    <w:rsid w:val="00CF5F11"/>
    <w:rsid w:val="00D02119"/>
    <w:rsid w:val="00D02871"/>
    <w:rsid w:val="00D03027"/>
    <w:rsid w:val="00D0455F"/>
    <w:rsid w:val="00D103D5"/>
    <w:rsid w:val="00D1078A"/>
    <w:rsid w:val="00D10947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7D8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15E0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539"/>
    <w:rsid w:val="00D50F1E"/>
    <w:rsid w:val="00D5133B"/>
    <w:rsid w:val="00D5191A"/>
    <w:rsid w:val="00D520B5"/>
    <w:rsid w:val="00D52646"/>
    <w:rsid w:val="00D53048"/>
    <w:rsid w:val="00D531CA"/>
    <w:rsid w:val="00D538DC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01BA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3BB9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5ED1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A7D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2C66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1EF4"/>
    <w:rsid w:val="00E5227E"/>
    <w:rsid w:val="00E523FC"/>
    <w:rsid w:val="00E524FF"/>
    <w:rsid w:val="00E52AF1"/>
    <w:rsid w:val="00E53995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069E"/>
    <w:rsid w:val="00E709AB"/>
    <w:rsid w:val="00E73467"/>
    <w:rsid w:val="00E73E4F"/>
    <w:rsid w:val="00E75BCE"/>
    <w:rsid w:val="00E768DD"/>
    <w:rsid w:val="00E76925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2A57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EF7C96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2B1D"/>
    <w:rsid w:val="00F6328E"/>
    <w:rsid w:val="00F64587"/>
    <w:rsid w:val="00F64900"/>
    <w:rsid w:val="00F64E23"/>
    <w:rsid w:val="00F64FD7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0C96"/>
    <w:rsid w:val="00F81910"/>
    <w:rsid w:val="00F81EC3"/>
    <w:rsid w:val="00F837AC"/>
    <w:rsid w:val="00F83E60"/>
    <w:rsid w:val="00F872B7"/>
    <w:rsid w:val="00F87D65"/>
    <w:rsid w:val="00F91920"/>
    <w:rsid w:val="00F919AD"/>
    <w:rsid w:val="00F921F8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36FE"/>
    <w:rsid w:val="00FF42EC"/>
    <w:rsid w:val="00FF44BB"/>
    <w:rsid w:val="00FF451F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9D53886E-3154-47E4-B77E-0F05E9B9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11821</TotalTime>
  <Pages>1</Pages>
  <Words>4442</Words>
  <Characters>25323</Characters>
  <Application>Microsoft Office Word</Application>
  <DocSecurity>0</DocSecurity>
  <Lines>211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125</cp:revision>
  <cp:lastPrinted>2014-11-20T05:06:00Z</cp:lastPrinted>
  <dcterms:created xsi:type="dcterms:W3CDTF">2011-10-31T06:36:00Z</dcterms:created>
  <dcterms:modified xsi:type="dcterms:W3CDTF">2014-11-20T05:06:00Z</dcterms:modified>
</cp:coreProperties>
</file>