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7D57A5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7D57A5">
        <w:rPr>
          <w:rFonts w:cs="PT Bold Heading" w:hint="cs"/>
          <w:b w:val="0"/>
          <w:bCs w:val="0"/>
          <w:noProof w:val="0"/>
          <w:sz w:val="96"/>
          <w:szCs w:val="96"/>
          <w:rtl/>
        </w:rPr>
        <w:t>الماعون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C44538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9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810239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834701" w:rsidRDefault="004A21A8" w:rsidP="00834701">
      <w:pPr>
        <w:rPr>
          <w:b w:val="0"/>
          <w:noProof w:val="0"/>
          <w:sz w:val="28"/>
          <w:rtl/>
        </w:rPr>
      </w:pPr>
      <w:bookmarkStart w:id="1" w:name="Last"/>
      <w:bookmarkEnd w:id="1"/>
      <w:r>
        <w:rPr>
          <w:bCs w:val="0"/>
          <w:noProof w:val="0"/>
          <w:sz w:val="28"/>
          <w:rtl/>
        </w:rPr>
        <w:lastRenderedPageBreak/>
        <w:t>"</w:t>
      </w:r>
      <w:r w:rsidR="00834701">
        <w:rPr>
          <w:b w:val="0"/>
          <w:noProof w:val="0"/>
          <w:sz w:val="28"/>
          <w:rtl/>
        </w:rPr>
        <w:t>تفسير سورة الماعون</w:t>
      </w:r>
      <w:r w:rsidR="00AE02E1">
        <w:rPr>
          <w:rFonts w:hint="cs"/>
          <w:b w:val="0"/>
          <w:noProof w:val="0"/>
          <w:sz w:val="28"/>
          <w:rtl/>
        </w:rPr>
        <w:t>،</w:t>
      </w:r>
      <w:r w:rsidR="00834701">
        <w:rPr>
          <w:b w:val="0"/>
          <w:noProof w:val="0"/>
          <w:sz w:val="28"/>
          <w:rtl/>
        </w:rPr>
        <w:t xml:space="preserve"> وهي مكية في قول عطاء وجابر وأحد قولي ابن عباس</w:t>
      </w:r>
      <w:r w:rsidR="00AE02E1">
        <w:rPr>
          <w:rFonts w:hint="cs"/>
          <w:b w:val="0"/>
          <w:noProof w:val="0"/>
          <w:sz w:val="28"/>
          <w:rtl/>
        </w:rPr>
        <w:t>،</w:t>
      </w:r>
      <w:r w:rsidR="00834701">
        <w:rPr>
          <w:b w:val="0"/>
          <w:noProof w:val="0"/>
          <w:sz w:val="28"/>
          <w:rtl/>
        </w:rPr>
        <w:t xml:space="preserve"> مدنية في قول له آخر</w:t>
      </w:r>
      <w:r w:rsidR="00AE02E1">
        <w:rPr>
          <w:rFonts w:hint="cs"/>
          <w:b w:val="0"/>
          <w:noProof w:val="0"/>
          <w:sz w:val="28"/>
          <w:rtl/>
        </w:rPr>
        <w:t>،</w:t>
      </w:r>
      <w:r w:rsidR="00834701">
        <w:rPr>
          <w:b w:val="0"/>
          <w:noProof w:val="0"/>
          <w:sz w:val="28"/>
          <w:rtl/>
        </w:rPr>
        <w:t xml:space="preserve"> وهو قول لقتادة وغيره</w:t>
      </w:r>
      <w:r w:rsidR="00AE02E1">
        <w:rPr>
          <w:rFonts w:hint="cs"/>
          <w:b w:val="0"/>
          <w:noProof w:val="0"/>
          <w:sz w:val="28"/>
          <w:rtl/>
        </w:rPr>
        <w:t>،</w:t>
      </w:r>
      <w:r w:rsidR="00834701">
        <w:rPr>
          <w:b w:val="0"/>
          <w:noProof w:val="0"/>
          <w:sz w:val="28"/>
          <w:rtl/>
        </w:rPr>
        <w:t xml:space="preserve"> وهي سبع آيات</w:t>
      </w:r>
      <w:r w:rsidR="00AE02E1">
        <w:rPr>
          <w:rFonts w:hint="cs"/>
          <w:b w:val="0"/>
          <w:noProof w:val="0"/>
          <w:sz w:val="28"/>
          <w:rtl/>
        </w:rPr>
        <w:t>،</w:t>
      </w:r>
      <w:r w:rsidR="00834701">
        <w:rPr>
          <w:b w:val="0"/>
          <w:noProof w:val="0"/>
          <w:sz w:val="28"/>
          <w:rtl/>
        </w:rPr>
        <w:t xml:space="preserve"> بسم الله الرحمن الرحيم</w:t>
      </w:r>
      <w:r w:rsidR="00AE02E1">
        <w:rPr>
          <w:rFonts w:hint="cs"/>
          <w:b w:val="0"/>
          <w:noProof w:val="0"/>
          <w:sz w:val="28"/>
          <w:rtl/>
        </w:rPr>
        <w:t>،</w:t>
      </w:r>
      <w:r w:rsidR="00834701">
        <w:rPr>
          <w:b w:val="0"/>
          <w:noProof w:val="0"/>
          <w:sz w:val="28"/>
          <w:rtl/>
        </w:rPr>
        <w:t xml:space="preserve"> قوله تعالى: </w:t>
      </w:r>
      <w:r w:rsidR="00834701"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="00834701" w:rsidRPr="00454029">
        <w:rPr>
          <w:rFonts w:ascii="QCF_P602" w:hAnsi="QCF_P602" w:cs="QCF_P602"/>
          <w:color w:val="FF0000"/>
          <w:sz w:val="28"/>
          <w:rtl/>
        </w:rPr>
        <w:t>ﭦ ﭧ ﭨ ﭩ ﭪ</w:t>
      </w:r>
      <w:r w:rsidR="00834701" w:rsidRPr="00454029">
        <w:rPr>
          <w:rFonts w:cs="ATraditional Arabic"/>
          <w:b w:val="0"/>
          <w:noProof w:val="0"/>
          <w:color w:val="FF0000"/>
          <w:sz w:val="28"/>
          <w:rtl/>
        </w:rPr>
        <w:t xml:space="preserve"> </w:t>
      </w:r>
      <w:r w:rsidR="00834701" w:rsidRPr="00454029">
        <w:rPr>
          <w:rFonts w:ascii="QCF_P602" w:hAnsi="QCF_P602" w:cs="QCF_P602"/>
          <w:color w:val="FF0000"/>
          <w:sz w:val="28"/>
          <w:rtl/>
        </w:rPr>
        <w:t>ﭫ ﭬ ﭭ ﭮ ﭯ</w:t>
      </w:r>
      <w:r w:rsidR="00834701" w:rsidRPr="00454029">
        <w:rPr>
          <w:rFonts w:cs="ATraditional Arabic"/>
          <w:b w:val="0"/>
          <w:noProof w:val="0"/>
          <w:color w:val="FF0000"/>
          <w:sz w:val="28"/>
          <w:rtl/>
        </w:rPr>
        <w:t xml:space="preserve"> </w:t>
      </w:r>
      <w:r w:rsidR="00834701" w:rsidRPr="00454029">
        <w:rPr>
          <w:rFonts w:ascii="QCF_P602" w:hAnsi="QCF_P602" w:cs="QCF_P602"/>
          <w:color w:val="FF0000"/>
          <w:sz w:val="28"/>
          <w:rtl/>
        </w:rPr>
        <w:t>ﭰ ﭱ ﭲ ﭳ ﭴ ﭵ</w:t>
      </w:r>
      <w:r w:rsidR="00834701" w:rsidRPr="00454029">
        <w:rPr>
          <w:rFonts w:cs="ATraditional Arabic"/>
          <w:b w:val="0"/>
          <w:noProof w:val="0"/>
          <w:color w:val="FF0000"/>
          <w:sz w:val="28"/>
          <w:rtl/>
        </w:rPr>
        <w:t xml:space="preserve"> </w:t>
      </w:r>
      <w:r w:rsidR="00834701" w:rsidRPr="00454029">
        <w:rPr>
          <w:rFonts w:ascii="QCF_P602" w:hAnsi="QCF_P602" w:cs="QCF_P602"/>
          <w:color w:val="FF0000"/>
          <w:sz w:val="28"/>
          <w:rtl/>
        </w:rPr>
        <w:t>ﭶ ﭷ ﭸ</w:t>
      </w:r>
      <w:r w:rsidR="00834701" w:rsidRPr="00454029">
        <w:rPr>
          <w:rFonts w:cs="ATraditional Arabic"/>
          <w:b w:val="0"/>
          <w:noProof w:val="0"/>
          <w:color w:val="FF0000"/>
          <w:sz w:val="28"/>
          <w:rtl/>
        </w:rPr>
        <w:t xml:space="preserve"> </w:t>
      </w:r>
      <w:r w:rsidR="00834701" w:rsidRPr="00454029">
        <w:rPr>
          <w:rFonts w:ascii="QCF_P602" w:hAnsi="QCF_P602" w:cs="QCF_P602"/>
          <w:color w:val="FF0000"/>
          <w:sz w:val="28"/>
          <w:rtl/>
        </w:rPr>
        <w:t>ﭹ ﭺ ﭻ ﭼ ﭽ ﭾ</w:t>
      </w:r>
      <w:r w:rsidR="00834701" w:rsidRPr="00454029">
        <w:rPr>
          <w:rFonts w:cs="ATraditional Arabic"/>
          <w:b w:val="0"/>
          <w:noProof w:val="0"/>
          <w:color w:val="FF0000"/>
          <w:sz w:val="28"/>
          <w:rtl/>
        </w:rPr>
        <w:t xml:space="preserve"> </w:t>
      </w:r>
      <w:r w:rsidR="00834701" w:rsidRPr="00454029">
        <w:rPr>
          <w:rFonts w:ascii="QCF_P602" w:hAnsi="QCF_P602" w:cs="QCF_P602"/>
          <w:color w:val="FF0000"/>
          <w:sz w:val="28"/>
          <w:rtl/>
        </w:rPr>
        <w:t>ﭿ ﮀ ﮁ ﮂ</w:t>
      </w:r>
      <w:r w:rsidR="00834701" w:rsidRPr="00454029">
        <w:rPr>
          <w:rFonts w:cs="ATraditional Arabic"/>
          <w:b w:val="0"/>
          <w:noProof w:val="0"/>
          <w:color w:val="FF0000"/>
          <w:sz w:val="28"/>
          <w:rtl/>
        </w:rPr>
        <w:t xml:space="preserve"> </w:t>
      </w:r>
      <w:r w:rsidR="00834701" w:rsidRPr="00454029">
        <w:rPr>
          <w:rFonts w:ascii="QCF_P602" w:hAnsi="QCF_P602" w:cs="QCF_P602"/>
          <w:color w:val="FF0000"/>
          <w:sz w:val="28"/>
          <w:rtl/>
        </w:rPr>
        <w:t>ﮃ ﮄ ﮅ</w:t>
      </w:r>
      <w:r w:rsidR="00834701"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="00834701">
        <w:rPr>
          <w:b w:val="0"/>
          <w:noProof w:val="0"/>
          <w:sz w:val="28"/>
          <w:rtl/>
        </w:rPr>
        <w:t xml:space="preserve">  سورة الماعون:1-7 فيه ست مسائل</w:t>
      </w:r>
      <w:r w:rsidR="00AE02E1">
        <w:rPr>
          <w:rFonts w:hint="cs"/>
          <w:b w:val="0"/>
          <w:noProof w:val="0"/>
          <w:sz w:val="28"/>
          <w:rtl/>
        </w:rPr>
        <w:t>؛</w:t>
      </w:r>
      <w:r w:rsidR="00834701">
        <w:rPr>
          <w:b w:val="0"/>
          <w:noProof w:val="0"/>
          <w:sz w:val="28"/>
          <w:rtl/>
        </w:rPr>
        <w:t xml:space="preserve"> الأولى</w:t>
      </w:r>
      <w:r w:rsidR="00AE02E1">
        <w:rPr>
          <w:rFonts w:hint="cs"/>
          <w:b w:val="0"/>
          <w:noProof w:val="0"/>
          <w:sz w:val="28"/>
          <w:rtl/>
        </w:rPr>
        <w:t>:</w:t>
      </w:r>
      <w:r w:rsidR="00834701">
        <w:rPr>
          <w:b w:val="0"/>
          <w:noProof w:val="0"/>
          <w:sz w:val="28"/>
          <w:rtl/>
        </w:rPr>
        <w:t xml:space="preserve"> قوله تعالى: </w:t>
      </w:r>
      <w:r w:rsidR="00834701">
        <w:rPr>
          <w:rStyle w:val="10"/>
          <w:rFonts w:hint="cs"/>
          <w:vanish/>
          <w:sz w:val="28"/>
          <w:rtl/>
        </w:rPr>
        <w:t>{{أرأيت الذي يكذب بالدين}}</w:t>
      </w:r>
      <w:r w:rsidR="00834701">
        <w:rPr>
          <w:b w:val="0"/>
          <w:noProof w:val="0"/>
          <w:sz w:val="28"/>
          <w:rtl/>
        </w:rPr>
        <w:t xml:space="preserve"> </w:t>
      </w:r>
      <w:r w:rsidR="00834701"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="00834701" w:rsidRPr="00454029">
        <w:rPr>
          <w:rFonts w:ascii="QCF_P602" w:hAnsi="QCF_P602" w:cs="QCF_P602"/>
          <w:color w:val="FF0000"/>
          <w:sz w:val="28"/>
          <w:rtl/>
        </w:rPr>
        <w:t xml:space="preserve"> ﭦ ﭧ ﭨ ﭩ</w:t>
      </w:r>
      <w:r w:rsidR="00834701"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="00834701">
        <w:rPr>
          <w:b w:val="0"/>
          <w:noProof w:val="0"/>
          <w:sz w:val="28"/>
          <w:rtl/>
        </w:rPr>
        <w:t xml:space="preserve"> </w:t>
      </w:r>
      <w:r w:rsidR="00834701">
        <w:rPr>
          <w:sz w:val="28"/>
          <w:szCs w:val="24"/>
          <w:rtl/>
        </w:rPr>
        <w:t xml:space="preserve"> الماعون:1</w:t>
      </w:r>
      <w:r w:rsidR="00834701">
        <w:rPr>
          <w:b w:val="0"/>
          <w:noProof w:val="0"/>
          <w:sz w:val="28"/>
          <w:rtl/>
        </w:rPr>
        <w:t xml:space="preserve">  أي بالجزاء والحساب في الآخرة</w:t>
      </w:r>
      <w:r w:rsidR="00AE02E1">
        <w:rPr>
          <w:rFonts w:hint="cs"/>
          <w:b w:val="0"/>
          <w:noProof w:val="0"/>
          <w:sz w:val="28"/>
          <w:rtl/>
        </w:rPr>
        <w:t>،</w:t>
      </w:r>
      <w:r w:rsidR="00834701">
        <w:rPr>
          <w:b w:val="0"/>
          <w:noProof w:val="0"/>
          <w:sz w:val="28"/>
          <w:rtl/>
        </w:rPr>
        <w:t xml:space="preserve"> وقد تقدم في الفاتحة.</w:t>
      </w:r>
      <w:r w:rsidRPr="004A21A8">
        <w:rPr>
          <w:bCs w:val="0"/>
          <w:noProof w:val="0"/>
          <w:sz w:val="28"/>
          <w:rtl/>
        </w:rPr>
        <w:t xml:space="preserve"> </w:t>
      </w:r>
      <w:r>
        <w:rPr>
          <w:bCs w:val="0"/>
          <w:noProof w:val="0"/>
          <w:sz w:val="28"/>
          <w:rtl/>
        </w:rPr>
        <w:t>"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 w:rsidRPr="00454029">
        <w:rPr>
          <w:rStyle w:val="10"/>
          <w:rFonts w:hint="cs"/>
          <w:vanish/>
          <w:color w:val="FF0000"/>
          <w:sz w:val="28"/>
          <w:rtl/>
        </w:rPr>
        <w:t>{{مالك يوم الدين}}</w:t>
      </w:r>
      <w:r w:rsidRPr="00454029">
        <w:rPr>
          <w:bCs w:val="0"/>
          <w:noProof w:val="0"/>
          <w:color w:val="FF0000"/>
          <w:sz w:val="28"/>
          <w:rtl/>
        </w:rPr>
        <w:t xml:space="preserve"> </w:t>
      </w:r>
      <w:r w:rsidRPr="00454029">
        <w:rPr>
          <w:rFonts w:cs="ATraditional Arabic"/>
          <w:bCs w:val="0"/>
          <w:noProof w:val="0"/>
          <w:color w:val="FF0000"/>
          <w:sz w:val="28"/>
          <w:rtl/>
        </w:rPr>
        <w:t>{</w:t>
      </w:r>
      <w:r w:rsidRPr="00454029">
        <w:rPr>
          <w:rFonts w:ascii="QCF_P001" w:hAnsi="QCF_P001" w:cs="QCF_P001"/>
          <w:color w:val="FF0000"/>
          <w:sz w:val="28"/>
          <w:rtl/>
        </w:rPr>
        <w:t xml:space="preserve"> ﭞ ﭟ ﭠ</w:t>
      </w:r>
      <w:r w:rsidRPr="00454029">
        <w:rPr>
          <w:rFonts w:cs="ATraditional Arabic"/>
          <w:bCs w:val="0"/>
          <w:noProof w:val="0"/>
          <w:color w:val="FF0000"/>
          <w:sz w:val="28"/>
          <w:rtl/>
        </w:rPr>
        <w:t>}</w:t>
      </w:r>
      <w:r>
        <w:rPr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الفاتحة:4</w:t>
      </w:r>
      <w:r>
        <w:rPr>
          <w:bCs w:val="0"/>
          <w:noProof w:val="0"/>
          <w:sz w:val="28"/>
          <w:rtl/>
        </w:rPr>
        <w:t xml:space="preserve">  يوم الحساب.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وأرأيت بإثبات الهمزة الثانية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إذ لا يقال في أرأيت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أريت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ولكن ألف الاستفهام سه</w:t>
      </w:r>
      <w:r>
        <w:rPr>
          <w:rFonts w:hint="cs"/>
          <w:b w:val="0"/>
          <w:noProof w:val="0"/>
          <w:sz w:val="28"/>
          <w:rtl/>
        </w:rPr>
        <w:t>ّ</w:t>
      </w:r>
      <w:r>
        <w:rPr>
          <w:b w:val="0"/>
          <w:noProof w:val="0"/>
          <w:sz w:val="28"/>
          <w:rtl/>
        </w:rPr>
        <w:t>لت الهمزة ألف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ذكره الزجاج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وفي الكلام حذف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والمعنى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أرأيت الذي يكذب بالدين أمصيب هو أم مخطئ</w:t>
      </w:r>
      <w:r>
        <w:rPr>
          <w:rFonts w:hint="cs"/>
          <w:b w:val="0"/>
          <w:noProof w:val="0"/>
          <w:sz w:val="28"/>
          <w:rtl/>
        </w:rPr>
        <w:t>؟</w:t>
      </w:r>
      <w:r>
        <w:rPr>
          <w:b w:val="0"/>
          <w:noProof w:val="0"/>
          <w:sz w:val="28"/>
          <w:rtl/>
        </w:rPr>
        <w:t xml:space="preserve"> واختلف فيمن نزل هذا فيه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فذكر أبو صالح عن ابن عباس 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نزلت في العاص بن وائل السهمي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وقاله الكلبي ومقاتل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وروى الضحاك عنه 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نزلت في رجل من المنافقين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وقال السدي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نزلت في الوليد بن المغيرة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في أبي جهل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 الضحاك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في عمرو بن عائذ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وقال ابن جريج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نزلت في أبي سفيان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وكان ينحر في كل أسبوع جزور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فطلب منه يتيم شيئ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فقرعه بعصاه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فأنزل الله هذه السورة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ويدعّ أي يدفع كما قال</w:t>
      </w:r>
      <w:r w:rsidRPr="00454029">
        <w:rPr>
          <w:rFonts w:hint="cs"/>
          <w:b w:val="0"/>
          <w:noProof w:val="0"/>
          <w:sz w:val="28"/>
          <w:rtl/>
        </w:rPr>
        <w:t>:</w:t>
      </w:r>
      <w:r w:rsidRPr="00454029">
        <w:rPr>
          <w:b w:val="0"/>
          <w:noProof w:val="0"/>
          <w:sz w:val="28"/>
          <w:rtl/>
        </w:rPr>
        <w:t xml:space="preserve"> </w:t>
      </w:r>
      <w:r w:rsidRPr="00454029">
        <w:rPr>
          <w:rStyle w:val="10"/>
          <w:rFonts w:hint="cs"/>
          <w:vanish/>
          <w:color w:val="FF0000"/>
          <w:sz w:val="28"/>
          <w:rtl/>
        </w:rPr>
        <w:t>{{يدعون إلى نار جهنم دعا}}</w:t>
      </w:r>
      <w:r w:rsidRPr="00454029">
        <w:rPr>
          <w:b w:val="0"/>
          <w:noProof w:val="0"/>
          <w:color w:val="FF000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523" w:hAnsi="QCF_P523" w:cs="QCF_P523"/>
          <w:color w:val="FF0000"/>
          <w:sz w:val="28"/>
          <w:rtl/>
        </w:rPr>
        <w:t xml:space="preserve"> ﯯ ﯰ ﯱ ﯲ ﯳ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الطور:13</w:t>
      </w:r>
      <w:r>
        <w:rPr>
          <w:b w:val="0"/>
          <w:noProof w:val="0"/>
          <w:sz w:val="28"/>
          <w:rtl/>
        </w:rPr>
        <w:t xml:space="preserve">  وقد تقدم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وقال الضحاك عن ابن عباس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{{فذلك الذي يدع اليتيم}}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602" w:hAnsi="QCF_P602" w:cs="QCF_P602"/>
          <w:color w:val="FF0000"/>
          <w:sz w:val="28"/>
          <w:rtl/>
        </w:rPr>
        <w:t xml:space="preserve"> ﭫ ﭬ ﭭ ﭮ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الماعون:2</w:t>
      </w:r>
      <w:r>
        <w:rPr>
          <w:b w:val="0"/>
          <w:noProof w:val="0"/>
          <w:sz w:val="28"/>
          <w:rtl/>
        </w:rPr>
        <w:t xml:space="preserve">  أي يدفعه عن حقه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وقال قتادة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يقهره ويظلمه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والمعنى متقارب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وقد تقدم في سورة النساء أنهم كانوا لا يورّثون النساء ولا الصغار ويقولون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إنما يحوز المال من يطعن بالسنان ويضرب بالحسام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وروي عن النبي -صلى الله عليه وسلم- أنه 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b w:val="0"/>
          <w:noProof w:val="0"/>
          <w:color w:val="0000FF"/>
          <w:sz w:val="28"/>
          <w:rtl/>
        </w:rPr>
        <w:t>«من ضم يتيم</w:t>
      </w:r>
      <w:r w:rsidRPr="00454029">
        <w:rPr>
          <w:rFonts w:hint="cs"/>
          <w:b w:val="0"/>
          <w:noProof w:val="0"/>
          <w:color w:val="0000FF"/>
          <w:sz w:val="28"/>
          <w:rtl/>
        </w:rPr>
        <w:t>ً</w:t>
      </w:r>
      <w:r w:rsidRPr="00454029">
        <w:rPr>
          <w:b w:val="0"/>
          <w:noProof w:val="0"/>
          <w:color w:val="0000FF"/>
          <w:sz w:val="28"/>
          <w:rtl/>
        </w:rPr>
        <w:t>ا من المسلمين حتى يستغني فقد وجبت له الجنة»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وقد مضى هذا المعنى في غير موضع.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810239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وجاء عنه -عليه الصلاة والسلام-</w:t>
      </w:r>
      <w:r w:rsidR="00AE02E1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</w:t>
      </w:r>
      <w:r w:rsidRPr="00454029">
        <w:rPr>
          <w:bCs w:val="0"/>
          <w:noProof w:val="0"/>
          <w:color w:val="0000FF"/>
          <w:sz w:val="28"/>
          <w:rtl/>
        </w:rPr>
        <w:t>«أنا وكافل اليتيم كهاتين في الجنة»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</w:t>
      </w:r>
      <w:r w:rsidRPr="00454029">
        <w:rPr>
          <w:bCs w:val="0"/>
          <w:noProof w:val="0"/>
          <w:color w:val="0000FF"/>
          <w:sz w:val="28"/>
          <w:rtl/>
        </w:rPr>
        <w:t xml:space="preserve">«من </w:t>
      </w:r>
      <w:r w:rsidR="00810239" w:rsidRPr="00454029">
        <w:rPr>
          <w:rFonts w:hint="cs"/>
          <w:bCs w:val="0"/>
          <w:noProof w:val="0"/>
          <w:color w:val="0000FF"/>
          <w:sz w:val="28"/>
          <w:rtl/>
        </w:rPr>
        <w:t>ض</w:t>
      </w:r>
      <w:r w:rsidRPr="00454029">
        <w:rPr>
          <w:bCs w:val="0"/>
          <w:noProof w:val="0"/>
          <w:color w:val="0000FF"/>
          <w:sz w:val="28"/>
          <w:rtl/>
        </w:rPr>
        <w:t>م يتيم</w:t>
      </w:r>
      <w:r w:rsidR="00AE02E1" w:rsidRPr="00454029">
        <w:rPr>
          <w:rFonts w:hint="cs"/>
          <w:bCs w:val="0"/>
          <w:noProof w:val="0"/>
          <w:color w:val="0000FF"/>
          <w:sz w:val="28"/>
          <w:rtl/>
        </w:rPr>
        <w:t>ً</w:t>
      </w:r>
      <w:r w:rsidRPr="00454029">
        <w:rPr>
          <w:bCs w:val="0"/>
          <w:noProof w:val="0"/>
          <w:color w:val="0000FF"/>
          <w:sz w:val="28"/>
          <w:rtl/>
        </w:rPr>
        <w:t>ا»</w:t>
      </w:r>
      <w:r>
        <w:rPr>
          <w:bCs w:val="0"/>
          <w:noProof w:val="0"/>
          <w:sz w:val="28"/>
          <w:rtl/>
        </w:rPr>
        <w:t xml:space="preserve"> مخرج عندك؟ 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AE02E1" w:rsidP="00834701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ماذا</w:t>
      </w:r>
      <w:r w:rsidR="00834701">
        <w:rPr>
          <w:bCs w:val="0"/>
          <w:noProof w:val="0"/>
          <w:sz w:val="28"/>
          <w:rtl/>
        </w:rPr>
        <w:t xml:space="preserve"> يقول؟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مضى.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E62E9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دين الله بين الغالي والجافي بين جفاء المشركين في جاهليتهم في ظلم المرأة واليتيم وبين غلو من يزعمون نصرة المرأة والثأر لها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فيفضلونها على الرجال في وضعها الحالي ما اكتفوا أن يجعلوه </w:t>
      </w:r>
      <w:r>
        <w:rPr>
          <w:bCs w:val="0"/>
          <w:noProof w:val="0"/>
          <w:sz w:val="28"/>
          <w:rtl/>
        </w:rPr>
        <w:lastRenderedPageBreak/>
        <w:t>مثل الرجل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بل قدموها على الرجل في كثير من الأمور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حتى في الأمور التي لا تليق بها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فإذا تقدم رجل وامرأة إلى عمل في مصنع ق</w:t>
      </w:r>
      <w:r w:rsidR="00810239">
        <w:rPr>
          <w:rFonts w:hint="cs"/>
          <w:bCs w:val="0"/>
          <w:noProof w:val="0"/>
          <w:sz w:val="28"/>
          <w:rtl/>
        </w:rPr>
        <w:t>ُ</w:t>
      </w:r>
      <w:r>
        <w:rPr>
          <w:bCs w:val="0"/>
          <w:noProof w:val="0"/>
          <w:sz w:val="28"/>
          <w:rtl/>
        </w:rPr>
        <w:t>د</w:t>
      </w:r>
      <w:r w:rsidR="00810239">
        <w:rPr>
          <w:rFonts w:hint="cs"/>
          <w:bCs w:val="0"/>
          <w:noProof w:val="0"/>
          <w:sz w:val="28"/>
          <w:rtl/>
        </w:rPr>
        <w:t>ِّ</w:t>
      </w:r>
      <w:r>
        <w:rPr>
          <w:bCs w:val="0"/>
          <w:noProof w:val="0"/>
          <w:sz w:val="28"/>
          <w:rtl/>
        </w:rPr>
        <w:t>مت عليه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ومع الأسف أن هذا بدأ وأخذ يسري إلينا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وإذا نظرنا إلى عدد العاطلين من الذكور وجدنا الكم الهائل الذي بتشغيلهم وتوظيفهم إغناء أسر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بينما بتوظيف المرأة من تغني ما تغني أحد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تغني الأسواق في أمور لا قيمة لها في ترف زائل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ليتها ما تشتري إلا أمور</w:t>
      </w:r>
      <w:r w:rsidR="00AE02E1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ضرورية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</w:t>
      </w:r>
      <w:r w:rsidR="00AE02E1">
        <w:rPr>
          <w:rFonts w:hint="cs"/>
          <w:bCs w:val="0"/>
          <w:noProof w:val="0"/>
          <w:sz w:val="28"/>
          <w:rtl/>
        </w:rPr>
        <w:t>أو</w:t>
      </w:r>
      <w:r>
        <w:rPr>
          <w:bCs w:val="0"/>
          <w:noProof w:val="0"/>
          <w:sz w:val="28"/>
          <w:rtl/>
        </w:rPr>
        <w:t xml:space="preserve"> أمور</w:t>
      </w:r>
      <w:r w:rsidR="00AE02E1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تعتني بالمكاييج وموديلات الشنط والماركات ويسمون ما أدري </w:t>
      </w:r>
      <w:r w:rsidR="00AE02E1">
        <w:rPr>
          <w:rFonts w:hint="cs"/>
          <w:bCs w:val="0"/>
          <w:noProof w:val="0"/>
          <w:sz w:val="28"/>
          <w:rtl/>
        </w:rPr>
        <w:t>أ</w:t>
      </w:r>
      <w:r>
        <w:rPr>
          <w:bCs w:val="0"/>
          <w:noProof w:val="0"/>
          <w:sz w:val="28"/>
          <w:rtl/>
        </w:rPr>
        <w:t>يش؟ شنطة تباع بأربعين ألف</w:t>
      </w:r>
      <w:r w:rsidR="00AE02E1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وخمسين ألف</w:t>
      </w:r>
      <w:r w:rsidR="00AE02E1">
        <w:rPr>
          <w:rFonts w:hint="cs"/>
          <w:bCs w:val="0"/>
          <w:noProof w:val="0"/>
          <w:sz w:val="28"/>
          <w:rtl/>
        </w:rPr>
        <w:t>ًا،</w:t>
      </w:r>
      <w:r>
        <w:rPr>
          <w:bCs w:val="0"/>
          <w:noProof w:val="0"/>
          <w:sz w:val="28"/>
          <w:rtl/>
        </w:rPr>
        <w:t xml:space="preserve"> شنطة يد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</w:t>
      </w:r>
      <w:r w:rsidR="00AE02E1">
        <w:rPr>
          <w:rFonts w:hint="cs"/>
          <w:bCs w:val="0"/>
          <w:noProof w:val="0"/>
          <w:sz w:val="28"/>
          <w:rtl/>
        </w:rPr>
        <w:t>لماذا</w:t>
      </w:r>
      <w:r>
        <w:rPr>
          <w:bCs w:val="0"/>
          <w:noProof w:val="0"/>
          <w:sz w:val="28"/>
          <w:rtl/>
        </w:rPr>
        <w:t xml:space="preserve">؟ وامرأة تملك خمسمائة ألف وتتدين وراتبها ما أدري عشرة </w:t>
      </w:r>
      <w:r w:rsidR="00AE02E1">
        <w:rPr>
          <w:rFonts w:hint="cs"/>
          <w:bCs w:val="0"/>
          <w:noProof w:val="0"/>
          <w:sz w:val="28"/>
          <w:rtl/>
        </w:rPr>
        <w:t>آ</w:t>
      </w:r>
      <w:r w:rsidR="00AE02E1">
        <w:rPr>
          <w:bCs w:val="0"/>
          <w:noProof w:val="0"/>
          <w:sz w:val="28"/>
          <w:rtl/>
        </w:rPr>
        <w:t>لاف واثن</w:t>
      </w:r>
      <w:r w:rsidR="00AE02E1">
        <w:rPr>
          <w:rFonts w:hint="cs"/>
          <w:bCs w:val="0"/>
          <w:noProof w:val="0"/>
          <w:sz w:val="28"/>
          <w:rtl/>
        </w:rPr>
        <w:t>ي</w:t>
      </w:r>
      <w:r>
        <w:rPr>
          <w:bCs w:val="0"/>
          <w:noProof w:val="0"/>
          <w:sz w:val="28"/>
          <w:rtl/>
        </w:rPr>
        <w:t xml:space="preserve"> عشر ألف</w:t>
      </w:r>
      <w:r w:rsidR="00AE02E1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وسبعة آلاف وثمانية آلاف قسط شهري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شارية بيت</w:t>
      </w:r>
      <w:r w:rsidR="00AE02E1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بمليونين </w:t>
      </w:r>
      <w:r w:rsidR="00AE02E1">
        <w:rPr>
          <w:rFonts w:hint="cs"/>
          <w:bCs w:val="0"/>
          <w:noProof w:val="0"/>
          <w:sz w:val="28"/>
          <w:rtl/>
        </w:rPr>
        <w:t>لماذا</w:t>
      </w:r>
      <w:r>
        <w:rPr>
          <w:bCs w:val="0"/>
          <w:noProof w:val="0"/>
          <w:sz w:val="28"/>
          <w:rtl/>
        </w:rPr>
        <w:t>؟ و</w:t>
      </w:r>
      <w:r w:rsidR="00AE02E1">
        <w:rPr>
          <w:rFonts w:hint="cs"/>
          <w:bCs w:val="0"/>
          <w:noProof w:val="0"/>
          <w:sz w:val="28"/>
          <w:rtl/>
        </w:rPr>
        <w:t>ن</w:t>
      </w:r>
      <w:r>
        <w:rPr>
          <w:bCs w:val="0"/>
          <w:noProof w:val="0"/>
          <w:sz w:val="28"/>
          <w:rtl/>
        </w:rPr>
        <w:t>حن نقول</w:t>
      </w:r>
      <w:r w:rsidR="00AE02E1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المساكين النساء ضائعات مضيعات ما هو بصحيح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الرجل إذا أغنيته وسددت حاجته كف نفسه وكف أسرته</w:t>
      </w:r>
      <w:r w:rsidR="00AE02E1">
        <w:rPr>
          <w:rFonts w:hint="cs"/>
          <w:bCs w:val="0"/>
          <w:noProof w:val="0"/>
          <w:sz w:val="28"/>
          <w:rtl/>
        </w:rPr>
        <w:t>؛</w:t>
      </w:r>
      <w:r>
        <w:rPr>
          <w:bCs w:val="0"/>
          <w:noProof w:val="0"/>
          <w:sz w:val="28"/>
          <w:rtl/>
        </w:rPr>
        <w:t xml:space="preserve"> لأنه هو المسؤول عن القوامة بخلاف المرأة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فلا إفراط ولا تفريط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الإسلام أنصف المرأة وما ضيعها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وورثها وجعل</w:t>
      </w:r>
      <w:r w:rsidR="00AE02E1">
        <w:rPr>
          <w:rFonts w:hint="cs"/>
          <w:bCs w:val="0"/>
          <w:noProof w:val="0"/>
          <w:sz w:val="28"/>
          <w:rtl/>
        </w:rPr>
        <w:t xml:space="preserve"> ل</w:t>
      </w:r>
      <w:r>
        <w:rPr>
          <w:bCs w:val="0"/>
          <w:noProof w:val="0"/>
          <w:sz w:val="28"/>
          <w:rtl/>
        </w:rPr>
        <w:t>ها نصيبها مما تستحقه كاملا</w:t>
      </w:r>
      <w:r w:rsidR="00810239">
        <w:rPr>
          <w:rFonts w:hint="cs"/>
          <w:bCs w:val="0"/>
          <w:noProof w:val="0"/>
          <w:sz w:val="28"/>
          <w:rtl/>
        </w:rPr>
        <w:t>ً</w:t>
      </w:r>
      <w:r w:rsidR="00AE02E1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لا يتصرف فيه أحد على الخلاف في كونها إذا تزوجت تتصرف في مالها بغير إذن زوجها أو لا، حديث الصدقة في يوم العيد بعد خطبة العيد </w:t>
      </w:r>
      <w:r w:rsidRPr="00454029">
        <w:rPr>
          <w:bCs w:val="0"/>
          <w:noProof w:val="0"/>
          <w:color w:val="0000FF"/>
          <w:sz w:val="28"/>
          <w:rtl/>
        </w:rPr>
        <w:t>«تصدقن ولو من حليكن»</w:t>
      </w:r>
      <w:r>
        <w:rPr>
          <w:bCs w:val="0"/>
          <w:noProof w:val="0"/>
          <w:sz w:val="28"/>
          <w:rtl/>
        </w:rPr>
        <w:t xml:space="preserve"> فتصدقن من غير إذن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وهذا في الصحيحين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وفي السنن أن المرأة لا تتصدق أو لا تتصرف في مالها من غير إذن زوجها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ولعل هذا محمول على المبالغ الكبيرة</w:t>
      </w:r>
      <w:r w:rsidR="00E62E98">
        <w:rPr>
          <w:rFonts w:hint="cs"/>
          <w:bCs w:val="0"/>
          <w:noProof w:val="0"/>
          <w:sz w:val="28"/>
          <w:rtl/>
        </w:rPr>
        <w:t>؛</w:t>
      </w:r>
      <w:r>
        <w:rPr>
          <w:bCs w:val="0"/>
          <w:noProof w:val="0"/>
          <w:sz w:val="28"/>
          <w:rtl/>
        </w:rPr>
        <w:t xml:space="preserve"> لأن المرأة في الغالب تحتاج إلى من يعينها ويسدد رأيها في أمور الدنيا</w:t>
      </w:r>
      <w:r w:rsidR="00E62E98">
        <w:rPr>
          <w:rFonts w:hint="cs"/>
          <w:bCs w:val="0"/>
          <w:noProof w:val="0"/>
          <w:sz w:val="28"/>
          <w:rtl/>
        </w:rPr>
        <w:t>؛</w:t>
      </w:r>
      <w:r>
        <w:rPr>
          <w:bCs w:val="0"/>
          <w:noProof w:val="0"/>
          <w:sz w:val="28"/>
          <w:rtl/>
        </w:rPr>
        <w:t xml:space="preserve"> لأن التعب على أمور الدنيا هو الذي يورث الخبرة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التعب عليها من شأن الرجال</w:t>
      </w:r>
      <w:r w:rsidR="00E62E98">
        <w:rPr>
          <w:rFonts w:hint="cs"/>
          <w:bCs w:val="0"/>
          <w:noProof w:val="0"/>
          <w:sz w:val="28"/>
          <w:rtl/>
        </w:rPr>
        <w:t>،</w:t>
      </w:r>
      <w:r w:rsidR="00E62E98">
        <w:rPr>
          <w:bCs w:val="0"/>
          <w:noProof w:val="0"/>
          <w:sz w:val="28"/>
          <w:rtl/>
        </w:rPr>
        <w:t xml:space="preserve"> المرأة لا تتولد </w:t>
      </w:r>
      <w:r w:rsidR="00E62E98">
        <w:rPr>
          <w:rFonts w:hint="cs"/>
          <w:bCs w:val="0"/>
          <w:noProof w:val="0"/>
          <w:sz w:val="28"/>
          <w:rtl/>
        </w:rPr>
        <w:t>لد</w:t>
      </w:r>
      <w:r>
        <w:rPr>
          <w:bCs w:val="0"/>
          <w:noProof w:val="0"/>
          <w:sz w:val="28"/>
          <w:rtl/>
        </w:rPr>
        <w:t>يها خبرة</w:t>
      </w:r>
      <w:r w:rsidR="00E62E98">
        <w:rPr>
          <w:rFonts w:hint="cs"/>
          <w:bCs w:val="0"/>
          <w:noProof w:val="0"/>
          <w:sz w:val="28"/>
          <w:rtl/>
        </w:rPr>
        <w:t>؛</w:t>
      </w:r>
      <w:r>
        <w:rPr>
          <w:bCs w:val="0"/>
          <w:noProof w:val="0"/>
          <w:sz w:val="28"/>
          <w:rtl/>
        </w:rPr>
        <w:t xml:space="preserve"> لأنها ليست بأهل بأن تكد وتكدح وتتعب </w:t>
      </w:r>
      <w:r w:rsidR="00E62E98">
        <w:rPr>
          <w:rFonts w:hint="cs"/>
          <w:bCs w:val="0"/>
          <w:noProof w:val="0"/>
          <w:sz w:val="28"/>
          <w:rtl/>
        </w:rPr>
        <w:t>فتحتاج</w:t>
      </w:r>
      <w:r>
        <w:rPr>
          <w:bCs w:val="0"/>
          <w:noProof w:val="0"/>
          <w:sz w:val="28"/>
          <w:rtl/>
        </w:rPr>
        <w:t xml:space="preserve"> إلى مشورة زوجها في الأمور الكبيرة المؤثرة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وعليه يحمل حديث السنن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وأما الأمور اليسيرة التي لا تؤثر في مالها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ولا تؤثر في وضعها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فإنها تتصدق وتتصرف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والله المستعان.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الثانية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{{ولا يحض على طعام المسكين}}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567" w:hAnsi="QCF_P567" w:cs="QCF_P567"/>
          <w:color w:val="FF0000"/>
          <w:sz w:val="28"/>
          <w:rtl/>
        </w:rPr>
        <w:t xml:space="preserve"> ﰒ ﰓ ﰔ ﰕ ﰖ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الحاقة:34</w:t>
      </w:r>
      <w:r>
        <w:rPr>
          <w:b w:val="0"/>
          <w:noProof w:val="0"/>
          <w:sz w:val="28"/>
          <w:rtl/>
        </w:rPr>
        <w:t xml:space="preserve">  أي لا يأمر به من أجل بخله وتكذيبه بالجزاء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وهو مثل قوله تعالى في سورة الحاقة: </w:t>
      </w:r>
      <w:r>
        <w:rPr>
          <w:rStyle w:val="10"/>
          <w:rFonts w:hint="cs"/>
          <w:vanish/>
          <w:sz w:val="28"/>
          <w:rtl/>
        </w:rPr>
        <w:t>{{ولا يحض على طعام المسكين}}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567" w:hAnsi="QCF_P567" w:cs="QCF_P567"/>
          <w:color w:val="FF0000"/>
          <w:sz w:val="28"/>
          <w:rtl/>
        </w:rPr>
        <w:t xml:space="preserve"> ﰒ ﰓ ﰔ ﰕ ﰖ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الحاقة:34</w:t>
      </w:r>
      <w:r>
        <w:rPr>
          <w:b w:val="0"/>
          <w:noProof w:val="0"/>
          <w:sz w:val="28"/>
          <w:rtl/>
        </w:rPr>
        <w:t xml:space="preserve">  وقد تقدم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وليس الذم عام</w:t>
      </w:r>
      <w:r>
        <w:rPr>
          <w:rFonts w:hint="cs"/>
          <w:b w:val="0"/>
          <w:noProof w:val="0"/>
          <w:sz w:val="28"/>
          <w:rtl/>
        </w:rPr>
        <w:t>ًّ</w:t>
      </w:r>
      <w:r>
        <w:rPr>
          <w:b w:val="0"/>
          <w:noProof w:val="0"/>
          <w:sz w:val="28"/>
          <w:rtl/>
        </w:rPr>
        <w:t>ا حتى يتناول من تركه عجز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ولكنهم كانوا يبخلون ويعتذرون لأنفسهم ويقولون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rStyle w:val="10"/>
          <w:rFonts w:hint="cs"/>
          <w:vanish/>
          <w:sz w:val="28"/>
          <w:rtl/>
        </w:rPr>
        <w:t>{{أنطعم من لو يشاء الله أطعمه}}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443" w:hAnsi="QCF_P443" w:cs="QCF_P443"/>
          <w:color w:val="FF0000"/>
          <w:sz w:val="28"/>
          <w:rtl/>
        </w:rPr>
        <w:t xml:space="preserve"> ﮖ ﮗ ﮘ ﮙ ﮚ ﮛ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يس:47</w:t>
      </w:r>
      <w:r>
        <w:rPr>
          <w:b w:val="0"/>
          <w:noProof w:val="0"/>
          <w:sz w:val="28"/>
          <w:rtl/>
        </w:rPr>
        <w:t xml:space="preserve">  فنزلت هذه الآية فيهم وتوجُّه الذم.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وتوجَّه.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وتوجَّه الذم إليهم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فيكون معنى الكلام لا يفعلونه إن قدروا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ولا يحثون عليه إن عسروا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الثالثة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{{فويل للمصلين}}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602" w:hAnsi="QCF_P602" w:cs="QCF_P602"/>
          <w:color w:val="FF0000"/>
          <w:sz w:val="28"/>
          <w:rtl/>
        </w:rPr>
        <w:t xml:space="preserve"> ﭶ ﭷ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الماعون:4</w:t>
      </w:r>
      <w:r>
        <w:rPr>
          <w:b w:val="0"/>
          <w:noProof w:val="0"/>
          <w:sz w:val="28"/>
          <w:rtl/>
        </w:rPr>
        <w:t xml:space="preserve">  أي عذاب لهم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وقد تقدم في غير موضع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{{الذين هم عن صلاتهم ساهون}}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602" w:hAnsi="QCF_P602" w:cs="QCF_P602"/>
          <w:color w:val="FF0000"/>
          <w:sz w:val="28"/>
          <w:rtl/>
        </w:rPr>
        <w:t xml:space="preserve"> ﭹ ﭺ ﭻ ﭼ ﭽ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الماعون:5</w:t>
      </w:r>
      <w:r>
        <w:rPr>
          <w:b w:val="0"/>
          <w:noProof w:val="0"/>
          <w:sz w:val="28"/>
          <w:rtl/>
        </w:rPr>
        <w:t xml:space="preserve">  فروى الضحاك عن ابن عباس 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هو المصلي الذي إن صلى لم يرج</w:t>
      </w:r>
      <w:r>
        <w:rPr>
          <w:rFonts w:hint="cs"/>
          <w:b w:val="0"/>
          <w:noProof w:val="0"/>
          <w:sz w:val="28"/>
          <w:rtl/>
        </w:rPr>
        <w:t>ُ</w:t>
      </w:r>
      <w:r>
        <w:rPr>
          <w:b w:val="0"/>
          <w:noProof w:val="0"/>
          <w:sz w:val="28"/>
          <w:rtl/>
        </w:rPr>
        <w:t xml:space="preserve"> لها ثواب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وإن تركها لم يخش عليها عقاب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وعنه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الذين </w:t>
      </w:r>
      <w:r>
        <w:rPr>
          <w:b w:val="0"/>
          <w:noProof w:val="0"/>
          <w:sz w:val="28"/>
          <w:rtl/>
        </w:rPr>
        <w:lastRenderedPageBreak/>
        <w:t>يؤخرونها عن أوقاتها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وكذا روى المغيرة عن إبراهيم 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ساهون بإضاعة الوقت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وعن أبي العالية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لا يصلّونها لمواقيتها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ولا يتمّون ركوعها ولا سجودها.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لأنه قال عن صلاتهم ما قال في صلاتهم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ولو قال</w:t>
      </w:r>
      <w:r w:rsidR="00E62E98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في صلاتهم لما سلم منها أكثر الناس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لكنّ الله لطيف بعباده.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قلت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ويدل على هذا قوله تعالى: </w:t>
      </w:r>
      <w:r>
        <w:rPr>
          <w:rStyle w:val="10"/>
          <w:rFonts w:hint="cs"/>
          <w:vanish/>
          <w:sz w:val="28"/>
          <w:rtl/>
        </w:rPr>
        <w:t>{{فخلف من بعدهم خلف أضاعوا الصلاة}}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309" w:hAnsi="QCF_P309" w:cs="QCF_P309"/>
          <w:color w:val="FF0000"/>
          <w:sz w:val="28"/>
          <w:rtl/>
        </w:rPr>
        <w:t xml:space="preserve"> ﮦ ﮧ ﮨ ﮩ ﮪ ﮫ ﮬ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مريم:59</w:t>
      </w:r>
      <w:r>
        <w:rPr>
          <w:b w:val="0"/>
          <w:noProof w:val="0"/>
          <w:sz w:val="28"/>
          <w:rtl/>
        </w:rPr>
        <w:t xml:space="preserve">  حسبما تقدم بيانه في سورة مريم</w:t>
      </w:r>
      <w:r>
        <w:rPr>
          <w:rFonts w:hint="cs"/>
          <w:b w:val="0"/>
          <w:noProof w:val="0"/>
          <w:sz w:val="28"/>
          <w:rtl/>
        </w:rPr>
        <w:t>-</w:t>
      </w:r>
      <w:r>
        <w:rPr>
          <w:b w:val="0"/>
          <w:noProof w:val="0"/>
          <w:sz w:val="28"/>
          <w:rtl/>
        </w:rPr>
        <w:t xml:space="preserve"> عليها السلام</w:t>
      </w:r>
      <w:r>
        <w:rPr>
          <w:rFonts w:hint="cs"/>
          <w:b w:val="0"/>
          <w:noProof w:val="0"/>
          <w:sz w:val="28"/>
          <w:rtl/>
        </w:rPr>
        <w:t>-،</w:t>
      </w:r>
      <w:r>
        <w:rPr>
          <w:b w:val="0"/>
          <w:noProof w:val="0"/>
          <w:sz w:val="28"/>
          <w:rtl/>
        </w:rPr>
        <w:t xml:space="preserve"> وروي عن إبراهيم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أنه الذي إذا سجد قام برأسه هكذا ملتفت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وقال قطرب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هو ألا يقرأ ولا يذكر الله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وفي قراءة عبد الله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الذين هم عن صلاتهم لاهون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وقال سعد بن أبي وقاص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قال النبي -صلى الله عليه وسلم- في قوله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602" w:hAnsi="QCF_P602" w:cs="QCF_P602"/>
          <w:color w:val="FF0000"/>
          <w:sz w:val="28"/>
          <w:rtl/>
        </w:rPr>
        <w:t>ﭶ ﭷ ﭸ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 xml:space="preserve"> </w:t>
      </w:r>
      <w:r w:rsidRPr="00454029">
        <w:rPr>
          <w:rFonts w:ascii="QCF_P602" w:hAnsi="QCF_P602" w:cs="QCF_P602"/>
          <w:color w:val="FF0000"/>
          <w:sz w:val="28"/>
          <w:rtl/>
        </w:rPr>
        <w:t>ﭹ ﭺ ﭻ ﭼ ﭽ ﭾ</w:t>
      </w:r>
      <w:r w:rsidRPr="00454029">
        <w:rPr>
          <w:b w:val="0"/>
          <w:noProof w:val="0"/>
          <w:color w:val="FF000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 سورة الماعون:4-5 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b w:val="0"/>
          <w:noProof w:val="0"/>
          <w:color w:val="0000FF"/>
          <w:sz w:val="28"/>
          <w:rtl/>
        </w:rPr>
        <w:t>«الذين يؤخرون الصلاة عن وقتها تهاون</w:t>
      </w:r>
      <w:r w:rsidRPr="00454029">
        <w:rPr>
          <w:rFonts w:hint="cs"/>
          <w:b w:val="0"/>
          <w:noProof w:val="0"/>
          <w:color w:val="0000FF"/>
          <w:sz w:val="28"/>
          <w:rtl/>
        </w:rPr>
        <w:t>ً</w:t>
      </w:r>
      <w:r w:rsidRPr="00454029">
        <w:rPr>
          <w:b w:val="0"/>
          <w:noProof w:val="0"/>
          <w:color w:val="0000FF"/>
          <w:sz w:val="28"/>
          <w:rtl/>
        </w:rPr>
        <w:t>ا بها»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وعن ابن عباس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هم المنافقون يتركون الصلاة سر</w:t>
      </w:r>
      <w:r>
        <w:rPr>
          <w:rFonts w:hint="cs"/>
          <w:b w:val="0"/>
          <w:noProof w:val="0"/>
          <w:sz w:val="28"/>
          <w:rtl/>
        </w:rPr>
        <w:t>ًّ</w:t>
      </w:r>
      <w:r>
        <w:rPr>
          <w:b w:val="0"/>
          <w:noProof w:val="0"/>
          <w:sz w:val="28"/>
          <w:rtl/>
        </w:rPr>
        <w:t xml:space="preserve">ا ويصلونها علانية </w:t>
      </w:r>
      <w:r>
        <w:rPr>
          <w:rStyle w:val="10"/>
          <w:rFonts w:hint="cs"/>
          <w:vanish/>
          <w:sz w:val="28"/>
          <w:rtl/>
        </w:rPr>
        <w:t>{{وإذا قاموا إلى الصلاة قاموا كسالى}}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101" w:hAnsi="QCF_P101" w:cs="QCF_P101"/>
          <w:color w:val="FF0000"/>
          <w:sz w:val="28"/>
          <w:rtl/>
        </w:rPr>
        <w:t xml:space="preserve"> ﭾ ﭿ ﮀ ﮁ ﮂ ﮃ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النساء:142</w:t>
      </w:r>
      <w:r>
        <w:rPr>
          <w:b w:val="0"/>
          <w:noProof w:val="0"/>
          <w:sz w:val="28"/>
          <w:rtl/>
        </w:rPr>
        <w:t xml:space="preserve">  الآية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ويدل على أنها في المنافقين قوله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{{الذين هم يراؤون}}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602" w:hAnsi="QCF_P602" w:cs="QCF_P602"/>
          <w:color w:val="FF0000"/>
          <w:sz w:val="28"/>
          <w:rtl/>
        </w:rPr>
        <w:t xml:space="preserve"> ﭿ ﮀ ﮁ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الماعون:6</w:t>
      </w:r>
      <w:r>
        <w:rPr>
          <w:b w:val="0"/>
          <w:noProof w:val="0"/>
          <w:sz w:val="28"/>
          <w:rtl/>
        </w:rPr>
        <w:t xml:space="preserve">  وقاله ابن وهب عن مالك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 ابن عباس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ولو 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في صلاتهم ساهون لكانت في المؤمنين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وقال عطاء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الحمد لله الذي قال عن صلاتهم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ولم يقل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في صلاتهم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قال الزمخشري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فإن قلت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أي فرق بين قوله عن صلاتهم وبين قولك في صلاتهم قلت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معنى </w:t>
      </w:r>
      <w:r>
        <w:rPr>
          <w:rFonts w:hint="cs"/>
          <w:b w:val="0"/>
          <w:noProof w:val="0"/>
          <w:sz w:val="28"/>
          <w:rtl/>
        </w:rPr>
        <w:t>"</w:t>
      </w:r>
      <w:r>
        <w:rPr>
          <w:b w:val="0"/>
          <w:noProof w:val="0"/>
          <w:sz w:val="28"/>
          <w:rtl/>
        </w:rPr>
        <w:t>عن</w:t>
      </w:r>
      <w:r>
        <w:rPr>
          <w:rFonts w:hint="cs"/>
          <w:b w:val="0"/>
          <w:noProof w:val="0"/>
          <w:sz w:val="28"/>
          <w:rtl/>
        </w:rPr>
        <w:t>"</w:t>
      </w:r>
      <w:r>
        <w:rPr>
          <w:b w:val="0"/>
          <w:noProof w:val="0"/>
          <w:sz w:val="28"/>
          <w:rtl/>
        </w:rPr>
        <w:t xml:space="preserve"> أنهم ساهون عنها سهو ترك لها وقلة التفات إليها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وذلك فعل المنافقين أو الفسقة الشطّار من المسلمين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ومعنى </w:t>
      </w:r>
      <w:r>
        <w:rPr>
          <w:rFonts w:hint="cs"/>
          <w:b w:val="0"/>
          <w:noProof w:val="0"/>
          <w:sz w:val="28"/>
          <w:rtl/>
        </w:rPr>
        <w:t>"</w:t>
      </w:r>
      <w:r>
        <w:rPr>
          <w:b w:val="0"/>
          <w:noProof w:val="0"/>
          <w:sz w:val="28"/>
          <w:rtl/>
        </w:rPr>
        <w:t>في</w:t>
      </w:r>
      <w:r>
        <w:rPr>
          <w:rFonts w:hint="cs"/>
          <w:b w:val="0"/>
          <w:noProof w:val="0"/>
          <w:sz w:val="28"/>
          <w:rtl/>
        </w:rPr>
        <w:t>"</w:t>
      </w:r>
      <w:r>
        <w:rPr>
          <w:b w:val="0"/>
          <w:noProof w:val="0"/>
          <w:sz w:val="28"/>
          <w:rtl/>
        </w:rPr>
        <w:t xml:space="preserve"> أن السهو يعتري..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10239" w:rsidP="00C009DB">
      <w:pPr>
        <w:rPr>
          <w:bCs w:val="0"/>
          <w:noProof w:val="0"/>
          <w:sz w:val="28"/>
          <w:rtl/>
        </w:rPr>
      </w:pPr>
      <w:r w:rsidRPr="00E62E98">
        <w:rPr>
          <w:rFonts w:hint="cs"/>
          <w:bCs w:val="0"/>
          <w:noProof w:val="0"/>
          <w:sz w:val="28"/>
          <w:rtl/>
        </w:rPr>
        <w:t>الشاطر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834701">
        <w:rPr>
          <w:bCs w:val="0"/>
          <w:noProof w:val="0"/>
          <w:sz w:val="28"/>
          <w:rtl/>
        </w:rPr>
        <w:t>هو الذي أعي</w:t>
      </w:r>
      <w:r w:rsidR="00C009DB">
        <w:rPr>
          <w:rFonts w:hint="cs"/>
          <w:bCs w:val="0"/>
          <w:noProof w:val="0"/>
          <w:sz w:val="28"/>
          <w:rtl/>
        </w:rPr>
        <w:t>ا</w:t>
      </w:r>
      <w:r w:rsidR="00834701">
        <w:rPr>
          <w:bCs w:val="0"/>
          <w:noProof w:val="0"/>
          <w:sz w:val="28"/>
          <w:rtl/>
        </w:rPr>
        <w:t xml:space="preserve"> أهله خبث</w:t>
      </w:r>
      <w:r>
        <w:rPr>
          <w:rFonts w:hint="cs"/>
          <w:bCs w:val="0"/>
          <w:noProof w:val="0"/>
          <w:sz w:val="28"/>
          <w:rtl/>
        </w:rPr>
        <w:t>ً</w:t>
      </w:r>
      <w:r w:rsidR="00834701">
        <w:rPr>
          <w:bCs w:val="0"/>
          <w:noProof w:val="0"/>
          <w:sz w:val="28"/>
          <w:rtl/>
        </w:rPr>
        <w:t>ا.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34701" w:rsidTr="00834701">
        <w:trPr>
          <w:trHeight w:hRule="exact" w:val="510"/>
          <w:jc w:val="center"/>
        </w:trPr>
        <w:tc>
          <w:tcPr>
            <w:tcW w:w="3685" w:type="dxa"/>
            <w:hideMark/>
          </w:tcPr>
          <w:p w:rsidR="00834701" w:rsidRDefault="00834701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وملحة بالعذل تحسب أنني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34701" w:rsidRDefault="00834701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34701" w:rsidRDefault="00DA3BB2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834701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834701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العامة:وملحة بالعذل تحسب أنني *للجهل أترك صحبة الشطار </w:instrText>
            </w:r>
          </w:p>
          <w:p w:rsidR="00834701" w:rsidRDefault="00834701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DA3B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للجهل أترك صحبة الشطار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34701" w:rsidRDefault="00834701" w:rsidP="00E62E9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وهم يستعملونها الآن في المدارس مدح قد يقول</w:t>
      </w:r>
      <w:r w:rsidR="00E62E98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</w:t>
      </w:r>
      <w:r w:rsidR="00E62E98">
        <w:rPr>
          <w:rFonts w:hint="cs"/>
          <w:bCs w:val="0"/>
          <w:noProof w:val="0"/>
          <w:sz w:val="28"/>
          <w:rtl/>
        </w:rPr>
        <w:t>إ</w:t>
      </w:r>
      <w:r>
        <w:rPr>
          <w:bCs w:val="0"/>
          <w:noProof w:val="0"/>
          <w:sz w:val="28"/>
          <w:rtl/>
        </w:rPr>
        <w:t>ن بعض المسلمين إذا قام إلى الصلاة قام كسلان في بعض الأوقات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في بعض الظروف بعض المسلمين الذين لا يحكم عليهم بنفاق إذا أوقظ لصلاة الصبح قام كسلان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وإذا كان في مجلس انبساط ومزح ونكت وأذن للصلاة وقيل له</w:t>
      </w:r>
      <w:r w:rsidR="00E62E98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حي على الصلاة كسل عنها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فهل يمكن أن يوصف هذا بالنفاق</w:t>
      </w:r>
      <w:r w:rsidR="00E62E98">
        <w:rPr>
          <w:rFonts w:hint="cs"/>
          <w:bCs w:val="0"/>
          <w:noProof w:val="0"/>
          <w:sz w:val="28"/>
          <w:rtl/>
        </w:rPr>
        <w:t>؟</w:t>
      </w:r>
      <w:r>
        <w:rPr>
          <w:bCs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{{وإذا قاموا إلى الصلاة قاموا كسالى}}</w:t>
      </w:r>
      <w:r>
        <w:rPr>
          <w:bCs w:val="0"/>
          <w:noProof w:val="0"/>
          <w:sz w:val="28"/>
          <w:rtl/>
        </w:rPr>
        <w:t xml:space="preserve"> </w:t>
      </w:r>
      <w:r w:rsidRPr="00454029">
        <w:rPr>
          <w:rFonts w:cs="ATraditional Arabic"/>
          <w:bCs w:val="0"/>
          <w:noProof w:val="0"/>
          <w:color w:val="FF0000"/>
          <w:sz w:val="28"/>
          <w:rtl/>
        </w:rPr>
        <w:t>{</w:t>
      </w:r>
      <w:r w:rsidRPr="00454029">
        <w:rPr>
          <w:rFonts w:ascii="QCF_P101" w:hAnsi="QCF_P101" w:cs="QCF_P101"/>
          <w:color w:val="FF0000"/>
          <w:sz w:val="28"/>
          <w:rtl/>
        </w:rPr>
        <w:t xml:space="preserve"> ﭾ ﭿ ﮀ ﮁ ﮂ ﮃ</w:t>
      </w:r>
      <w:r w:rsidRPr="00454029">
        <w:rPr>
          <w:rFonts w:cs="ATraditional Arabic"/>
          <w:bCs w:val="0"/>
          <w:noProof w:val="0"/>
          <w:color w:val="FF0000"/>
          <w:sz w:val="28"/>
          <w:rtl/>
        </w:rPr>
        <w:t>}</w:t>
      </w:r>
      <w:r>
        <w:rPr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النساء:142</w:t>
      </w:r>
      <w:r>
        <w:rPr>
          <w:bCs w:val="0"/>
          <w:noProof w:val="0"/>
          <w:sz w:val="28"/>
          <w:rtl/>
        </w:rPr>
        <w:t xml:space="preserve">  هذا وصف المنافقين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لكن وقوعه من بعض المسلمين يختلف عنه إذا كان من منافق</w:t>
      </w:r>
      <w:r w:rsidR="00E62E98">
        <w:rPr>
          <w:rFonts w:hint="cs"/>
          <w:bCs w:val="0"/>
          <w:noProof w:val="0"/>
          <w:sz w:val="28"/>
          <w:rtl/>
        </w:rPr>
        <w:t>؛</w:t>
      </w:r>
      <w:r>
        <w:rPr>
          <w:bCs w:val="0"/>
          <w:noProof w:val="0"/>
          <w:sz w:val="28"/>
          <w:rtl/>
        </w:rPr>
        <w:t xml:space="preserve"> لأن المنافق ليس في نيته الصلاة إلا إن رأى أحد</w:t>
      </w:r>
      <w:r w:rsidR="00E62E98">
        <w:rPr>
          <w:rFonts w:hint="cs"/>
          <w:bCs w:val="0"/>
          <w:noProof w:val="0"/>
          <w:sz w:val="28"/>
          <w:rtl/>
        </w:rPr>
        <w:t>ًا،</w:t>
      </w:r>
      <w:r>
        <w:rPr>
          <w:bCs w:val="0"/>
          <w:noProof w:val="0"/>
          <w:sz w:val="28"/>
          <w:rtl/>
        </w:rPr>
        <w:t xml:space="preserve"> والمسلم ليس في نيته ترك الصلاة يعني فرق بين من عزم على الصلاة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ومن عزم على ترك الصلاة</w:t>
      </w:r>
      <w:r w:rsidR="00E62E98">
        <w:rPr>
          <w:rFonts w:hint="cs"/>
          <w:bCs w:val="0"/>
          <w:noProof w:val="0"/>
          <w:sz w:val="28"/>
          <w:rtl/>
        </w:rPr>
        <w:t xml:space="preserve">، </w:t>
      </w:r>
      <w:r>
        <w:rPr>
          <w:bCs w:val="0"/>
          <w:noProof w:val="0"/>
          <w:sz w:val="28"/>
          <w:rtl/>
        </w:rPr>
        <w:t>فالمنافق لا يصلي إلا إذا رأى أحد</w:t>
      </w:r>
      <w:r w:rsidR="00E62E98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{{يراؤون الناس}}</w:t>
      </w:r>
      <w:r>
        <w:rPr>
          <w:bCs w:val="0"/>
          <w:noProof w:val="0"/>
          <w:sz w:val="28"/>
          <w:rtl/>
        </w:rPr>
        <w:t xml:space="preserve"> </w:t>
      </w:r>
      <w:r w:rsidRPr="00454029">
        <w:rPr>
          <w:rFonts w:cs="ATraditional Arabic"/>
          <w:bCs w:val="0"/>
          <w:noProof w:val="0"/>
          <w:color w:val="FF0000"/>
          <w:sz w:val="28"/>
          <w:rtl/>
        </w:rPr>
        <w:t>{</w:t>
      </w:r>
      <w:r w:rsidRPr="00454029">
        <w:rPr>
          <w:rFonts w:ascii="QCF_P101" w:hAnsi="QCF_P101" w:cs="QCF_P101"/>
          <w:color w:val="FF0000"/>
          <w:sz w:val="28"/>
          <w:rtl/>
        </w:rPr>
        <w:t xml:space="preserve"> ﮄ ﮅ</w:t>
      </w:r>
      <w:r w:rsidRPr="00454029">
        <w:rPr>
          <w:rFonts w:cs="ATraditional Arabic"/>
          <w:bCs w:val="0"/>
          <w:noProof w:val="0"/>
          <w:color w:val="FF0000"/>
          <w:sz w:val="28"/>
          <w:rtl/>
        </w:rPr>
        <w:t>}</w:t>
      </w:r>
      <w:r>
        <w:rPr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النساء:142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بينما المسلم في قرارة نفسه ولو ثقلت عليه الصلاة أنه مصلي ما فيها مساومة الصلاة حتى أفسق الناس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هؤلاء الشباب الذين يوقَظون </w:t>
      </w:r>
      <w:r>
        <w:rPr>
          <w:bCs w:val="0"/>
          <w:noProof w:val="0"/>
          <w:sz w:val="28"/>
          <w:rtl/>
        </w:rPr>
        <w:lastRenderedPageBreak/>
        <w:t xml:space="preserve">ويتعبون أهليهم هل في نيتهم أن يتركوا الصلاة هو </w:t>
      </w:r>
      <w:r w:rsidR="00E62E98">
        <w:rPr>
          <w:rFonts w:hint="cs"/>
          <w:bCs w:val="0"/>
          <w:noProof w:val="0"/>
          <w:sz w:val="28"/>
          <w:rtl/>
        </w:rPr>
        <w:t>يريد أن</w:t>
      </w:r>
      <w:r>
        <w:rPr>
          <w:bCs w:val="0"/>
          <w:noProof w:val="0"/>
          <w:sz w:val="28"/>
          <w:rtl/>
        </w:rPr>
        <w:t xml:space="preserve"> يصلي لكن إذا كان قام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لكن المنافق ليس في نيته أن يصلي إلا إذا رئي</w:t>
      </w:r>
      <w:r w:rsidR="00E62E98">
        <w:rPr>
          <w:rFonts w:hint="cs"/>
          <w:bCs w:val="0"/>
          <w:noProof w:val="0"/>
          <w:sz w:val="28"/>
          <w:rtl/>
        </w:rPr>
        <w:t>؛</w:t>
      </w:r>
      <w:r>
        <w:rPr>
          <w:bCs w:val="0"/>
          <w:noProof w:val="0"/>
          <w:sz w:val="28"/>
          <w:rtl/>
        </w:rPr>
        <w:t xml:space="preserve"> من أجل مراءاة الناس.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هو يخشى عليه أن يتطور إذا تطور وزاد أمره قد يجره ذلك إلى النفاق</w:t>
      </w:r>
      <w:r w:rsidR="00E62E98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لكن مادام في قرارة نفسه وفي عزيمته أن يصلي اختلف حينئذ</w:t>
      </w:r>
      <w:r w:rsidR="000936EF">
        <w:rPr>
          <w:rFonts w:hint="cs"/>
          <w:bCs w:val="0"/>
          <w:noProof w:val="0"/>
          <w:sz w:val="28"/>
          <w:rtl/>
        </w:rPr>
        <w:t>ٍ</w:t>
      </w:r>
      <w:r>
        <w:rPr>
          <w:bCs w:val="0"/>
          <w:noProof w:val="0"/>
          <w:sz w:val="28"/>
          <w:rtl/>
        </w:rPr>
        <w:t xml:space="preserve"> عن المنافقين.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معلوم النفاق..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إذا كان ذلك ديدنه وهو ما يعرف مذاهب يتشبث بها ويقول مذهب كذا</w:t>
      </w:r>
      <w:r w:rsidR="00C6715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ومذهب فلان أن صلاة الجماعة ليست واجبة</w:t>
      </w:r>
      <w:r w:rsidR="00C6715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ولديه شبهة في هذا بعد توسع الناس واطلاعهم على المذاهب كثر التخلف عن الجماعات.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C6715B" w:rsidP="00834701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نعم،</w:t>
      </w:r>
      <w:r w:rsidR="00834701">
        <w:rPr>
          <w:bCs w:val="0"/>
          <w:noProof w:val="0"/>
          <w:sz w:val="28"/>
          <w:rtl/>
        </w:rPr>
        <w:t xml:space="preserve"> ما فيه شك أن الإنسان عليه أن يبادر</w:t>
      </w:r>
      <w:r>
        <w:rPr>
          <w:rFonts w:hint="cs"/>
          <w:bCs w:val="0"/>
          <w:noProof w:val="0"/>
          <w:sz w:val="28"/>
          <w:rtl/>
        </w:rPr>
        <w:t>،</w:t>
      </w:r>
      <w:r w:rsidR="00834701">
        <w:rPr>
          <w:bCs w:val="0"/>
          <w:noProof w:val="0"/>
          <w:sz w:val="28"/>
          <w:rtl/>
        </w:rPr>
        <w:t xml:space="preserve"> وعليه أن يغالب نفسه وشيطانه</w:t>
      </w:r>
      <w:r>
        <w:rPr>
          <w:rFonts w:hint="cs"/>
          <w:bCs w:val="0"/>
          <w:noProof w:val="0"/>
          <w:sz w:val="28"/>
          <w:rtl/>
        </w:rPr>
        <w:t>؛</w:t>
      </w:r>
      <w:r w:rsidR="00834701">
        <w:rPr>
          <w:bCs w:val="0"/>
          <w:noProof w:val="0"/>
          <w:sz w:val="28"/>
          <w:rtl/>
        </w:rPr>
        <w:t xml:space="preserve"> لئلا يجد نفسه في يوم من الأيام مغلوب</w:t>
      </w:r>
      <w:r w:rsidR="000936EF">
        <w:rPr>
          <w:rFonts w:hint="cs"/>
          <w:bCs w:val="0"/>
          <w:noProof w:val="0"/>
          <w:sz w:val="28"/>
          <w:rtl/>
        </w:rPr>
        <w:t>ً</w:t>
      </w:r>
      <w:r w:rsidR="00834701">
        <w:rPr>
          <w:bCs w:val="0"/>
          <w:noProof w:val="0"/>
          <w:sz w:val="28"/>
          <w:rtl/>
        </w:rPr>
        <w:t>ا.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ومعنى في أن..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C6715B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هو اللص أعي</w:t>
      </w:r>
      <w:r>
        <w:rPr>
          <w:rFonts w:hint="cs"/>
          <w:bCs w:val="0"/>
          <w:noProof w:val="0"/>
          <w:sz w:val="28"/>
          <w:rtl/>
        </w:rPr>
        <w:t>ا</w:t>
      </w:r>
      <w:r w:rsidR="00834701">
        <w:rPr>
          <w:bCs w:val="0"/>
          <w:noProof w:val="0"/>
          <w:sz w:val="28"/>
          <w:rtl/>
        </w:rPr>
        <w:t xml:space="preserve"> أهله خبث</w:t>
      </w:r>
      <w:r w:rsidR="000936EF">
        <w:rPr>
          <w:rFonts w:hint="cs"/>
          <w:bCs w:val="0"/>
          <w:noProof w:val="0"/>
          <w:sz w:val="28"/>
          <w:rtl/>
        </w:rPr>
        <w:t>ً</w:t>
      </w:r>
      <w:r w:rsidR="00834701">
        <w:rPr>
          <w:bCs w:val="0"/>
          <w:noProof w:val="0"/>
          <w:sz w:val="28"/>
          <w:rtl/>
        </w:rPr>
        <w:t>ا.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ومعنى في أن النقص يعتري فيها بوسوسة شيطان أو حديث نفس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وذلك لا يكاد يخلو منه مسلم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وكان رسول الله -صلى الله عليه وسلم- يقع له السهو في صلاته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فضلا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 xml:space="preserve"> عن غيره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ومن ثم أثبت الفقهاء باب سجود السهو في كتبهم قال ابن العربي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لأن ..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DF370D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عليه الصلاة والسلام سها ليسن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فصار سهوه في صلاته ممدحة </w:t>
      </w:r>
      <w:r w:rsidR="00DF370D">
        <w:rPr>
          <w:rFonts w:hint="cs"/>
          <w:bCs w:val="0"/>
          <w:noProof w:val="0"/>
          <w:sz w:val="28"/>
          <w:rtl/>
        </w:rPr>
        <w:t>أم</w:t>
      </w:r>
      <w:r>
        <w:rPr>
          <w:bCs w:val="0"/>
          <w:noProof w:val="0"/>
          <w:sz w:val="28"/>
          <w:rtl/>
        </w:rPr>
        <w:t xml:space="preserve"> مذمة؟ ممدحة تشريع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ولولا أنه سها ما عرفنا أحكام السهو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ولولا أنه نام عن صلاة الصبح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وقد كان -عليه الصلاة والسلام- تنام عيناه ولا ينام قلبه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كيف ما نام قلبه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وينام عن صلاة الصبح في هذه المرة نام قلبه -عليه الصلاة والسلام- من أجل التشريع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وهو في هذه الحالة أكمل من ضدها</w:t>
      </w:r>
      <w:r w:rsidR="00DF370D">
        <w:rPr>
          <w:rFonts w:hint="cs"/>
          <w:bCs w:val="0"/>
          <w:noProof w:val="0"/>
          <w:sz w:val="28"/>
          <w:rtl/>
        </w:rPr>
        <w:t>؛</w:t>
      </w:r>
      <w:r>
        <w:rPr>
          <w:bCs w:val="0"/>
          <w:noProof w:val="0"/>
          <w:sz w:val="28"/>
          <w:rtl/>
        </w:rPr>
        <w:t xml:space="preserve"> لأنه لا يتم التشريع إلا بهذه الطريقة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وفيه سلوة لأهل التحري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الإنسان إذا انتبه لصلاة الصبح وإذا الشمس طالعة يعني لو ما حصل من النبي -عليه الصلاة والسلام- تقطعت النفس حسرات من أهل الحرص والتحري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لكن في هذا سلوة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ومع ذلك ليست بعادة يعني ما يتخذها عادة يقول ينام عن صلاة الصبح اليوم وباكر</w:t>
      </w:r>
      <w:r w:rsidR="00DF370D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وبعده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وذاك </w:t>
      </w:r>
      <w:r w:rsidR="00DF370D">
        <w:rPr>
          <w:rFonts w:hint="cs"/>
          <w:bCs w:val="0"/>
          <w:noProof w:val="0"/>
          <w:sz w:val="28"/>
          <w:rtl/>
        </w:rPr>
        <w:t>وما</w:t>
      </w:r>
      <w:r>
        <w:rPr>
          <w:bCs w:val="0"/>
          <w:noProof w:val="0"/>
          <w:sz w:val="28"/>
          <w:rtl/>
        </w:rPr>
        <w:t xml:space="preserve"> قبله ويقول</w:t>
      </w:r>
      <w:r w:rsidR="00DF370D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النبي نام عن صلاة الصبح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ما هو بصحيح.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lastRenderedPageBreak/>
        <w:t>لا، هناك أمور لا يتم بيانها بالقول فقط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وهناك أمور لا يتم بيانها بالفعل فقط</w:t>
      </w:r>
      <w:r w:rsidR="00DF370D">
        <w:rPr>
          <w:rFonts w:hint="cs"/>
          <w:bCs w:val="0"/>
          <w:noProof w:val="0"/>
          <w:sz w:val="28"/>
          <w:rtl/>
        </w:rPr>
        <w:t>،</w:t>
      </w:r>
      <w:r w:rsidR="00DF370D">
        <w:rPr>
          <w:bCs w:val="0"/>
          <w:noProof w:val="0"/>
          <w:sz w:val="28"/>
          <w:rtl/>
        </w:rPr>
        <w:t xml:space="preserve"> بل لا بد من ت</w:t>
      </w:r>
      <w:r w:rsidR="00DF370D">
        <w:rPr>
          <w:rFonts w:hint="cs"/>
          <w:bCs w:val="0"/>
          <w:noProof w:val="0"/>
          <w:sz w:val="28"/>
          <w:rtl/>
        </w:rPr>
        <w:t>ض</w:t>
      </w:r>
      <w:r>
        <w:rPr>
          <w:bCs w:val="0"/>
          <w:noProof w:val="0"/>
          <w:sz w:val="28"/>
          <w:rtl/>
        </w:rPr>
        <w:t>افر القول والفعل</w:t>
      </w:r>
      <w:r w:rsidR="00DF370D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الشاطبي قرر هذا.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قال ابن العربي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لأن السلامة من السهو محال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وقد سها..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C009DB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يقول الإمام أحمد</w:t>
      </w:r>
      <w:r w:rsidR="00DF370D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</w:t>
      </w:r>
      <w:r w:rsidRPr="00DF370D">
        <w:rPr>
          <w:bCs w:val="0"/>
          <w:noProof w:val="0"/>
          <w:sz w:val="28"/>
          <w:rtl/>
        </w:rPr>
        <w:t>و</w:t>
      </w:r>
      <w:r w:rsidR="000936EF" w:rsidRPr="00DF370D">
        <w:rPr>
          <w:rFonts w:hint="cs"/>
          <w:bCs w:val="0"/>
          <w:noProof w:val="0"/>
          <w:sz w:val="28"/>
          <w:rtl/>
        </w:rPr>
        <w:t>من</w:t>
      </w:r>
      <w:r w:rsidRPr="000936EF">
        <w:rPr>
          <w:bCs w:val="0"/>
          <w:noProof w:val="0"/>
          <w:color w:val="FF0000"/>
          <w:sz w:val="28"/>
          <w:rtl/>
        </w:rPr>
        <w:t xml:space="preserve"> </w:t>
      </w:r>
      <w:r>
        <w:rPr>
          <w:bCs w:val="0"/>
          <w:noProof w:val="0"/>
          <w:sz w:val="28"/>
          <w:rtl/>
        </w:rPr>
        <w:t>يعر</w:t>
      </w:r>
      <w:r w:rsidR="00C009DB">
        <w:rPr>
          <w:rFonts w:hint="cs"/>
          <w:bCs w:val="0"/>
          <w:noProof w:val="0"/>
          <w:sz w:val="28"/>
          <w:rtl/>
        </w:rPr>
        <w:t>ُ</w:t>
      </w:r>
      <w:r>
        <w:rPr>
          <w:bCs w:val="0"/>
          <w:noProof w:val="0"/>
          <w:sz w:val="28"/>
          <w:rtl/>
        </w:rPr>
        <w:t xml:space="preserve"> من السهو والنسيان</w:t>
      </w:r>
      <w:r w:rsidR="00C009DB">
        <w:rPr>
          <w:rFonts w:hint="cs"/>
          <w:bCs w:val="0"/>
          <w:noProof w:val="0"/>
          <w:sz w:val="28"/>
          <w:rtl/>
        </w:rPr>
        <w:t>؟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وقد سها رسول الله -صلى الله عليه وسلم- في صلاته والصحابة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وكل من لا يسهو في صلاته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فذلك رجل لا يتدبرها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ولا يعقل قراءتها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وإنما همه في أعدادها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وهذا رجل يأكل القشور ويرمي اللب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وما كان..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C009DB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هذا الكلام يقرره المؤلف في أكثر من موضع أن الذي يسهو دليل على أنه مهتم بالمعاني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والذي لا يسهو مهتم بالمباني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يعني مهتم بالظاهر يعدد الأركان والشروط والركعات والسجدات بحيث لا يغلظ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وهو بهذا غافل عن معنى الصلاة ولب الصلاة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بينما الذي يسهو العكس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وهذا الكلام ليس بصحيح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ليس هذا بمطرد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كثير من الذين يسهون في صلاتهم لا يعقلون لا معاني ولا مباني ولا يضبطون أركان</w:t>
      </w:r>
      <w:r w:rsidR="00C009DB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ولا يضبطون تدبر</w:t>
      </w:r>
      <w:r w:rsidR="00C009DB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ولا إقبال</w:t>
      </w:r>
      <w:r w:rsidR="00C009DB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ولا خشوع</w:t>
      </w:r>
      <w:r w:rsidR="00C009DB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لاسيما إذا كثر السهو منهم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والله المستعان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المؤلف</w:t>
      </w:r>
      <w:r w:rsidR="00C009DB">
        <w:rPr>
          <w:rFonts w:hint="cs"/>
          <w:bCs w:val="0"/>
          <w:noProof w:val="0"/>
          <w:sz w:val="28"/>
          <w:rtl/>
        </w:rPr>
        <w:t>-</w:t>
      </w:r>
      <w:r>
        <w:rPr>
          <w:bCs w:val="0"/>
          <w:noProof w:val="0"/>
          <w:sz w:val="28"/>
          <w:rtl/>
        </w:rPr>
        <w:t xml:space="preserve"> رحمه الله</w:t>
      </w:r>
      <w:r w:rsidR="00C009DB">
        <w:rPr>
          <w:rFonts w:hint="cs"/>
          <w:bCs w:val="0"/>
          <w:noProof w:val="0"/>
          <w:sz w:val="28"/>
          <w:rtl/>
        </w:rPr>
        <w:t>-</w:t>
      </w:r>
      <w:r>
        <w:rPr>
          <w:bCs w:val="0"/>
          <w:noProof w:val="0"/>
          <w:sz w:val="28"/>
          <w:rtl/>
        </w:rPr>
        <w:t xml:space="preserve"> يقرر هذا أن من لا يسهو في صلاته فذلك رجل لا يتدبرها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ألا يمكن الجمع بين التدبر وضبط الصلاة؟! إذا أحضرت قلبك في المعاني أحضرت قلبك في المباني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وإذا غفل قلبك عن هذا غفل عن هذا أيض</w:t>
      </w:r>
      <w:r w:rsidR="000936EF">
        <w:rPr>
          <w:rFonts w:hint="cs"/>
          <w:bCs w:val="0"/>
          <w:noProof w:val="0"/>
          <w:sz w:val="28"/>
          <w:rtl/>
        </w:rPr>
        <w:t>ً</w:t>
      </w:r>
      <w:r>
        <w:rPr>
          <w:bCs w:val="0"/>
          <w:noProof w:val="0"/>
          <w:sz w:val="28"/>
          <w:rtl/>
        </w:rPr>
        <w:t>ا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كثير من الناس لا يدري أنه يصلي مع الإمام حتى يأتي شيء مؤثر إذا بكى الإمام عرف أنه معه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</w:t>
      </w:r>
      <w:r w:rsidR="00C009DB">
        <w:rPr>
          <w:rFonts w:hint="cs"/>
          <w:bCs w:val="0"/>
          <w:noProof w:val="0"/>
          <w:sz w:val="28"/>
          <w:rtl/>
        </w:rPr>
        <w:t>إ</w:t>
      </w:r>
      <w:r>
        <w:rPr>
          <w:bCs w:val="0"/>
          <w:noProof w:val="0"/>
          <w:sz w:val="28"/>
          <w:rtl/>
        </w:rPr>
        <w:t xml:space="preserve">لا </w:t>
      </w:r>
      <w:r w:rsidR="00C009DB">
        <w:rPr>
          <w:rFonts w:hint="cs"/>
          <w:bCs w:val="0"/>
          <w:noProof w:val="0"/>
          <w:sz w:val="28"/>
          <w:rtl/>
        </w:rPr>
        <w:t xml:space="preserve">فهو </w:t>
      </w:r>
      <w:r w:rsidR="00C009DB">
        <w:rPr>
          <w:bCs w:val="0"/>
          <w:noProof w:val="0"/>
          <w:sz w:val="28"/>
          <w:rtl/>
        </w:rPr>
        <w:t>غافل وساه</w:t>
      </w:r>
      <w:r w:rsidR="00C009DB">
        <w:rPr>
          <w:rFonts w:hint="cs"/>
          <w:bCs w:val="0"/>
          <w:noProof w:val="0"/>
          <w:sz w:val="28"/>
          <w:rtl/>
        </w:rPr>
        <w:t>ٍ،</w:t>
      </w:r>
      <w:r>
        <w:rPr>
          <w:bCs w:val="0"/>
          <w:noProof w:val="0"/>
          <w:sz w:val="28"/>
          <w:rtl/>
        </w:rPr>
        <w:t xml:space="preserve"> والغفلة والسهو طغت على القلوب باعتبار أن الناس انشغلوا بدنياهم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فإذا دخلوا المسجد دخلوا بمشاكلهم وأشغالهم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ولو أن الإنسان إذا جاء لهذه العبادة العظيمة تفرغ ورمى أشغاله خارج باب المسجد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وأقبل عليها بقلبه وقالبه ما حصل مثل هذا الذي نعيشه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ما وجد من يقول آمين وهو ساجد ويرفع صوته ت</w:t>
      </w:r>
      <w:r w:rsidR="00C009DB">
        <w:rPr>
          <w:bCs w:val="0"/>
          <w:noProof w:val="0"/>
          <w:sz w:val="28"/>
          <w:rtl/>
        </w:rPr>
        <w:t>رى وجد من يقول آمين والناس ساجد</w:t>
      </w:r>
      <w:r w:rsidR="00C009DB">
        <w:rPr>
          <w:rFonts w:hint="cs"/>
          <w:bCs w:val="0"/>
          <w:noProof w:val="0"/>
          <w:sz w:val="28"/>
          <w:rtl/>
        </w:rPr>
        <w:t>و</w:t>
      </w:r>
      <w:r>
        <w:rPr>
          <w:bCs w:val="0"/>
          <w:noProof w:val="0"/>
          <w:sz w:val="28"/>
          <w:rtl/>
        </w:rPr>
        <w:t>ن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وهذا </w:t>
      </w:r>
      <w:r w:rsidR="00C009DB">
        <w:rPr>
          <w:rFonts w:hint="cs"/>
          <w:bCs w:val="0"/>
          <w:noProof w:val="0"/>
          <w:sz w:val="28"/>
          <w:rtl/>
        </w:rPr>
        <w:t>ماذا</w:t>
      </w:r>
      <w:r>
        <w:rPr>
          <w:bCs w:val="0"/>
          <w:noProof w:val="0"/>
          <w:sz w:val="28"/>
          <w:rtl/>
        </w:rPr>
        <w:t xml:space="preserve"> يتدبر معنى </w:t>
      </w:r>
      <w:r w:rsidR="00C009DB">
        <w:rPr>
          <w:rFonts w:hint="cs"/>
          <w:bCs w:val="0"/>
          <w:noProof w:val="0"/>
          <w:sz w:val="28"/>
          <w:rtl/>
        </w:rPr>
        <w:t>أم</w:t>
      </w:r>
      <w:r>
        <w:rPr>
          <w:bCs w:val="0"/>
          <w:noProof w:val="0"/>
          <w:sz w:val="28"/>
          <w:rtl/>
        </w:rPr>
        <w:t xml:space="preserve"> مبنى </w:t>
      </w:r>
      <w:r w:rsidR="00C009DB">
        <w:rPr>
          <w:rFonts w:hint="cs"/>
          <w:bCs w:val="0"/>
          <w:noProof w:val="0"/>
          <w:sz w:val="28"/>
          <w:rtl/>
        </w:rPr>
        <w:t>أم</w:t>
      </w:r>
      <w:r>
        <w:rPr>
          <w:bCs w:val="0"/>
          <w:noProof w:val="0"/>
          <w:sz w:val="28"/>
          <w:rtl/>
        </w:rPr>
        <w:t xml:space="preserve"> يعد أركان</w:t>
      </w:r>
      <w:r w:rsidR="00C009DB">
        <w:rPr>
          <w:rFonts w:hint="cs"/>
          <w:bCs w:val="0"/>
          <w:noProof w:val="0"/>
          <w:sz w:val="28"/>
          <w:rtl/>
        </w:rPr>
        <w:t>ًا</w:t>
      </w:r>
      <w:r>
        <w:rPr>
          <w:bCs w:val="0"/>
          <w:noProof w:val="0"/>
          <w:sz w:val="28"/>
          <w:rtl/>
        </w:rPr>
        <w:t xml:space="preserve"> </w:t>
      </w:r>
      <w:r w:rsidR="00C009DB">
        <w:rPr>
          <w:rFonts w:hint="cs"/>
          <w:bCs w:val="0"/>
          <w:noProof w:val="0"/>
          <w:sz w:val="28"/>
          <w:rtl/>
        </w:rPr>
        <w:t>أم</w:t>
      </w:r>
      <w:r>
        <w:rPr>
          <w:bCs w:val="0"/>
          <w:noProof w:val="0"/>
          <w:sz w:val="28"/>
          <w:rtl/>
        </w:rPr>
        <w:t xml:space="preserve"> يعد..؟ هذا ما هو مع المصلين أصلا</w:t>
      </w:r>
      <w:r w:rsidR="000936EF">
        <w:rPr>
          <w:rFonts w:hint="cs"/>
          <w:bCs w:val="0"/>
          <w:noProof w:val="0"/>
          <w:sz w:val="28"/>
          <w:rtl/>
        </w:rPr>
        <w:t>ً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والله المستعان.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C009DB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لا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هذه يقولون بصالة بنك أيام الأسهم لما فرغ من القراءة وأراد الركوع قالوا</w:t>
      </w:r>
      <w:r w:rsidR="00C009DB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آمين في صلاة الأسهم عيونهم كلها بالشاشات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ما هم مع الإمام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ودنيا مؤثَرة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هذا وقته.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ينصحهم ويكرر عليهم ويرغبهم أحيان</w:t>
      </w:r>
      <w:r w:rsidR="000936EF">
        <w:rPr>
          <w:rFonts w:hint="cs"/>
          <w:bCs w:val="0"/>
          <w:noProof w:val="0"/>
          <w:sz w:val="28"/>
          <w:rtl/>
        </w:rPr>
        <w:t>ً</w:t>
      </w:r>
      <w:r>
        <w:rPr>
          <w:bCs w:val="0"/>
          <w:noProof w:val="0"/>
          <w:sz w:val="28"/>
          <w:rtl/>
        </w:rPr>
        <w:t>ا بالترغيب وأحيان</w:t>
      </w:r>
      <w:r w:rsidR="000936EF">
        <w:rPr>
          <w:rFonts w:hint="cs"/>
          <w:bCs w:val="0"/>
          <w:noProof w:val="0"/>
          <w:sz w:val="28"/>
          <w:rtl/>
        </w:rPr>
        <w:t>ً</w:t>
      </w:r>
      <w:r>
        <w:rPr>
          <w:bCs w:val="0"/>
          <w:noProof w:val="0"/>
          <w:sz w:val="28"/>
          <w:rtl/>
        </w:rPr>
        <w:t>ا بالترهيب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وإذا عجز عنهم يرفع أمرهم إلى من يعينه عليهم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يذكره لإمام المسجد</w:t>
      </w:r>
      <w:r w:rsidR="00C009DB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يذكره للهيئة لمن يعينه عليهم.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وما كان النبي -صلى الله عليه وسلم- يسهو في صلاته إلا لفكرته في أعظم منها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اللهم إلا أنه قد يسهو في صلاته من يقبل على وساوس الشيطان إذا قال له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اذكر كذا اذكر كذا لما لم </w:t>
      </w:r>
      <w:r>
        <w:rPr>
          <w:b w:val="0"/>
          <w:noProof w:val="0"/>
          <w:sz w:val="28"/>
          <w:rtl/>
        </w:rPr>
        <w:lastRenderedPageBreak/>
        <w:t>يكن يذكر حتى يضل الرجل أن يدري كم صلى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الرابعة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{{الذين هم يراؤون}}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602" w:hAnsi="QCF_P602" w:cs="QCF_P602"/>
          <w:color w:val="FF0000"/>
          <w:sz w:val="28"/>
          <w:rtl/>
        </w:rPr>
        <w:t xml:space="preserve"> ﭿ ﮀ ﮁ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الماعون:6</w:t>
      </w:r>
      <w:r>
        <w:rPr>
          <w:b w:val="0"/>
          <w:noProof w:val="0"/>
          <w:sz w:val="28"/>
          <w:rtl/>
        </w:rPr>
        <w:t xml:space="preserve">  أي يري الناس أنه يصلي طاعة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وهو يصلي تقية كالفاسق يري أنه يصلي عبادة وهو يصلي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ليقال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إنه يصلي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وحقيقة الرياء طلب ما في الدنيا بالعبادة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وأصله طلب المنزلة في قلوب الناس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وأولها تحسين السمت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وهو من أجزاء النبوة</w:t>
      </w:r>
      <w:r>
        <w:rPr>
          <w:rFonts w:hint="cs"/>
          <w:b w:val="0"/>
          <w:noProof w:val="0"/>
          <w:sz w:val="28"/>
          <w:rtl/>
        </w:rPr>
        <w:t xml:space="preserve">، </w:t>
      </w:r>
      <w:r>
        <w:rPr>
          <w:b w:val="0"/>
          <w:noProof w:val="0"/>
          <w:sz w:val="28"/>
          <w:rtl/>
        </w:rPr>
        <w:t>ويريد بذلك الجاه والثناء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وثانيها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الرياء بالثياب القصار والخشنة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ليأخذ بذلك هيئة الزهد في الدنيا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وثالثها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الرياء بالقول بإظهار التسخط على أهل الدنيا وإظهار الوعظ والتأسف على ما يفوت من الخير والطاعة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ورابعها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الرياء بإظهار الصلاة والصدقة أو بتحسين الصلاة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لأجل رؤية الناس</w:t>
      </w:r>
      <w:r>
        <w:rPr>
          <w:rFonts w:hint="cs"/>
          <w:b w:val="0"/>
          <w:noProof w:val="0"/>
          <w:sz w:val="28"/>
          <w:rtl/>
        </w:rPr>
        <w:t xml:space="preserve">، </w:t>
      </w:r>
      <w:r>
        <w:rPr>
          <w:b w:val="0"/>
          <w:noProof w:val="0"/>
          <w:sz w:val="28"/>
          <w:rtl/>
        </w:rPr>
        <w:t>وذلك يطول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وهذا دليله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قاله ابن العربي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قلت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قد تقدم في سورة النساء وهود وآخر الكهف القول في الرياء وأحكامه وحقيقته بما فيه كفاية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والحمد لله.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4A2D39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قال</w:t>
      </w:r>
      <w:r w:rsidR="004A2D39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وأولها تحسين السمت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وهو من أجزاء النبوة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ويريد بذلك الجاه والثناء قال في اللسان</w:t>
      </w:r>
      <w:r w:rsidR="004A2D39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السمت حسن القصد والمذهب في الدين والدنيا يظهر من السمت الهيئة والسكينة والوقار لكن قال</w:t>
      </w:r>
      <w:r w:rsidR="004A2D39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وهو من أجزاء النبوة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وهو لا يريد بذلك الاقتداء بالنبي -عليه الصلاة والسلام- في سمته وهديه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وإنما يريد بذلك الجاه والثناء.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الخامسة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ولا يكون الرجل مرائي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بإظهار العمل الصالح إن كان فريضة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فمن حق الفرائض الإعلان بها وتشهيرها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لقوله -عليه السلام-: </w:t>
      </w:r>
      <w:r w:rsidRPr="00454029">
        <w:rPr>
          <w:b w:val="0"/>
          <w:noProof w:val="0"/>
          <w:color w:val="0000FF"/>
          <w:sz w:val="28"/>
          <w:rtl/>
        </w:rPr>
        <w:t>«ولا غمة في فرائض الله»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</w:t>
      </w:r>
      <w:r w:rsidRPr="004A2D39">
        <w:rPr>
          <w:b w:val="0"/>
          <w:noProof w:val="0"/>
          <w:sz w:val="28"/>
          <w:rtl/>
        </w:rPr>
        <w:t>لأنه</w:t>
      </w:r>
      <w:r w:rsidRPr="004A2D39">
        <w:rPr>
          <w:rFonts w:hint="cs"/>
          <w:b w:val="0"/>
          <w:noProof w:val="0"/>
          <w:sz w:val="28"/>
          <w:rtl/>
        </w:rPr>
        <w:t>ا</w:t>
      </w:r>
      <w:r>
        <w:rPr>
          <w:b w:val="0"/>
          <w:noProof w:val="0"/>
          <w:sz w:val="28"/>
          <w:rtl/>
        </w:rPr>
        <w:t xml:space="preserve"> أعلام الإسلام وشعائر الدين.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4A2D39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ويشترك فيها جميع المسلمين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فما يكون فيها مراءاة يرائي أنه يصلي الفرض؟! الناس كلها تصلي الفرض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ولذا يختلفون في قول من سُب أو شُتم وهو صائم في قوله</w:t>
      </w:r>
      <w:r w:rsidR="004A2D39">
        <w:rPr>
          <w:rFonts w:hint="cs"/>
          <w:bCs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إني صائم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هل يقول هذا في الفرض والنفل أو يكتفي بالفرض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أو يقوله في نفسه يذكرها بأنه صائم فلا يرد عليه بمثل سبه وشمته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أما بالنسبة للفريضة </w:t>
      </w:r>
      <w:r w:rsidR="004A2D39">
        <w:rPr>
          <w:rFonts w:hint="cs"/>
          <w:bCs w:val="0"/>
          <w:noProof w:val="0"/>
          <w:sz w:val="28"/>
          <w:rtl/>
        </w:rPr>
        <w:t>ف</w:t>
      </w:r>
      <w:r>
        <w:rPr>
          <w:bCs w:val="0"/>
          <w:noProof w:val="0"/>
          <w:sz w:val="28"/>
          <w:rtl/>
        </w:rPr>
        <w:t>لا إشكال في إظهارها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وأنها لا بد أن تظهر</w:t>
      </w:r>
      <w:r w:rsidR="004A2D39">
        <w:rPr>
          <w:rFonts w:hint="cs"/>
          <w:bCs w:val="0"/>
          <w:noProof w:val="0"/>
          <w:sz w:val="28"/>
          <w:rtl/>
        </w:rPr>
        <w:t>،</w:t>
      </w:r>
      <w:r w:rsidR="004A2D39">
        <w:rPr>
          <w:bCs w:val="0"/>
          <w:noProof w:val="0"/>
          <w:sz w:val="28"/>
          <w:rtl/>
        </w:rPr>
        <w:t xml:space="preserve"> وأنها الشعيرة ويشترك</w:t>
      </w:r>
      <w:r>
        <w:rPr>
          <w:bCs w:val="0"/>
          <w:noProof w:val="0"/>
          <w:sz w:val="28"/>
          <w:rtl/>
        </w:rPr>
        <w:t xml:space="preserve"> فيها الناس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فيقل فيها الرياء</w:t>
      </w:r>
      <w:r w:rsidR="004A2D39">
        <w:rPr>
          <w:rFonts w:hint="cs"/>
          <w:bCs w:val="0"/>
          <w:noProof w:val="0"/>
          <w:sz w:val="28"/>
          <w:rtl/>
        </w:rPr>
        <w:t>،</w:t>
      </w:r>
      <w:r w:rsidR="004A2D39">
        <w:rPr>
          <w:bCs w:val="0"/>
          <w:noProof w:val="0"/>
          <w:sz w:val="28"/>
          <w:rtl/>
        </w:rPr>
        <w:t xml:space="preserve"> ما أحد يرائي الناس أنه </w:t>
      </w:r>
      <w:r w:rsidR="004A2D39">
        <w:rPr>
          <w:rFonts w:hint="cs"/>
          <w:bCs w:val="0"/>
          <w:noProof w:val="0"/>
          <w:sz w:val="28"/>
          <w:rtl/>
        </w:rPr>
        <w:t>أتى</w:t>
      </w:r>
      <w:r w:rsidR="004A2D39">
        <w:rPr>
          <w:bCs w:val="0"/>
          <w:noProof w:val="0"/>
          <w:sz w:val="28"/>
          <w:rtl/>
        </w:rPr>
        <w:t xml:space="preserve"> </w:t>
      </w:r>
      <w:r>
        <w:rPr>
          <w:bCs w:val="0"/>
          <w:noProof w:val="0"/>
          <w:sz w:val="28"/>
          <w:rtl/>
        </w:rPr>
        <w:t>يصلي الفرض إلا في مكان اندرست في</w:t>
      </w:r>
      <w:r w:rsidR="004A2D39">
        <w:rPr>
          <w:rFonts w:hint="cs"/>
          <w:bCs w:val="0"/>
          <w:noProof w:val="0"/>
          <w:sz w:val="28"/>
          <w:rtl/>
        </w:rPr>
        <w:t>ه</w:t>
      </w:r>
      <w:r>
        <w:rPr>
          <w:bCs w:val="0"/>
          <w:noProof w:val="0"/>
          <w:sz w:val="28"/>
          <w:rtl/>
        </w:rPr>
        <w:t xml:space="preserve"> معالم الدين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نعم إذا اندرست معالم الدين وصار من يصلي الفرض صار يشار إليه ممكن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والكلام في النوافل والإكثار منها هذا الذي على الإنسان أن يخفيه بقدر الإمكان</w:t>
      </w:r>
      <w:r w:rsidR="004A2D39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</w:t>
      </w:r>
      <w:r w:rsidRPr="00454029">
        <w:rPr>
          <w:bCs w:val="0"/>
          <w:noProof w:val="0"/>
          <w:color w:val="0000FF"/>
          <w:sz w:val="28"/>
          <w:rtl/>
        </w:rPr>
        <w:t>«ولا غمة في فرائض الله»</w:t>
      </w:r>
      <w:r>
        <w:rPr>
          <w:bCs w:val="0"/>
          <w:noProof w:val="0"/>
          <w:sz w:val="28"/>
          <w:rtl/>
        </w:rPr>
        <w:t xml:space="preserve"> </w:t>
      </w:r>
      <w:r w:rsidR="004A2D39">
        <w:rPr>
          <w:rFonts w:hint="cs"/>
          <w:bCs w:val="0"/>
          <w:noProof w:val="0"/>
          <w:sz w:val="28"/>
          <w:rtl/>
        </w:rPr>
        <w:t>من</w:t>
      </w:r>
      <w:r>
        <w:rPr>
          <w:bCs w:val="0"/>
          <w:noProof w:val="0"/>
          <w:sz w:val="28"/>
          <w:rtl/>
        </w:rPr>
        <w:t xml:space="preserve"> خرجه </w:t>
      </w:r>
      <w:r w:rsidR="004A2D39">
        <w:rPr>
          <w:rFonts w:hint="cs"/>
          <w:bCs w:val="0"/>
          <w:noProof w:val="0"/>
          <w:sz w:val="28"/>
          <w:rtl/>
        </w:rPr>
        <w:t>أو</w:t>
      </w:r>
      <w:r>
        <w:rPr>
          <w:bCs w:val="0"/>
          <w:noProof w:val="0"/>
          <w:sz w:val="28"/>
          <w:rtl/>
        </w:rPr>
        <w:t>..؟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وين تقدم؟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 xml:space="preserve">عندك؟ 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lastRenderedPageBreak/>
        <w:t>وما خُرِّج؟</w:t>
      </w:r>
    </w:p>
    <w:p w:rsidR="004A21A8" w:rsidRDefault="004A21A8" w:rsidP="004A21A8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ولأن تاركها يستحق...</w:t>
      </w:r>
      <w:r>
        <w:rPr>
          <w:b w:val="0"/>
          <w:noProof w:val="0"/>
          <w:sz w:val="28"/>
          <w:rtl/>
        </w:rPr>
        <w:t xml:space="preserve"> "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والله يسر بنفسه أفضل.</w:t>
      </w:r>
    </w:p>
    <w:p w:rsidR="004A21A8" w:rsidRDefault="004A21A8" w:rsidP="004A21A8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ولأن تاركها يستحق الذم والمقت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فوجب إماطة التهمة بالإظهار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وإن كان تطوع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فحقه أن يخفى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لأنه لا يلام بتركه ولا تهمة فيه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فإن أظهره قاصد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للاقتداء به كان جميلا</w:t>
      </w:r>
      <w:r>
        <w:rPr>
          <w:rFonts w:hint="cs"/>
          <w:b w:val="0"/>
          <w:noProof w:val="0"/>
          <w:sz w:val="28"/>
          <w:rtl/>
        </w:rPr>
        <w:t>ً،</w:t>
      </w:r>
      <w:r>
        <w:rPr>
          <w:b w:val="0"/>
          <w:noProof w:val="0"/>
          <w:sz w:val="28"/>
          <w:rtl/>
        </w:rPr>
        <w:t xml:space="preserve"> وإنما الرياء أن يقصد بالإظهار أن تراه الأعين فتثني عليه بالصلاح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وعن بعضهم أنه رأى رجلا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 xml:space="preserve"> في المسجد قد سجد سجدة الشكر فأطالها فقال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ما أحسن هذا لو كان في بيتك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وإنما قال هذا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لأنه توسم فيه الرياء والسمعة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وقد مضى هذا المعنى في سورة البقرة عند قوله تعالى: </w:t>
      </w:r>
      <w:r>
        <w:rPr>
          <w:rStyle w:val="10"/>
          <w:rFonts w:hint="cs"/>
          <w:vanish/>
          <w:sz w:val="28"/>
          <w:rtl/>
        </w:rPr>
        <w:t>{{إن تبدوا الصدقات}}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046" w:hAnsi="QCF_P046" w:cs="QCF_P046"/>
          <w:color w:val="FF0000"/>
          <w:sz w:val="28"/>
          <w:rtl/>
        </w:rPr>
        <w:t xml:space="preserve"> ﭢ ﭣ ﭤ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البقرة:271</w:t>
      </w:r>
      <w:r>
        <w:rPr>
          <w:b w:val="0"/>
          <w:noProof w:val="0"/>
          <w:sz w:val="28"/>
          <w:rtl/>
        </w:rPr>
        <w:t xml:space="preserve">  وفي غير موضع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والحمد لله على ذلك.</w:t>
      </w:r>
      <w:r>
        <w:rPr>
          <w:b w:val="0"/>
          <w:noProof w:val="0"/>
          <w:sz w:val="28"/>
          <w:rtl/>
        </w:rPr>
        <w:t xml:space="preserve"> "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الذي يصومه الناس كلهم مثل صيام الست مثلا</w:t>
      </w:r>
      <w:r w:rsidR="00D31BE0">
        <w:rPr>
          <w:rFonts w:hint="cs"/>
          <w:bCs w:val="0"/>
          <w:noProof w:val="0"/>
          <w:sz w:val="28"/>
          <w:rtl/>
        </w:rPr>
        <w:t>ً</w:t>
      </w:r>
      <w:r>
        <w:rPr>
          <w:bCs w:val="0"/>
          <w:noProof w:val="0"/>
          <w:sz w:val="28"/>
          <w:rtl/>
        </w:rPr>
        <w:t xml:space="preserve"> نعم</w:t>
      </w:r>
      <w:r w:rsidR="00967284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وإذا كثرت العبادة واشتهرت بين الناس أخذت حكم الفريضة.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السادسة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{{ويمنعون الماعون}}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602" w:hAnsi="QCF_P602" w:cs="QCF_P602"/>
          <w:color w:val="FF0000"/>
          <w:sz w:val="28"/>
          <w:rtl/>
        </w:rPr>
        <w:t xml:space="preserve"> ﮃ ﮄ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الماعون:7</w:t>
      </w:r>
      <w:r>
        <w:rPr>
          <w:b w:val="0"/>
          <w:noProof w:val="0"/>
          <w:sz w:val="28"/>
          <w:rtl/>
        </w:rPr>
        <w:t xml:space="preserve">  فيه اثنا عشر قولا</w:t>
      </w:r>
      <w:r>
        <w:rPr>
          <w:rFonts w:hint="cs"/>
          <w:b w:val="0"/>
          <w:noProof w:val="0"/>
          <w:sz w:val="28"/>
          <w:rtl/>
        </w:rPr>
        <w:t>ً؛</w:t>
      </w:r>
      <w:r>
        <w:rPr>
          <w:b w:val="0"/>
          <w:noProof w:val="0"/>
          <w:sz w:val="28"/>
          <w:rtl/>
        </w:rPr>
        <w:t xml:space="preserve"> الأول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أنه زكاة أموالهم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كذا روى الضحاك عن ابن عباس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وروي عن علي</w:t>
      </w:r>
      <w:r>
        <w:rPr>
          <w:rFonts w:hint="cs"/>
          <w:b w:val="0"/>
          <w:noProof w:val="0"/>
          <w:sz w:val="28"/>
          <w:rtl/>
        </w:rPr>
        <w:t>-</w:t>
      </w:r>
      <w:r>
        <w:rPr>
          <w:b w:val="0"/>
          <w:noProof w:val="0"/>
          <w:sz w:val="28"/>
          <w:rtl/>
        </w:rPr>
        <w:t xml:space="preserve"> رضي الله عنه</w:t>
      </w:r>
      <w:r>
        <w:rPr>
          <w:rFonts w:hint="cs"/>
          <w:b w:val="0"/>
          <w:noProof w:val="0"/>
          <w:sz w:val="28"/>
          <w:rtl/>
        </w:rPr>
        <w:t>-</w:t>
      </w:r>
      <w:r>
        <w:rPr>
          <w:b w:val="0"/>
          <w:noProof w:val="0"/>
          <w:sz w:val="28"/>
          <w:rtl/>
        </w:rPr>
        <w:t xml:space="preserve"> مثل ذلك وقاله مالك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والمراد به المنافق يمنعها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وقد روى أبو بكر بن عبد العزيز عن مالك 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بلغني أن قول الله تعالى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602" w:hAnsi="QCF_P602" w:cs="QCF_P602"/>
          <w:color w:val="FF0000"/>
          <w:sz w:val="28"/>
          <w:rtl/>
        </w:rPr>
        <w:t>ﭶ ﭷ ﭸ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 xml:space="preserve"> </w:t>
      </w:r>
      <w:r w:rsidRPr="00454029">
        <w:rPr>
          <w:rFonts w:ascii="QCF_P602" w:hAnsi="QCF_P602" w:cs="QCF_P602"/>
          <w:color w:val="FF0000"/>
          <w:sz w:val="28"/>
          <w:rtl/>
        </w:rPr>
        <w:t>ﭹ ﭺ ﭻ ﭼ ﭽ ﭾ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 xml:space="preserve"> </w:t>
      </w:r>
      <w:r w:rsidRPr="00454029">
        <w:rPr>
          <w:rFonts w:ascii="QCF_P602" w:hAnsi="QCF_P602" w:cs="QCF_P602"/>
          <w:color w:val="FF0000"/>
          <w:sz w:val="28"/>
          <w:rtl/>
        </w:rPr>
        <w:t>ﭿ ﮀ ﮁ ﮂ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 xml:space="preserve"> </w:t>
      </w:r>
      <w:r w:rsidRPr="00454029">
        <w:rPr>
          <w:rFonts w:ascii="QCF_P602" w:hAnsi="QCF_P602" w:cs="QCF_P602"/>
          <w:color w:val="FF0000"/>
          <w:sz w:val="28"/>
          <w:rtl/>
        </w:rPr>
        <w:t>ﮃ ﮄ ﮅ</w:t>
      </w:r>
      <w:r w:rsidRPr="00454029">
        <w:rPr>
          <w:b w:val="0"/>
          <w:noProof w:val="0"/>
          <w:color w:val="FF000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 سورة الماعون:4-7 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إن المنافق إذا صلى صلى رياءً وإن فاتته لم يندم عليها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{{ويمنعون الماعون}}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454029">
        <w:rPr>
          <w:rFonts w:ascii="QCF_P602" w:hAnsi="QCF_P602" w:cs="QCF_P602"/>
          <w:color w:val="FF0000"/>
          <w:sz w:val="28"/>
          <w:rtl/>
        </w:rPr>
        <w:t xml:space="preserve"> ﮃ ﮄ</w:t>
      </w:r>
      <w:r w:rsidRPr="00454029">
        <w:rPr>
          <w:rFonts w:cs="ATraditional Arabic"/>
          <w:b w:val="0"/>
          <w:noProof w:val="0"/>
          <w:color w:val="FF0000"/>
          <w:sz w:val="28"/>
          <w:rtl/>
        </w:rPr>
        <w:t>}</w:t>
      </w:r>
      <w:r>
        <w:rPr>
          <w:b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الماعون:7</w:t>
      </w:r>
      <w:r>
        <w:rPr>
          <w:b w:val="0"/>
          <w:noProof w:val="0"/>
          <w:sz w:val="28"/>
          <w:rtl/>
        </w:rPr>
        <w:t xml:space="preserve">  الزكاة التي فرض الله عليهم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 زيد بن أسلم.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الذي دعاهم إلى تفسير الماعون بالزكاة التوعد بويل</w:t>
      </w:r>
      <w:r w:rsidR="00967284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ولا يتوعد إلا على أمر عظيم كالصلاة والزكاة.</w:t>
      </w:r>
    </w:p>
    <w:p w:rsidR="004A21A8" w:rsidRDefault="004A21A8" w:rsidP="004A21A8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قال زيد بن أسلم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لو خفيت لهم الصلاة كما خفيت لهم الزكاة ما صلوا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القول الثاني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>إ</w:t>
      </w:r>
      <w:r>
        <w:rPr>
          <w:b w:val="0"/>
          <w:noProof w:val="0"/>
          <w:sz w:val="28"/>
          <w:rtl/>
        </w:rPr>
        <w:t>ن الماعون المال بلسان قريش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قاله ابن شهاب وسعيد بن المسيب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وقول ثالث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أنه اسم جامع لمنافع البيت كالفأس والقدر والنار وما أشبه ذلك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قاله ابن مسعود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ورُوي عن ابن عباس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قال الأعشى: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4A21A8" w:rsidTr="00E054DE">
        <w:trPr>
          <w:trHeight w:hRule="exact" w:val="510"/>
          <w:jc w:val="center"/>
        </w:trPr>
        <w:tc>
          <w:tcPr>
            <w:tcW w:w="3685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بأجود منه بماعونه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العامة:بأجود منه بماعونه *إذا ما سماؤهم لم تغم </w:instrText>
            </w:r>
          </w:p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إذا ما سماؤهم لم تغم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الرابع..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إذا لم يُمطروا وأصيبوا بالجدب تبادلوا المنافع وجادوا بأموالهم.</w:t>
      </w:r>
    </w:p>
    <w:p w:rsidR="004A21A8" w:rsidRDefault="004A21A8" w:rsidP="004A21A8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lastRenderedPageBreak/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الرابع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ذكر الزجاج وأبو عبيد والمبرّد أن الماعون في الجاهلية كل ما فيه منفعة حتى الفأس والقدر والدلو والقدّاحة وكل ما فيه منفعة من قليل وكثير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وأنشدوا بيت الأعشى قالوا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والماعون في الإسلام الطاعة والزكاة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وأنشدوا قول الراعي: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703"/>
        <w:gridCol w:w="529"/>
        <w:gridCol w:w="3703"/>
      </w:tblGrid>
      <w:tr w:rsidR="004A21A8" w:rsidTr="00E054DE">
        <w:trPr>
          <w:trHeight w:hRule="exact" w:val="510"/>
          <w:jc w:val="center"/>
        </w:trPr>
        <w:tc>
          <w:tcPr>
            <w:tcW w:w="3685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أخليفة الرحمن إنا معشر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العامة:أخليفة الرحمن إنا معشر *حنفاء نسجد بكرة وأصيلا </w:instrText>
            </w:r>
          </w:p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حنفاء نسجد بكرة وأصيلا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4A21A8" w:rsidTr="00E054DE">
        <w:trPr>
          <w:trHeight w:hRule="exact" w:val="510"/>
          <w:jc w:val="center"/>
        </w:trPr>
        <w:tc>
          <w:tcPr>
            <w:tcW w:w="4153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عرب نرى لله من أموالنا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4153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حق الزكاة منزلا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 xml:space="preserve"> تنزيلا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4A21A8" w:rsidTr="00E054DE">
        <w:trPr>
          <w:trHeight w:hRule="exact" w:val="510"/>
          <w:jc w:val="center"/>
        </w:trPr>
        <w:tc>
          <w:tcPr>
            <w:tcW w:w="4153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قوم على الإسلام لما يمنعوا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4153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ماعونهم ويضيعوا التهليل</w:t>
            </w:r>
            <w:r>
              <w:rPr>
                <w:rFonts w:cs="Simplified Arabic" w:hint="cs"/>
                <w:sz w:val="28"/>
                <w:szCs w:val="28"/>
                <w:rtl/>
              </w:rPr>
              <w:t>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يعني الزكاة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الخامس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أنها العاريّة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روي عن ابن عباس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السادس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أنه المعروف كله الذي يتعاطاه الناس فيما بينهم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قاله محمد بن كعب والكلبي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السابع..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96728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لكن لا بد من حمله على ما يجب بذله لمضطر ونحوه</w:t>
      </w:r>
      <w:r w:rsidR="00967284">
        <w:rPr>
          <w:rFonts w:hint="cs"/>
          <w:bCs w:val="0"/>
          <w:noProof w:val="0"/>
          <w:sz w:val="28"/>
          <w:rtl/>
        </w:rPr>
        <w:t>؛</w:t>
      </w:r>
      <w:r>
        <w:rPr>
          <w:bCs w:val="0"/>
          <w:noProof w:val="0"/>
          <w:sz w:val="28"/>
          <w:rtl/>
        </w:rPr>
        <w:t xml:space="preserve"> لأن التوعّد بويل لا يستحقه إلا من ارتكب محرّمًا أو ترك واجبًا.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السابع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أنه الماء والكلأ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الثامن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الماء وحده قال الفراء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سمعت بعض العرب يقول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الماعون الماء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وأنشدني فيه.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من إطلاق الظرف وإرادة المظروف</w:t>
      </w:r>
      <w:r w:rsidR="00967284">
        <w:rPr>
          <w:rFonts w:hint="cs"/>
          <w:bCs w:val="0"/>
          <w:noProof w:val="0"/>
          <w:sz w:val="28"/>
          <w:rtl/>
        </w:rPr>
        <w:t>؛</w:t>
      </w:r>
      <w:r>
        <w:rPr>
          <w:bCs w:val="0"/>
          <w:noProof w:val="0"/>
          <w:sz w:val="28"/>
          <w:rtl/>
        </w:rPr>
        <w:t xml:space="preserve"> لأنه لا يمكن أن يتناول الماء بغير ماعون.</w:t>
      </w:r>
    </w:p>
    <w:p w:rsidR="004A21A8" w:rsidRDefault="004A21A8" w:rsidP="004A21A8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وأنشدني فيه: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4A21A8" w:rsidTr="00E054DE">
        <w:trPr>
          <w:trHeight w:hRule="exact" w:val="510"/>
          <w:jc w:val="center"/>
        </w:trPr>
        <w:tc>
          <w:tcPr>
            <w:tcW w:w="3685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يمج صبيره الماعون صب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>
              <w:rPr>
                <w:rFonts w:cs="Simplified Arabic"/>
                <w:sz w:val="28"/>
                <w:szCs w:val="28"/>
              </w:rPr>
              <w:instrText>: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يمج صبيره الماعون صبا </w:instrText>
            </w:r>
            <w:r>
              <w:rPr>
                <w:rFonts w:cs="Simplified Arabic"/>
                <w:sz w:val="28"/>
                <w:szCs w:val="28"/>
              </w:rPr>
              <w:instrText>*...........................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...........................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الصبير السحاب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التاسع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أنه منع الحق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قاله عبد الله بن عمر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العاشر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أنه المستغل من منافع الأموال مأخو</w:t>
      </w:r>
      <w:r>
        <w:rPr>
          <w:rFonts w:hint="cs"/>
          <w:b w:val="0"/>
          <w:noProof w:val="0"/>
          <w:sz w:val="28"/>
          <w:rtl/>
        </w:rPr>
        <w:t>ذ</w:t>
      </w:r>
      <w:r>
        <w:rPr>
          <w:b w:val="0"/>
          <w:noProof w:val="0"/>
          <w:sz w:val="28"/>
          <w:rtl/>
        </w:rPr>
        <w:t xml:space="preserve"> من المعني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وهو القليل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حكاه الطبري وابن عباس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 قطرب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أصل الماعون من القلة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والمعْن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الشيء القليل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تقول العرب ما له سعنة.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 xml:space="preserve">حكاه الطبري وابن عباس أو عن ابن عباس؟ 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96728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يقول في بعض في بعض النسخ ابن عيسى ممكن</w:t>
      </w:r>
      <w:r w:rsidR="00967284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أما الطبري وابن عباس ما </w:t>
      </w:r>
      <w:r w:rsidR="00967284">
        <w:rPr>
          <w:rFonts w:hint="cs"/>
          <w:bCs w:val="0"/>
          <w:noProof w:val="0"/>
          <w:sz w:val="28"/>
          <w:rtl/>
        </w:rPr>
        <w:t>يصلح</w:t>
      </w:r>
      <w:r>
        <w:rPr>
          <w:bCs w:val="0"/>
          <w:noProof w:val="0"/>
          <w:sz w:val="28"/>
          <w:rtl/>
        </w:rPr>
        <w:t>.</w:t>
      </w:r>
    </w:p>
    <w:p w:rsidR="004A21A8" w:rsidRDefault="004A21A8" w:rsidP="004A21A8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تقول العرب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ما له سعنة ولا معنة أي شيء قليل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فسم</w:t>
      </w:r>
      <w:r>
        <w:rPr>
          <w:rFonts w:hint="cs"/>
          <w:b w:val="0"/>
          <w:noProof w:val="0"/>
          <w:sz w:val="28"/>
          <w:rtl/>
        </w:rPr>
        <w:t>ّ</w:t>
      </w:r>
      <w:r>
        <w:rPr>
          <w:b w:val="0"/>
          <w:noProof w:val="0"/>
          <w:sz w:val="28"/>
          <w:rtl/>
        </w:rPr>
        <w:t>ى الله تعالى الزكاة والصدقة ونحوهما من المعروف ماعونًا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لأنه قليل من كثير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ومن الناس من 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الماعون أصله معونة والألف عِوَض من الهاء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حكاه الجوهري قال ابن العربي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الماعون مفعول من أعان يعين والعَون</w:t>
      </w:r>
      <w:r>
        <w:rPr>
          <w:rFonts w:hint="cs"/>
          <w:b w:val="0"/>
          <w:noProof w:val="0"/>
          <w:sz w:val="28"/>
          <w:rtl/>
        </w:rPr>
        <w:t>ُ</w:t>
      </w:r>
      <w:r>
        <w:rPr>
          <w:b w:val="0"/>
          <w:noProof w:val="0"/>
          <w:sz w:val="28"/>
          <w:rtl/>
        </w:rPr>
        <w:t xml:space="preserve"> هو الإمداد بالقوة والآلات والأسباب الميسرة الميسِّرة للأمر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 w:val="0"/>
          <w:noProof w:val="0"/>
          <w:sz w:val="28"/>
          <w:rtl/>
        </w:rPr>
        <w:t xml:space="preserve"> الحادي عشر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أنه الطاعة والانقياد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حكى الأخفش عن أعرابي فصيح: لو قد نزلنا لصنعت بناقتك صنيع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تعطيك الماعون أي تنقاد لك وتطيعك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 الراجز: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4A21A8" w:rsidTr="00E054DE">
        <w:trPr>
          <w:trHeight w:hRule="exact" w:val="510"/>
          <w:jc w:val="center"/>
        </w:trPr>
        <w:tc>
          <w:tcPr>
            <w:tcW w:w="3685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متى تصادفهن في البرين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العامة:متى تصادفهن في البرين *يخضعن أو يعطين بالماعون </w:instrText>
            </w:r>
          </w:p>
          <w:p w:rsidR="004A21A8" w:rsidRDefault="004A21A8" w:rsidP="00E054D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يخضعن أو يعطين بالماعون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وقيل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هو ما لا يحل منعه كالماء والملح والنار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لأن عائشة رضوان الله عليها.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lastRenderedPageBreak/>
        <w:t>بضم الباء وكسرها البَرين أو البُرين البَرِين الراء مكسورة لأنه يقول البرين بضم الباء وكسرها البُرِين والبِرِين.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834701" w:rsidTr="00834701">
        <w:trPr>
          <w:trHeight w:hRule="exact" w:val="510"/>
          <w:jc w:val="center"/>
        </w:trPr>
        <w:tc>
          <w:tcPr>
            <w:tcW w:w="3685" w:type="dxa"/>
            <w:hideMark/>
          </w:tcPr>
          <w:p w:rsidR="00834701" w:rsidRDefault="00834701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متى تصادفهن في البِرِين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34701" w:rsidRDefault="00834701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834701" w:rsidRDefault="00DA3BB2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834701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834701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العامة:متى تصادفهن في البِرِين *يخضعن أو يعطين بالماعون </w:instrText>
            </w:r>
          </w:p>
          <w:p w:rsidR="00834701" w:rsidRDefault="00834701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DA3B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يخضعن أو يعطين بالماعون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وقيل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هو ما لا يحل منعه كالماء والملح والنار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لأن عائشة</w:t>
      </w:r>
      <w:r>
        <w:rPr>
          <w:rFonts w:hint="cs"/>
          <w:b w:val="0"/>
          <w:noProof w:val="0"/>
          <w:sz w:val="28"/>
          <w:rtl/>
        </w:rPr>
        <w:t>-</w:t>
      </w:r>
      <w:r>
        <w:rPr>
          <w:b w:val="0"/>
          <w:noProof w:val="0"/>
          <w:sz w:val="28"/>
          <w:rtl/>
        </w:rPr>
        <w:t xml:space="preserve"> رضوان الله عليها</w:t>
      </w:r>
      <w:r>
        <w:rPr>
          <w:rFonts w:hint="cs"/>
          <w:b w:val="0"/>
          <w:noProof w:val="0"/>
          <w:sz w:val="28"/>
          <w:rtl/>
        </w:rPr>
        <w:t>-</w:t>
      </w:r>
      <w:r>
        <w:rPr>
          <w:b w:val="0"/>
          <w:noProof w:val="0"/>
          <w:sz w:val="28"/>
          <w:rtl/>
        </w:rPr>
        <w:t xml:space="preserve"> قالت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قلت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يا رسول الله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ما الشيء الذي لا يحل منع</w:t>
      </w:r>
      <w:r>
        <w:rPr>
          <w:rFonts w:hint="cs"/>
          <w:b w:val="0"/>
          <w:noProof w:val="0"/>
          <w:sz w:val="28"/>
          <w:rtl/>
        </w:rPr>
        <w:t>ه؟</w:t>
      </w:r>
      <w:r>
        <w:rPr>
          <w:b w:val="0"/>
          <w:noProof w:val="0"/>
          <w:sz w:val="28"/>
          <w:rtl/>
        </w:rPr>
        <w:t xml:space="preserve"> قال: </w:t>
      </w:r>
      <w:r w:rsidRPr="00454029">
        <w:rPr>
          <w:b w:val="0"/>
          <w:noProof w:val="0"/>
          <w:color w:val="0000FF"/>
          <w:sz w:val="28"/>
          <w:rtl/>
        </w:rPr>
        <w:t>«الماء والنار والملح»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قلت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يا رسول الله..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3B3BF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أيض</w:t>
      </w:r>
      <w:r w:rsidR="00D31BE0">
        <w:rPr>
          <w:rFonts w:hint="cs"/>
          <w:bCs w:val="0"/>
          <w:noProof w:val="0"/>
          <w:sz w:val="28"/>
          <w:rtl/>
        </w:rPr>
        <w:t>ً</w:t>
      </w:r>
      <w:r>
        <w:rPr>
          <w:bCs w:val="0"/>
          <w:noProof w:val="0"/>
          <w:sz w:val="28"/>
          <w:rtl/>
        </w:rPr>
        <w:t>ا الناس شركاء في ثلاثة فذكرها.</w:t>
      </w:r>
    </w:p>
    <w:p w:rsidR="004A21A8" w:rsidRDefault="004A21A8" w:rsidP="004A21A8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4A21A8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قلت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يا رسول الله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هذا الماء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فما بال النار والملح</w:t>
      </w:r>
      <w:r>
        <w:rPr>
          <w:rFonts w:hint="cs"/>
          <w:b w:val="0"/>
          <w:noProof w:val="0"/>
          <w:sz w:val="28"/>
          <w:rtl/>
        </w:rPr>
        <w:t>؟</w:t>
      </w:r>
      <w:r>
        <w:rPr>
          <w:b w:val="0"/>
          <w:noProof w:val="0"/>
          <w:sz w:val="28"/>
          <w:rtl/>
        </w:rPr>
        <w:t xml:space="preserve"> فقال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</w:t>
      </w:r>
      <w:r w:rsidRPr="00454029">
        <w:rPr>
          <w:b w:val="0"/>
          <w:noProof w:val="0"/>
          <w:color w:val="0000FF"/>
          <w:sz w:val="28"/>
          <w:rtl/>
        </w:rPr>
        <w:t>«يا عائشة من أعطى نار</w:t>
      </w:r>
      <w:r w:rsidRPr="00454029">
        <w:rPr>
          <w:rFonts w:hint="cs"/>
          <w:b w:val="0"/>
          <w:noProof w:val="0"/>
          <w:color w:val="0000FF"/>
          <w:sz w:val="28"/>
          <w:rtl/>
        </w:rPr>
        <w:t>ً</w:t>
      </w:r>
      <w:r w:rsidRPr="00454029">
        <w:rPr>
          <w:b w:val="0"/>
          <w:noProof w:val="0"/>
          <w:color w:val="0000FF"/>
          <w:sz w:val="28"/>
          <w:rtl/>
        </w:rPr>
        <w:t>ا فكأنما تصدق بجميع ما طبخ بتلك النار</w:t>
      </w:r>
      <w:r w:rsidRPr="00454029">
        <w:rPr>
          <w:rFonts w:hint="cs"/>
          <w:b w:val="0"/>
          <w:noProof w:val="0"/>
          <w:color w:val="0000FF"/>
          <w:sz w:val="28"/>
          <w:rtl/>
        </w:rPr>
        <w:t>،</w:t>
      </w:r>
      <w:r w:rsidRPr="00454029">
        <w:rPr>
          <w:b w:val="0"/>
          <w:noProof w:val="0"/>
          <w:color w:val="0000FF"/>
          <w:sz w:val="28"/>
          <w:rtl/>
        </w:rPr>
        <w:t xml:space="preserve"> ومن أعطى ملح</w:t>
      </w:r>
      <w:r w:rsidRPr="00454029">
        <w:rPr>
          <w:rFonts w:hint="cs"/>
          <w:b w:val="0"/>
          <w:noProof w:val="0"/>
          <w:color w:val="0000FF"/>
          <w:sz w:val="28"/>
          <w:rtl/>
        </w:rPr>
        <w:t>ً</w:t>
      </w:r>
      <w:r w:rsidRPr="00454029">
        <w:rPr>
          <w:b w:val="0"/>
          <w:noProof w:val="0"/>
          <w:color w:val="0000FF"/>
          <w:sz w:val="28"/>
          <w:rtl/>
        </w:rPr>
        <w:t>ا فكأنما تصدق بجميع ما طيب به ذلك الملح</w:t>
      </w:r>
      <w:r w:rsidRPr="00454029">
        <w:rPr>
          <w:rFonts w:hint="cs"/>
          <w:b w:val="0"/>
          <w:noProof w:val="0"/>
          <w:color w:val="0000FF"/>
          <w:sz w:val="28"/>
          <w:rtl/>
        </w:rPr>
        <w:t>،</w:t>
      </w:r>
      <w:r w:rsidRPr="00454029">
        <w:rPr>
          <w:b w:val="0"/>
          <w:noProof w:val="0"/>
          <w:color w:val="0000FF"/>
          <w:sz w:val="28"/>
          <w:rtl/>
        </w:rPr>
        <w:t xml:space="preserve"> ومن سقى شربة من الماء حيث يوجد الماء فكأنما أعتق ستين نسمة</w:t>
      </w:r>
      <w:r w:rsidRPr="00454029">
        <w:rPr>
          <w:rFonts w:hint="cs"/>
          <w:b w:val="0"/>
          <w:noProof w:val="0"/>
          <w:color w:val="0000FF"/>
          <w:sz w:val="28"/>
          <w:rtl/>
        </w:rPr>
        <w:t>،</w:t>
      </w:r>
      <w:r w:rsidRPr="00454029">
        <w:rPr>
          <w:b w:val="0"/>
          <w:noProof w:val="0"/>
          <w:color w:val="0000FF"/>
          <w:sz w:val="28"/>
          <w:rtl/>
        </w:rPr>
        <w:t xml:space="preserve"> ومن سقى شربة من الماء حيث لا يوجد فكأنم</w:t>
      </w:r>
      <w:r w:rsidRPr="00454029">
        <w:rPr>
          <w:rFonts w:hint="cs"/>
          <w:b w:val="0"/>
          <w:noProof w:val="0"/>
          <w:color w:val="0000FF"/>
          <w:sz w:val="28"/>
          <w:rtl/>
        </w:rPr>
        <w:t>ا</w:t>
      </w:r>
      <w:r w:rsidRPr="00454029">
        <w:rPr>
          <w:b w:val="0"/>
          <w:noProof w:val="0"/>
          <w:color w:val="0000FF"/>
          <w:sz w:val="28"/>
          <w:rtl/>
        </w:rPr>
        <w:t xml:space="preserve"> أحي</w:t>
      </w:r>
      <w:r w:rsidRPr="00454029">
        <w:rPr>
          <w:rFonts w:hint="cs"/>
          <w:b w:val="0"/>
          <w:noProof w:val="0"/>
          <w:color w:val="0000FF"/>
          <w:sz w:val="28"/>
          <w:rtl/>
        </w:rPr>
        <w:t>ا</w:t>
      </w:r>
      <w:r w:rsidRPr="00454029">
        <w:rPr>
          <w:b w:val="0"/>
          <w:noProof w:val="0"/>
          <w:color w:val="0000FF"/>
          <w:sz w:val="28"/>
          <w:rtl/>
        </w:rPr>
        <w:t xml:space="preserve"> نفس</w:t>
      </w:r>
      <w:r w:rsidRPr="00454029">
        <w:rPr>
          <w:rFonts w:hint="cs"/>
          <w:b w:val="0"/>
          <w:noProof w:val="0"/>
          <w:color w:val="0000FF"/>
          <w:sz w:val="28"/>
          <w:rtl/>
        </w:rPr>
        <w:t>ً</w:t>
      </w:r>
      <w:r w:rsidRPr="00454029">
        <w:rPr>
          <w:b w:val="0"/>
          <w:noProof w:val="0"/>
          <w:color w:val="0000FF"/>
          <w:sz w:val="28"/>
          <w:rtl/>
        </w:rPr>
        <w:t>ا</w:t>
      </w:r>
      <w:r w:rsidRPr="00454029">
        <w:rPr>
          <w:rFonts w:hint="cs"/>
          <w:b w:val="0"/>
          <w:noProof w:val="0"/>
          <w:color w:val="0000FF"/>
          <w:sz w:val="28"/>
          <w:rtl/>
        </w:rPr>
        <w:t>،</w:t>
      </w:r>
      <w:r w:rsidRPr="00454029">
        <w:rPr>
          <w:b w:val="0"/>
          <w:noProof w:val="0"/>
          <w:color w:val="0000FF"/>
          <w:sz w:val="28"/>
          <w:rtl/>
        </w:rPr>
        <w:t xml:space="preserve"> ومن أحياها فكأنما أحي</w:t>
      </w:r>
      <w:r w:rsidRPr="00454029">
        <w:rPr>
          <w:rFonts w:hint="cs"/>
          <w:b w:val="0"/>
          <w:noProof w:val="0"/>
          <w:color w:val="0000FF"/>
          <w:sz w:val="28"/>
          <w:rtl/>
        </w:rPr>
        <w:t>ا</w:t>
      </w:r>
      <w:r w:rsidRPr="00454029">
        <w:rPr>
          <w:b w:val="0"/>
          <w:noProof w:val="0"/>
          <w:color w:val="0000FF"/>
          <w:sz w:val="28"/>
          <w:rtl/>
        </w:rPr>
        <w:t xml:space="preserve"> الناس جميع</w:t>
      </w:r>
      <w:r w:rsidRPr="00454029">
        <w:rPr>
          <w:rFonts w:hint="cs"/>
          <w:b w:val="0"/>
          <w:noProof w:val="0"/>
          <w:color w:val="0000FF"/>
          <w:sz w:val="28"/>
          <w:rtl/>
        </w:rPr>
        <w:t>ً</w:t>
      </w:r>
      <w:r w:rsidRPr="00454029">
        <w:rPr>
          <w:b w:val="0"/>
          <w:noProof w:val="0"/>
          <w:color w:val="0000FF"/>
          <w:sz w:val="28"/>
          <w:rtl/>
        </w:rPr>
        <w:t>ا»</w:t>
      </w:r>
      <w:r>
        <w:rPr>
          <w:b w:val="0"/>
          <w:noProof w:val="0"/>
          <w:sz w:val="28"/>
          <w:rtl/>
        </w:rPr>
        <w:t xml:space="preserve"> ذكره الثعلبي في تفسيره وخرّجه ابن ماجه في سننه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وفي إسناده لِيْن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وهو القول الثاني عشر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 الماوردي.</w:t>
      </w:r>
      <w:r>
        <w:rPr>
          <w:bCs w:val="0"/>
          <w:noProof w:val="0"/>
          <w:sz w:val="28"/>
          <w:rtl/>
        </w:rPr>
        <w:t xml:space="preserve"> "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مخرّج؟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ويكفي أن يقول ضعيف؟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3B3BFF" w:rsidP="00834701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نعم،</w:t>
      </w:r>
      <w:r w:rsidR="00834701">
        <w:rPr>
          <w:bCs w:val="0"/>
          <w:noProof w:val="0"/>
          <w:sz w:val="28"/>
          <w:rtl/>
        </w:rPr>
        <w:t xml:space="preserve"> موضوع.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Cs w:val="0"/>
          <w:noProof w:val="0"/>
          <w:sz w:val="28"/>
          <w:rtl/>
        </w:rPr>
      </w:pPr>
      <w:r w:rsidRPr="00454029">
        <w:rPr>
          <w:bCs w:val="0"/>
          <w:noProof w:val="0"/>
          <w:color w:val="0000FF"/>
          <w:sz w:val="28"/>
          <w:rtl/>
        </w:rPr>
        <w:t>«الناس شركاء»</w:t>
      </w:r>
      <w:r>
        <w:rPr>
          <w:bCs w:val="0"/>
          <w:noProof w:val="0"/>
          <w:sz w:val="28"/>
          <w:rtl/>
        </w:rPr>
        <w:t xml:space="preserve"> معروف </w:t>
      </w:r>
      <w:r w:rsidRPr="00454029">
        <w:rPr>
          <w:bCs w:val="0"/>
          <w:noProof w:val="0"/>
          <w:color w:val="0000FF"/>
          <w:sz w:val="28"/>
          <w:rtl/>
        </w:rPr>
        <w:t>«الناس شركاء في ثلاثة»</w:t>
      </w:r>
      <w:r>
        <w:rPr>
          <w:bCs w:val="0"/>
          <w:noProof w:val="0"/>
          <w:sz w:val="28"/>
          <w:rtl/>
        </w:rPr>
        <w:t xml:space="preserve"> هذا معروف مخرّج عندك؟ 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3B3BF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علي بن زيد لا</w:t>
      </w:r>
      <w:r w:rsidR="003B3BFF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أمره سهل</w:t>
      </w:r>
      <w:r w:rsidR="003B3BFF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لكن ستين منكرة جد</w:t>
      </w:r>
      <w:r w:rsidR="00D31BE0">
        <w:rPr>
          <w:rFonts w:hint="cs"/>
          <w:bCs w:val="0"/>
          <w:noProof w:val="0"/>
          <w:sz w:val="28"/>
          <w:rtl/>
        </w:rPr>
        <w:t>ً</w:t>
      </w:r>
      <w:r w:rsidR="003B3BFF">
        <w:rPr>
          <w:rFonts w:hint="cs"/>
          <w:bCs w:val="0"/>
          <w:noProof w:val="0"/>
          <w:sz w:val="28"/>
          <w:rtl/>
        </w:rPr>
        <w:t>ّ</w:t>
      </w:r>
      <w:r>
        <w:rPr>
          <w:bCs w:val="0"/>
          <w:noProof w:val="0"/>
          <w:sz w:val="28"/>
          <w:rtl/>
        </w:rPr>
        <w:t>ا، من سقى شربة من الماء حيث يوجد الماء فكأنما أعتق ستين نسمة</w:t>
      </w:r>
      <w:r w:rsidR="003B3BFF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هذا الكلام ليس بصحيح.</w:t>
      </w:r>
    </w:p>
    <w:p w:rsidR="004A21A8" w:rsidRDefault="004A21A8" w:rsidP="004A21A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A21A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الماوردي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ويحتمل أنه المعونة بما خف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 xml:space="preserve"> فعله وقد ثقّله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 لعكرمة مولى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من منع شيئ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المتاع كان له الويل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لا، ولكن من جمع ثلاثهن فله الويل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يعني ترْك الصلاة والرياء والبخل بالماعون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كونها في المنافقين أشبه وبهم أخلق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لأنهم جمعوا الأوصاف الثلاثة ترك الصلاة والرياء والبخل بالمال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الله تعالى: </w:t>
      </w:r>
      <w:r>
        <w:rPr>
          <w:rStyle w:val="10"/>
          <w:rFonts w:hint="cs"/>
          <w:vanish/>
          <w:sz w:val="28"/>
          <w:rtl/>
        </w:rPr>
        <w:t>{{وإذا قاموا إلى الصلاة قاموا كسالى يراؤون الناس ولا يذكرون الله إلا قليلا}}</w:t>
      </w:r>
      <w:r>
        <w:rPr>
          <w:noProof w:val="0"/>
          <w:sz w:val="28"/>
          <w:rtl/>
        </w:rPr>
        <w:t xml:space="preserve"> </w:t>
      </w:r>
      <w:r w:rsidRPr="00454029">
        <w:rPr>
          <w:rFonts w:cs="ATraditional Arabic"/>
          <w:noProof w:val="0"/>
          <w:color w:val="FF0000"/>
          <w:sz w:val="28"/>
          <w:rtl/>
        </w:rPr>
        <w:t>{</w:t>
      </w:r>
      <w:r w:rsidRPr="00454029">
        <w:rPr>
          <w:rFonts w:ascii="QCF_P101" w:hAnsi="QCF_P101" w:cs="QCF_P101"/>
          <w:color w:val="FF0000"/>
          <w:sz w:val="28"/>
          <w:rtl/>
        </w:rPr>
        <w:t xml:space="preserve"> ﭾ ﭿ ﮀ ﮁ ﮂ ﮃ ﮄ ﮅ ﮆ ﮇ ﮈ ﮉ ﮊ</w:t>
      </w:r>
      <w:r w:rsidRPr="00454029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النساء:142</w:t>
      </w:r>
      <w:r>
        <w:rPr>
          <w:noProof w:val="0"/>
          <w:sz w:val="28"/>
          <w:rtl/>
        </w:rPr>
        <w:t xml:space="preserve">  وقال </w:t>
      </w:r>
      <w:r>
        <w:rPr>
          <w:rFonts w:hint="cs"/>
          <w:noProof w:val="0"/>
          <w:sz w:val="28"/>
          <w:rtl/>
        </w:rPr>
        <w:t>:</w:t>
      </w:r>
      <w:r>
        <w:rPr>
          <w:rStyle w:val="10"/>
          <w:rFonts w:hint="cs"/>
          <w:vanish/>
          <w:sz w:val="28"/>
          <w:rtl/>
        </w:rPr>
        <w:t>{{ولا ينفقون إلا وهم كارهون}}</w:t>
      </w:r>
      <w:r>
        <w:rPr>
          <w:noProof w:val="0"/>
          <w:sz w:val="28"/>
          <w:rtl/>
        </w:rPr>
        <w:t xml:space="preserve"> </w:t>
      </w:r>
      <w:r w:rsidRPr="00454029">
        <w:rPr>
          <w:rFonts w:cs="ATraditional Arabic"/>
          <w:noProof w:val="0"/>
          <w:color w:val="FF0000"/>
          <w:sz w:val="28"/>
          <w:rtl/>
        </w:rPr>
        <w:t>{</w:t>
      </w:r>
      <w:r w:rsidRPr="00454029">
        <w:rPr>
          <w:rFonts w:ascii="QCF_P195" w:hAnsi="QCF_P195" w:cs="QCF_P195"/>
          <w:color w:val="FF0000"/>
          <w:sz w:val="28"/>
          <w:rtl/>
        </w:rPr>
        <w:t xml:space="preserve"> ﯯ ﯰ </w:t>
      </w:r>
      <w:r w:rsidRPr="00454029">
        <w:rPr>
          <w:rFonts w:ascii="QCF_P195" w:hAnsi="QCF_P195" w:cs="QCF_P195"/>
          <w:color w:val="FF0000"/>
          <w:sz w:val="28"/>
          <w:rtl/>
        </w:rPr>
        <w:lastRenderedPageBreak/>
        <w:t>ﯱ ﯲ ﯳ</w:t>
      </w:r>
      <w:r w:rsidRPr="00454029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التوبة:54</w:t>
      </w:r>
      <w:r>
        <w:rPr>
          <w:noProof w:val="0"/>
          <w:sz w:val="28"/>
          <w:rtl/>
        </w:rPr>
        <w:t xml:space="preserve">  وهذه أحوالهم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ويبعد أن توجد من مسلم محقق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وجد بعضها فيلحقه جزء من التوبيخ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وذلك في منع الماعون إذا تعيّن كالصلاة إذا تركها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أعلم. </w:t>
      </w:r>
      <w:r>
        <w:rPr>
          <w:b w:val="0"/>
          <w:bCs w:val="0"/>
          <w:noProof w:val="0"/>
          <w:sz w:val="28"/>
          <w:rtl/>
        </w:rPr>
        <w:t>"</w:t>
      </w:r>
    </w:p>
    <w:p w:rsidR="00834701" w:rsidRDefault="00834701" w:rsidP="00CE17A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يعني كخصال النفاق إذا اجتمعت غير كونها توجد </w:t>
      </w:r>
      <w:r w:rsidR="00CE17A0">
        <w:rPr>
          <w:b w:val="0"/>
          <w:bCs w:val="0"/>
          <w:noProof w:val="0"/>
          <w:sz w:val="28"/>
          <w:rtl/>
        </w:rPr>
        <w:t xml:space="preserve">بعضها </w:t>
      </w:r>
      <w:r>
        <w:rPr>
          <w:b w:val="0"/>
          <w:bCs w:val="0"/>
          <w:noProof w:val="0"/>
          <w:sz w:val="28"/>
          <w:rtl/>
        </w:rPr>
        <w:t>في أفراد</w:t>
      </w:r>
      <w:r w:rsidR="00CE17A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وأخرى في أفراد</w:t>
      </w:r>
      <w:r w:rsidR="00CE17A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من كان فيه خصلة منهن كان فيه خصلة من النفاق</w:t>
      </w:r>
      <w:r w:rsidR="00CE17A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 كان فيه خصلة من هؤلاء الثلاث كان فيه خصلة من خصال المنافقين وهكذا.</w:t>
      </w:r>
    </w:p>
    <w:p w:rsidR="00834701" w:rsidRPr="00454029" w:rsidRDefault="00834701" w:rsidP="00834701">
      <w:pPr>
        <w:rPr>
          <w:noProof w:val="0"/>
          <w:color w:val="0000FF"/>
          <w:sz w:val="28"/>
          <w:rtl/>
        </w:rPr>
      </w:pPr>
      <w:r>
        <w:rPr>
          <w:noProof w:val="0"/>
          <w:sz w:val="28"/>
          <w:rtl/>
        </w:rPr>
        <w:t>إنما..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83470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علي بن جدعان معروف</w:t>
      </w:r>
      <w:r w:rsidR="00CE17A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ضعيف</w:t>
      </w:r>
      <w:r w:rsidR="00CE17A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لكنه..</w:t>
      </w:r>
    </w:p>
    <w:p w:rsidR="004A21A8" w:rsidRDefault="004A21A8" w:rsidP="004A21A8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"</w:t>
      </w:r>
      <w:r w:rsidRPr="004A21A8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إنما يكون منع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قبيح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في المروءة في غير حال الضرورة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أعلم.</w:t>
      </w:r>
      <w:bookmarkStart w:id="2" w:name="_GoBack"/>
      <w:bookmarkEnd w:id="2"/>
      <w:r>
        <w:rPr>
          <w:b w:val="0"/>
          <w:noProof w:val="0"/>
          <w:sz w:val="28"/>
          <w:rtl/>
        </w:rPr>
        <w:t xml:space="preserve"> "</w:t>
      </w:r>
    </w:p>
    <w:p w:rsidR="00834701" w:rsidRDefault="00834701" w:rsidP="00834701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..................</w:t>
      </w:r>
    </w:p>
    <w:p w:rsidR="00834701" w:rsidRDefault="00834701" w:rsidP="00CE17A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زكاته عاريته </w:t>
      </w:r>
      <w:r w:rsidR="00CE17A0">
        <w:rPr>
          <w:rFonts w:hint="cs"/>
          <w:b w:val="0"/>
          <w:bCs w:val="0"/>
          <w:noProof w:val="0"/>
          <w:sz w:val="28"/>
          <w:rtl/>
        </w:rPr>
        <w:t>نعم</w:t>
      </w:r>
      <w:r>
        <w:rPr>
          <w:b w:val="0"/>
          <w:bCs w:val="0"/>
          <w:noProof w:val="0"/>
          <w:sz w:val="28"/>
          <w:rtl/>
        </w:rPr>
        <w:t xml:space="preserve"> هذا من باب</w:t>
      </w:r>
      <w:r w:rsidR="00CE17A0">
        <w:rPr>
          <w:rFonts w:hint="cs"/>
          <w:b w:val="0"/>
          <w:bCs w:val="0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لا، الآن مثل هذا ليس من الضرورات</w:t>
      </w:r>
      <w:r w:rsidR="00CE17A0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ليس من الضرورات بحيث توجب عاريته.</w:t>
      </w:r>
    </w:p>
    <w:sectPr w:rsidR="00834701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E3CA6" w:rsidRDefault="00AE3CA6" w:rsidP="00235F65">
      <w:r>
        <w:separator/>
      </w:r>
    </w:p>
  </w:endnote>
  <w:endnote w:type="continuationSeparator" w:id="0">
    <w:p w:rsidR="00AE3CA6" w:rsidRDefault="00AE3CA6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9373A07-1465-4F12-9E69-07773E6AC8D4}"/>
    <w:embedBold r:id="rId2" w:fontKey="{26837024-01D3-47D1-8318-7D38F6B33471}"/>
    <w:embedBoldItalic r:id="rId3" w:fontKey="{8BBF5DD4-A4A3-42A1-B6B7-5DE739934A4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108E37EE-63FF-4DAA-98B4-05DDEA05BB9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5F40F1D6-62E1-471C-BCC3-067BBF63862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D8B9F6DD-5512-4966-BA12-AF5969694D9C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57979FB4-7C14-4BA3-93CC-60901B48277B}"/>
    <w:embedBold r:id="rId8" w:fontKey="{0E3BFE6F-ABE4-40DB-A223-EE70951CFB01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2A24EE3D-70CB-4CEF-9715-F7C2C4EE1283}"/>
    <w:embedBold r:id="rId10" w:fontKey="{8E6722E3-31E3-4597-BFAA-8AED757DC79A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25B72F8A-5647-4499-92B3-39B0DE326D90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6FD47A90-9CF3-437B-B461-13454F5621F4}"/>
    <w:embedBold r:id="rId13" w:fontKey="{E4C3F368-ED28-4560-8EFF-BEB40C0EE4B0}"/>
    <w:embedBoldItalic r:id="rId14" w:fontKey="{438D84BF-8A7F-4AFD-836F-F41B4C883D0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C6E6E639-224B-4C71-BFC4-785B996ADA88}"/>
    <w:embedBold r:id="rId16" w:fontKey="{DFF7D7FD-E122-4E9D-BD78-320C08C1882E}"/>
    <w:embedBoldItalic r:id="rId17" w:fontKey="{82A5828D-98F2-4B53-BFB2-EBAAC17A7A8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CE75E9CB-49D5-4DBC-8844-524F994305D3}"/>
    <w:embedBold r:id="rId19" w:fontKey="{A3BB15FE-E8D4-448E-ACE1-3AAE93911AC7}"/>
    <w:embedBoldItalic r:id="rId20" w:fontKey="{9DF9A84E-84AA-43D6-9B08-2E7A1318B1A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2D8658C9-B166-46F9-BED4-7C2E603B634A}"/>
    <w:embedBold r:id="rId22" w:fontKey="{46A05AB2-D808-45C9-AB3D-3156DAA4EE1F}"/>
    <w:embedBoldItalic r:id="rId23" w:fontKey="{3C53821F-B7CA-436E-A035-CB14DED6745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D54084B4-F363-4781-8FAA-B6F27730B5A6}"/>
    <w:embedBold r:id="rId25" w:fontKey="{21ADD41A-F4F6-41FE-9DB6-048DFC127792}"/>
    <w:embedItalic r:id="rId26" w:fontKey="{C0F10FDB-58B9-4A24-BCB5-FFCEA5E9BECC}"/>
    <w:embedBoldItalic r:id="rId27" w:fontKey="{24B6BBF4-F084-4C94-B79D-8485233CE0E6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BEF475F2-1BF9-4596-9D7C-97ED36941CD2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9D61E658-6A85-4C6C-A55C-17BE8154D554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90A9A604-697B-4C2F-99AA-E5C7768BB056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F1F82252-7B86-4B4A-B1ED-6397973E3B3E}"/>
    <w:embedBold r:id="rId32" w:fontKey="{4E6834CC-E1E3-4BBB-909D-C16221034C80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036EAA49-D0FE-472E-9A75-573468BD360E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60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4" w:fontKey="{EDEE4CC9-853C-4FEF-8AAE-5726C00B689F}"/>
  </w:font>
  <w:font w:name="QCF_P00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5" w:fontKey="{CC285B1D-397C-4AB3-A1E3-223C4418218C}"/>
  </w:font>
  <w:font w:name="QCF_P52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6" w:fontKey="{12AE19C4-167E-46AD-BAB0-4EDEDF7F1614}"/>
  </w:font>
  <w:font w:name="QCF_P56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4686A6B6-5C05-44C5-A33D-3DC86A1B8528}"/>
  </w:font>
  <w:font w:name="QCF_P44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8AB57FEC-1207-4E35-9F82-2AD06B2EF92C}"/>
  </w:font>
  <w:font w:name="QCF_P309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9" w:fontKey="{05D3B46C-F5FD-416A-BB15-9AE9C7ECD048}"/>
  </w:font>
  <w:font w:name="QCF_P10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0" w:fontKey="{85AE48FC-D7DF-4FC5-9F40-800C367EF914}"/>
  </w:font>
  <w:font w:name="QCF_P04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1" w:fontKey="{2CB5AB7F-7EEF-4E8D-9D92-324E5B728D01}"/>
  </w:font>
  <w:font w:name="QCF_P19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2" w:fontKey="{B7DB439B-D56B-465B-B6C8-13895392047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A2D39" w:rsidRDefault="004A2D39" w:rsidP="00235F65">
    <w:pPr>
      <w:pStyle w:val="Footer"/>
      <w:rPr>
        <w:noProof w:val="0"/>
        <w:rtl/>
      </w:rPr>
    </w:pPr>
  </w:p>
  <w:p w:rsidR="004A2D39" w:rsidRDefault="004A2D39" w:rsidP="00235F65">
    <w:pPr>
      <w:pStyle w:val="Footer"/>
      <w:rPr>
        <w:noProof w:val="0"/>
        <w:rtl/>
      </w:rPr>
    </w:pPr>
  </w:p>
  <w:p w:rsidR="004A2D39" w:rsidRDefault="004A2D39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E3CA6" w:rsidRDefault="00AE3CA6" w:rsidP="00235F65">
      <w:r>
        <w:separator/>
      </w:r>
    </w:p>
  </w:footnote>
  <w:footnote w:type="continuationSeparator" w:id="0">
    <w:p w:rsidR="00AE3CA6" w:rsidRDefault="00AE3CA6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A2D39" w:rsidRPr="00711431" w:rsidRDefault="00AE3CA6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4A2D39" w:rsidRPr="00711431" w:rsidRDefault="004A2D39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A21A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10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4A2D39" w:rsidRPr="00711431" w:rsidRDefault="004A2D39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4A2D39" w:rsidRDefault="004A2D39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4A21A8">
                  <w:rPr>
                    <w:rFonts w:cs="Traditional Arabic"/>
                    <w:sz w:val="28"/>
                    <w:rtl/>
                  </w:rPr>
                  <w:t>10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4A2D39" w:rsidRPr="00711431" w:rsidRDefault="00AE3CA6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17.4pt;height:27pt;z-index:251655680" stroked="f">
          <v:textbox style="mso-next-textbox:#_x0000_s2052" inset="0,,1mm">
            <w:txbxContent>
              <w:p w:rsidR="004A2D39" w:rsidRPr="00711431" w:rsidRDefault="004A2D39" w:rsidP="007D57A5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الماعون</w:t>
                </w:r>
              </w:p>
              <w:p w:rsidR="004A2D39" w:rsidRDefault="004A2D39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A2D39" w:rsidRPr="00711431" w:rsidRDefault="00AE3CA6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4A2D39" w:rsidRDefault="004A2D39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4A21A8">
                  <w:rPr>
                    <w:rStyle w:val="PageNumber"/>
                    <w:rFonts w:cs="Traditional Arabic"/>
                    <w:rtl/>
                  </w:rPr>
                  <w:t>11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4A2D39" w:rsidRPr="00711431" w:rsidRDefault="00AE3CA6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4A2D39" w:rsidRPr="00711431" w:rsidRDefault="004A2D39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4A2D39" w:rsidRPr="00711431" w:rsidRDefault="004A2D39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4A21A8">
                  <w:rPr>
                    <w:rStyle w:val="PageNumber"/>
                    <w:rFonts w:cs="Traditional Arabic"/>
                    <w:sz w:val="28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4A2D39" w:rsidRPr="00711431" w:rsidRDefault="004A2D39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4A2D39" w:rsidRPr="00711431" w:rsidRDefault="004A2D39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A21A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470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6EF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809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5D6F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59ED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A08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90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BFF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029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1A8"/>
    <w:rsid w:val="004A27BA"/>
    <w:rsid w:val="004A2A81"/>
    <w:rsid w:val="004A2D39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7A5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239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4701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548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284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41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6C3B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2E1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CA6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9D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5B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7A0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1BE0"/>
    <w:rsid w:val="00D32119"/>
    <w:rsid w:val="00D3252A"/>
    <w:rsid w:val="00D32E83"/>
    <w:rsid w:val="00D32F60"/>
    <w:rsid w:val="00D337BC"/>
    <w:rsid w:val="00D34523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B09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3BB2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70D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2E98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645F8667"/>
  <w15:docId w15:val="{3FAC2824-5B99-4648-8215-D468A72421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1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874B70-5362-4A27-9B81-B98B967949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8724</TotalTime>
  <Pages>1</Pages>
  <Words>2749</Words>
  <Characters>15675</Characters>
  <Application>Microsoft Office Word</Application>
  <DocSecurity>0</DocSecurity>
  <Lines>130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18388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21</cp:revision>
  <cp:lastPrinted>2011-07-05T09:46:00Z</cp:lastPrinted>
  <dcterms:created xsi:type="dcterms:W3CDTF">2012-09-10T20:05:00Z</dcterms:created>
  <dcterms:modified xsi:type="dcterms:W3CDTF">2018-12-15T17:07:00Z</dcterms:modified>
</cp:coreProperties>
</file>