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DE77F2" w:rsidP="00BF1DCD">
            <w:pPr>
              <w:pStyle w:val="BodyTextIndent"/>
              <w:ind w:firstLine="0"/>
              <w:jc w:val="center"/>
              <w:rPr>
                <w:noProof w:val="0"/>
              </w:rPr>
            </w:pPr>
            <w:r>
              <w:rPr>
                <w:rFonts w:hint="cs"/>
                <w:noProof w:val="0"/>
                <w:rtl/>
              </w:rPr>
              <w:t>9</w:t>
            </w:r>
            <w:r w:rsidR="007670D1">
              <w:rPr>
                <w:noProof w:val="0"/>
                <w:rtl/>
              </w:rPr>
              <w:t>/</w:t>
            </w:r>
            <w:r>
              <w:rPr>
                <w:rFonts w:hint="cs"/>
                <w:noProof w:val="0"/>
                <w:rtl/>
              </w:rPr>
              <w:t>5</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7B746D">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4E1DD4" w:rsidRPr="007B746D"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lastRenderedPageBreak/>
        <w:t>السلام عليكم ورحمة الله وبركاته.</w:t>
      </w:r>
    </w:p>
    <w:p w:rsidR="00F90F89" w:rsidRPr="007B746D" w:rsidRDefault="00F90F89"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w:t>
      </w:r>
      <w:r w:rsidR="00DE77F2" w:rsidRPr="007B746D">
        <w:rPr>
          <w:rFonts w:ascii="Simplified Arabic" w:eastAsia="Calibri" w:hAnsi="Simplified Arabic"/>
          <w:b w:val="0"/>
          <w:bCs w:val="0"/>
          <w:noProof w:val="0"/>
          <w:sz w:val="28"/>
          <w:rtl/>
        </w:rPr>
        <w:t>أصحابه</w:t>
      </w:r>
      <w:r w:rsidRPr="007B746D">
        <w:rPr>
          <w:rFonts w:ascii="Simplified Arabic" w:eastAsia="Calibri" w:hAnsi="Simplified Arabic"/>
          <w:b w:val="0"/>
          <w:bCs w:val="0"/>
          <w:noProof w:val="0"/>
          <w:sz w:val="28"/>
          <w:rtl/>
        </w:rPr>
        <w:t xml:space="preserve"> أجمعين، أما بعد:</w:t>
      </w:r>
    </w:p>
    <w:p w:rsidR="00380734" w:rsidRPr="007B746D" w:rsidRDefault="00DE77F2"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فقد أشرت في درس سابق إلى أن هناك إحالات على كتب شيخ الإسلام ابن تيمية وابن القيم في شرح الطحاوية من قِبَل الشيخ عبد الرزاق عفيفي رحمه الله وهذه الإحالات طبعت في أوراق لكنها إحالات على طبعة المكتب الإسلامي اللي يسمونها الثالثة اللي في مقدمتها المطو</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لة فيها مقدمة حدود سبعين أو ثمانين صفحة فيها رد على أبي غدة ولا نستطيع أن نطبق هذه الإحالات إلا على هذه الطبعة لأنهم لم يذكروا المسائل صفحة تسعة وستين السطر سبعة عشر انظر موافقة صحيح المنقول إلى آخره ما نستطيع إلى أن نحضر هذه الطبعة هي عندك يا شيخ عليه؟ معك؟</w:t>
      </w:r>
    </w:p>
    <w:p w:rsidR="00DE77F2" w:rsidRPr="007B746D" w:rsidRDefault="00DE77F2" w:rsidP="00DE77F2">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DE77F2" w:rsidRPr="007B746D" w:rsidRDefault="00DE77F2"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ليتك تجيبها.</w:t>
      </w:r>
    </w:p>
    <w:p w:rsidR="00DE77F2" w:rsidRPr="007B746D" w:rsidRDefault="00DE77F2" w:rsidP="00DE77F2">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DE77F2" w:rsidRPr="007B746D" w:rsidRDefault="00DE77F2"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فيها الرد على أبي غدة؟ ورني إياها.</w:t>
      </w:r>
    </w:p>
    <w:p w:rsidR="00DE77F2" w:rsidRPr="007B746D" w:rsidRDefault="00DE77F2" w:rsidP="00DE77F2">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DE77F2" w:rsidRPr="007B746D" w:rsidRDefault="00DE77F2"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وين؟</w:t>
      </w:r>
    </w:p>
    <w:p w:rsidR="00DE77F2" w:rsidRPr="007B746D" w:rsidRDefault="00DE77F2" w:rsidP="00DE77F2">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DE77F2" w:rsidRPr="007B746D" w:rsidRDefault="00DE77F2"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جب نسختك يا شيخ.</w:t>
      </w:r>
    </w:p>
    <w:p w:rsidR="00DE77F2" w:rsidRPr="007B746D" w:rsidRDefault="00DE77F2" w:rsidP="00DE77F2">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DE77F2" w:rsidRPr="007B746D" w:rsidRDefault="00DE77F2"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 xml:space="preserve">لكن الصف يختلف.. لا، أظن الصفحات تختلف.. صفحة تسعة وستين السطر سبعة عشر.. لا، ما توافق ما توافق صفحة تسعة وستين السطر سبعة عشر ما توافق.. الإحالات موجودة في نسختك؟ </w:t>
      </w:r>
    </w:p>
    <w:p w:rsidR="00DE77F2" w:rsidRPr="007B746D" w:rsidRDefault="00DE77F2" w:rsidP="00DE77F2">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DE77F2" w:rsidRPr="007B746D" w:rsidRDefault="00DE77F2"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إيه، لا ما يلزم لكن الكلام على مطابقة الإحالات على ما معنا هذه التاسعة الآن الإحالات هذه موجودة هنا الإحالات؟</w:t>
      </w:r>
    </w:p>
    <w:p w:rsidR="00DE77F2" w:rsidRPr="007B746D" w:rsidRDefault="00DE77F2" w:rsidP="00DE77F2">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DE77F2" w:rsidRPr="007B746D" w:rsidRDefault="00DE77F2"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lastRenderedPageBreak/>
        <w:t xml:space="preserve">وليست مطابقة لأن هذا صف جديد غير الأول.. صفحة تسعة وستين.. إذ قد يسمى صرف الكلام عن ظاهرها إلى معنى آخر يحتمله اللفظ في الجملة تأويلا يقول انظر موافقة صحيح المنقول لصريح المعقول لشيخ الإسلام ابن تيمية صفحة سبع وعشرين وثلاثين وخمسة وتسعين من الجزء الأول بعدها صفحة سبع وسبعين سطر ثلاثة واحد اثنين ثلاثة وهذا التوحيد لم يذهب إلى نقيضه طائفة معروفة من بني آدم انظر صفحة مائة وأربعين الجزء واحد من موافقة صريح المنقول لصريح المعقول إلى آخره لا بد من تطبقيها على النسخ الموجودة بين يدي الطلاق أكثرهم طبعة الرسالة أكثر الموجود طبعة الرسالة لا بد من تعديل هذه الإحالات وتصويرها وتوزيعها على الطلاب إن شاء الله تعالى هذا الحرف الأول هذا حرف الطبعة الأولى صوروه ثم أضافوا إليه التوضيح وترتب على ذلك تغيير في الصفحات الطبعة الأولى من المكتب الإسلامي وسموها.. لأن الثانية نسخة عن الأولى ما فيها مقدمة الثالثة هي التي فيها التوضيح وزعت علينا لما كنا طلاب هي اللي فيه التوضيح وأنا الصفحات اللي معك تختلف عن اللي معك صفحة كم اللي معك من الجزء الثاني؟ </w:t>
      </w:r>
    </w:p>
    <w:p w:rsidR="00DE77F2" w:rsidRPr="007B746D" w:rsidRDefault="00DE77F2" w:rsidP="00DE77F2">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طالب: أربعمائة وثلاثة عشر.</w:t>
      </w:r>
    </w:p>
    <w:p w:rsidR="00DE77F2" w:rsidRPr="007B746D" w:rsidRDefault="00DE77F2"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كم؟</w:t>
      </w:r>
    </w:p>
    <w:p w:rsidR="00DE77F2" w:rsidRPr="007B746D" w:rsidRDefault="00DE77F2" w:rsidP="00DE77F2">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طالب: أربعمائة وثلاثة عشر.</w:t>
      </w:r>
    </w:p>
    <w:p w:rsidR="00DE77F2" w:rsidRPr="007B746D" w:rsidRDefault="00DE77F2"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 xml:space="preserve">إيه أنا أربعمائة بس بدون ثلاثة عشر من الجزء الثاني </w:t>
      </w:r>
      <w:r w:rsidR="00434D34" w:rsidRPr="007B746D">
        <w:rPr>
          <w:rFonts w:ascii="Simplified Arabic" w:eastAsia="Calibri" w:hAnsi="Simplified Arabic"/>
          <w:b w:val="0"/>
          <w:bCs w:val="0"/>
          <w:noProof w:val="0"/>
          <w:sz w:val="28"/>
          <w:rtl/>
        </w:rPr>
        <w:t>الن</w:t>
      </w:r>
      <w:r w:rsidR="00FB056B" w:rsidRPr="007B746D">
        <w:rPr>
          <w:rFonts w:ascii="Simplified Arabic" w:eastAsia="Calibri" w:hAnsi="Simplified Arabic"/>
          <w:b w:val="0"/>
          <w:bCs w:val="0"/>
          <w:noProof w:val="0"/>
          <w:sz w:val="28"/>
          <w:rtl/>
        </w:rPr>
        <w:t>ُ</w:t>
      </w:r>
      <w:r w:rsidR="00434D34" w:rsidRPr="007B746D">
        <w:rPr>
          <w:rFonts w:ascii="Simplified Arabic" w:eastAsia="Calibri" w:hAnsi="Simplified Arabic"/>
          <w:b w:val="0"/>
          <w:bCs w:val="0"/>
          <w:noProof w:val="0"/>
          <w:sz w:val="28"/>
          <w:rtl/>
        </w:rPr>
        <w:t>سخ اللي في مجلد واحد.</w:t>
      </w:r>
    </w:p>
    <w:p w:rsidR="00434D34" w:rsidRPr="007B746D" w:rsidRDefault="00434D34" w:rsidP="00DE77F2">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طالب: مجلدين هذي يا شيخ.</w:t>
      </w:r>
    </w:p>
    <w:p w:rsidR="00434D34" w:rsidRPr="007B746D" w:rsidRDefault="00434D34"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مجلدين اللي معي مجلدين لكن اللي مجلد واحد توافق أي شيء اللي معنا شوف الصفحة اللي حنا فيها وعلى العبد أن يعلم صفحة كم؟ أربعمائة وثلاثة عشر مثل اللي معك مثل اللي معه.</w:t>
      </w:r>
    </w:p>
    <w:p w:rsidR="00434D34" w:rsidRPr="007B746D" w:rsidRDefault="00434D34" w:rsidP="00DE77F2">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طالب: يعني الفرق في متابعة الترقيم.</w:t>
      </w:r>
    </w:p>
    <w:p w:rsidR="00434D34" w:rsidRPr="007B746D" w:rsidRDefault="00434D34" w:rsidP="00434D34">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434D34" w:rsidRPr="007B746D" w:rsidRDefault="00434D34" w:rsidP="00DE77F2">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إيه ص</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ف</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ت مرار</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w:t>
      </w:r>
    </w:p>
    <w:p w:rsidR="00434D34" w:rsidRPr="007B746D" w:rsidRDefault="00434D34" w:rsidP="00434D34">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إيه لا، هذه موافقة آخر طبعة اللي هي مجلد واحد موافقة لما معك ولما مع الشيخ لكن اللي معي أنا تختلف.</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طالب: حنا الطبعة الثانية يا شيخ هذي الطبعة الثانية.</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lastRenderedPageBreak/>
        <w:t xml:space="preserve">والله من طبعة سنة كم؟ </w:t>
      </w:r>
    </w:p>
    <w:p w:rsidR="00434D34" w:rsidRPr="007B746D" w:rsidRDefault="00434D34" w:rsidP="00434D34">
      <w:pPr>
        <w:rPr>
          <w:rFonts w:ascii="Simplified Arabic" w:eastAsia="Calibri" w:hAnsi="Simplified Arabic"/>
          <w:noProof w:val="0"/>
          <w:sz w:val="28"/>
        </w:rPr>
      </w:pPr>
      <w:r w:rsidRPr="007B746D">
        <w:rPr>
          <w:rFonts w:ascii="Simplified Arabic" w:eastAsia="Calibri" w:hAnsi="Simplified Arabic"/>
          <w:noProof w:val="0"/>
          <w:sz w:val="28"/>
          <w:rtl/>
        </w:rPr>
        <w:t>طالب: أربعمائة وأربع وعشرين.</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وهذي ثلاثة وثلاثين ما تصير ثانية يا شيخ أربعة وعشرين ما تصير ثانية ص</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ور مرار</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 قبل هذي على الأولى التي عليها الملاحظات كتاب مطلوب ومقرر ومعروف عند أهل العلم لا بد من التأكد من الصفحات على هذه تطبق على هذي وتعدل على طبعة الرسالة.</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طالب: أي طبعة يا شيخ.</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أي طبعة.</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طالب: هذي المشكلة حتى طبعات الرسالة مختلفة.</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مختلفة.. أنت فيها التوضيح المقدمة.</w:t>
      </w:r>
    </w:p>
    <w:p w:rsidR="00434D34" w:rsidRPr="007B746D" w:rsidRDefault="00434D34" w:rsidP="00434D34">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أي طبعة عندك؟</w:t>
      </w:r>
    </w:p>
    <w:p w:rsidR="00434D34" w:rsidRPr="007B746D" w:rsidRDefault="00434D34" w:rsidP="00434D34">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إيه لا ما تجي التاسع مثل اللي مع الأخ ما فيها شيء فيها التوضيح لكن ما تطابق الإحالات نشوف يسهل الله.. سم.</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 xml:space="preserve">"بسم الله الرحمن الرحيم الحمد لله رب العالمين وصلى الله وسلم على نبينا محمد وعلى آله وصحبه أجمعين، اللهم اغفر لنا ولشيخنا برحمتك يا أرحم الراحمين، قال الإمام الطحاوي رحمه الله تعالى: </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وعلى العبد أن يعلم أن الله قد سبق علمه في كل كائن من خلقه فقدر ذلك تقدير</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ا محكم</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ا مبرم</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ا ليس فيه ناقض ولا معقب ولا معقب</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ولا مزيل</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ولا مغي</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ر</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ولا محوِّل ولا ناقض ولا زائد من خلقه في سمواته.."</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ولا ناقص ناقص لأنه الأولة ناقض والثانية ناقص بدليل ولا زائد.</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"أحسن الله إليك.</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ولا محول ولا ناقص ولا زائد من خلقه في سمواته وأرضه.</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قال الشارح رحمه الله تعالى:</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lastRenderedPageBreak/>
        <w:t>هذا بناء</w:t>
      </w:r>
      <w:r w:rsidR="00FB056B" w:rsidRPr="007B746D">
        <w:rPr>
          <w:rFonts w:ascii="Simplified Arabic" w:eastAsia="Calibri" w:hAnsi="Simplified Arabic"/>
          <w:noProof w:val="0"/>
          <w:sz w:val="28"/>
          <w:rtl/>
        </w:rPr>
        <w:t>ًا</w:t>
      </w:r>
      <w:r w:rsidRPr="007B746D">
        <w:rPr>
          <w:rFonts w:ascii="Simplified Arabic" w:eastAsia="Calibri" w:hAnsi="Simplified Arabic"/>
          <w:noProof w:val="0"/>
          <w:sz w:val="28"/>
          <w:rtl/>
        </w:rPr>
        <w:t xml:space="preserve"> على ما تقدم من أن الله تعالى قد سبق علمه بالكائنات وأنه قدر مقاديرها قبل خلقها كما قال -صلى الله عليه وسلم- </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قدَّر الله مقادير الخلق قبل أن يخلِق السموات</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يخلُق يخلُق.</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"أحسن الله إ ليك.</w:t>
      </w:r>
    </w:p>
    <w:p w:rsidR="00434D34" w:rsidRPr="007B746D" w:rsidRDefault="00256009" w:rsidP="00434D34">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w:t>
      </w:r>
      <w:r w:rsidR="00434D34" w:rsidRPr="007B746D">
        <w:rPr>
          <w:rFonts w:ascii="Simplified Arabic" w:eastAsia="Calibri" w:hAnsi="Simplified Arabic"/>
          <w:noProof w:val="0"/>
          <w:sz w:val="28"/>
          <w:rtl/>
        </w:rPr>
        <w:t>قبل أن يخلُق السموات..</w:t>
      </w:r>
      <w:r w:rsidRPr="007B746D">
        <w:rPr>
          <w:rFonts w:ascii="Simplified Arabic" w:eastAsia="Calibri" w:hAnsi="Simplified Arabic"/>
          <w:noProof w:val="0"/>
          <w:sz w:val="28"/>
          <w:rtl/>
        </w:rPr>
        <w:t>»</w:t>
      </w:r>
      <w:r w:rsidR="00434D34" w:rsidRPr="007B746D">
        <w:rPr>
          <w:rFonts w:ascii="Simplified Arabic" w:eastAsia="Calibri" w:hAnsi="Simplified Arabic"/>
          <w:noProof w:val="0"/>
          <w:sz w:val="28"/>
          <w:rtl/>
        </w:rPr>
        <w:t>"</w:t>
      </w:r>
    </w:p>
    <w:p w:rsidR="00434D34" w:rsidRPr="007B746D" w:rsidRDefault="00434D34" w:rsidP="00434D34">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من باب نصر.</w:t>
      </w:r>
    </w:p>
    <w:p w:rsidR="00434D34" w:rsidRPr="007B746D" w:rsidRDefault="00434D34" w:rsidP="00204CEB">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قبل أن يخلُق السموات والأرض بخمسين ألف سنة وعرشه على الماء</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فيُعلم أن الله قد علم فيعلم أن الله قد علم أن الأشياء تصير موجودة لأوقاتها على ما اقتضته حكمته البالغة فكانت كما علم فإن حصول المخلوقات على ما فيها من غرائب الحكم لا يتصور إيجادها إلا من عالم قد سبق علمه إلا إيجادها قال تعالى </w:t>
      </w:r>
      <w:r w:rsidRPr="007B746D">
        <w:rPr>
          <w:rFonts w:ascii="Simplified Arabic" w:eastAsia="Calibri" w:hAnsi="Simplified Arabic"/>
          <w:bCs w:val="0"/>
          <w:noProof w:val="0"/>
          <w:sz w:val="28"/>
          <w:rtl/>
        </w:rPr>
        <w:t>{</w:t>
      </w:r>
      <w:r w:rsidR="00204CEB" w:rsidRPr="007B746D">
        <w:rPr>
          <w:rStyle w:val="-"/>
          <w:rFonts w:ascii="Simplified Arabic" w:hAnsi="Simplified Arabic" w:cs="Simplified Arabic"/>
          <w:sz w:val="28"/>
          <w:szCs w:val="28"/>
          <w:rtl/>
        </w:rPr>
        <w:t>أَلا يَعْلَمُ مَنْ خَلَقَ وَهُوَ اللَّطِيفُ الْخَبِيرُ</w:t>
      </w:r>
      <w:r w:rsidR="00204CEB" w:rsidRPr="007B746D">
        <w:rPr>
          <w:rFonts w:ascii="Simplified Arabic" w:eastAsia="Calibri" w:hAnsi="Simplified Arabic"/>
          <w:bCs w:val="0"/>
          <w:noProof w:val="0"/>
          <w:sz w:val="28"/>
          <w:rtl/>
        </w:rPr>
        <w:t>}</w:t>
      </w:r>
      <w:r w:rsidR="00204CEB" w:rsidRPr="007B746D">
        <w:rPr>
          <w:rFonts w:ascii="Simplified Arabic" w:eastAsia="Calibri" w:hAnsi="Simplified Arabic"/>
          <w:noProof w:val="0"/>
          <w:sz w:val="28"/>
          <w:rtl/>
        </w:rPr>
        <w:t xml:space="preserve"> [سورة الملك:14]</w:t>
      </w:r>
      <w:r w:rsidRPr="007B746D">
        <w:rPr>
          <w:rFonts w:ascii="Simplified Arabic" w:eastAsia="Calibri" w:hAnsi="Simplified Arabic"/>
          <w:noProof w:val="0"/>
          <w:sz w:val="28"/>
          <w:rtl/>
        </w:rPr>
        <w:t xml:space="preserve"> وأنكر غلاة المعتزلة.."</w:t>
      </w:r>
    </w:p>
    <w:p w:rsidR="00434D34" w:rsidRPr="007B746D" w:rsidRDefault="00434D34" w:rsidP="00204CEB">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قد نسمع كثير</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 من بعض الناس من العامة كثير</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 أو من بعض من ينتسب إلى طلب العلم أنهم إذا رأوا شخص متمي</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 xml:space="preserve">ز بعلمه وعمله وورعه ونصحه للناس قالوا هذا ليس بوقته هذا هذا ليس هذا وقته يعني المفترض أنه وجد قبل مئات السنين لأن الزمن لا يناسبه الله جل وعلا هو الذي أوجده في هذا الوقت وهو الذي يعلم ما هو عامل فلا اعتراض قد يقولون هذا من غير اعتراض على الله جل وعلا لكن لبيان أن هذا الشخص قد يكون غريب في هذا الوقت والغربة تكون جملية وتكون جزئية بالنسبة لوقت </w:t>
      </w:r>
      <w:r w:rsidR="004D163A" w:rsidRPr="007B746D">
        <w:rPr>
          <w:rFonts w:ascii="Simplified Arabic" w:eastAsia="Calibri" w:hAnsi="Simplified Arabic"/>
          <w:b w:val="0"/>
          <w:bCs w:val="0"/>
          <w:noProof w:val="0"/>
          <w:sz w:val="28"/>
          <w:rtl/>
        </w:rPr>
        <w:t>لشخص لشخص في هذا المكان قد يكون غريب لأنه لا يناسب بقية</w:t>
      </w:r>
      <w:r w:rsidR="00FB056B" w:rsidRPr="007B746D">
        <w:rPr>
          <w:rFonts w:ascii="Simplified Arabic" w:eastAsia="Calibri" w:hAnsi="Simplified Arabic"/>
          <w:b w:val="0"/>
          <w:bCs w:val="0"/>
          <w:noProof w:val="0"/>
          <w:sz w:val="28"/>
          <w:rtl/>
        </w:rPr>
        <w:t xml:space="preserve"> الناس</w:t>
      </w:r>
      <w:r w:rsidR="004D163A" w:rsidRPr="007B746D">
        <w:rPr>
          <w:rFonts w:ascii="Simplified Arabic" w:eastAsia="Calibri" w:hAnsi="Simplified Arabic"/>
          <w:b w:val="0"/>
          <w:bCs w:val="0"/>
          <w:noProof w:val="0"/>
          <w:sz w:val="28"/>
          <w:rtl/>
        </w:rPr>
        <w:t xml:space="preserve"> وليس معنى هذا أن الإنسان هذا وقته أن المفترض أنه وجد قبل كذا</w:t>
      </w:r>
      <w:r w:rsidR="00FB056B" w:rsidRPr="007B746D">
        <w:rPr>
          <w:rFonts w:ascii="Simplified Arabic" w:eastAsia="Calibri" w:hAnsi="Simplified Arabic"/>
          <w:b w:val="0"/>
          <w:bCs w:val="0"/>
          <w:noProof w:val="0"/>
          <w:sz w:val="28"/>
          <w:rtl/>
        </w:rPr>
        <w:t>،</w:t>
      </w:r>
      <w:r w:rsidR="004D163A" w:rsidRPr="007B746D">
        <w:rPr>
          <w:rFonts w:ascii="Simplified Arabic" w:eastAsia="Calibri" w:hAnsi="Simplified Arabic"/>
          <w:b w:val="0"/>
          <w:bCs w:val="0"/>
          <w:noProof w:val="0"/>
          <w:sz w:val="28"/>
          <w:rtl/>
        </w:rPr>
        <w:t xml:space="preserve"> لا</w:t>
      </w:r>
      <w:r w:rsidR="00FB056B" w:rsidRPr="007B746D">
        <w:rPr>
          <w:rFonts w:ascii="Simplified Arabic" w:eastAsia="Calibri" w:hAnsi="Simplified Arabic"/>
          <w:b w:val="0"/>
          <w:bCs w:val="0"/>
          <w:noProof w:val="0"/>
          <w:sz w:val="28"/>
          <w:rtl/>
        </w:rPr>
        <w:t>،</w:t>
      </w:r>
      <w:r w:rsidR="004D163A" w:rsidRPr="007B746D">
        <w:rPr>
          <w:rFonts w:ascii="Simplified Arabic" w:eastAsia="Calibri" w:hAnsi="Simplified Arabic"/>
          <w:b w:val="0"/>
          <w:bCs w:val="0"/>
          <w:noProof w:val="0"/>
          <w:sz w:val="28"/>
          <w:rtl/>
        </w:rPr>
        <w:t xml:space="preserve"> يعني أهل ذلك الوقت هم الأليق بمصاحبة مثل هذا الشخص أو أن وجود هذا الشخص أو صفات هذا الشخص مناسبة لما قبل مئات السنين على حد ما يقال في مثل هذه المناسبات وليس معنى هذا الاعتراض على الله أنه كيف يوجد مثل هذا في هذا الزمان الذي فسد أكثر أهله إذا كان اعتراض فهذا لا شك أنه قدح في الإيمان بالقدر بعض الناس لما يرى من تغير الأحوال وتتابع الأحداث يتمنى أن لو وجد قبل هذا الوقت يتمنى أن لو وجد قبل هذا الوقت الذي وجدت فيه هذه الفتن يقال له ما الذي يدريك ما اختاره الله لك هو الخير إن شاء الله تعالى وطوبى للعامل في مثل هذه الأيام اعمل ما تستطيع وأخلص عملك لله جل وعلا وابدأ بنفسك ثم الأقرب فالأقرب والوعد كما في الحديث في سنن أبي داود للعامل أجر خمسين يعني الإنسان قد يكره وجوده في مثل هذه الظروف لا شك أننا عشنا سنين وعقود سبقت فيها خير وفيها طمأنينة وفيها راحة وفيها الإنسان يجد لذة في العبادة ولذة في العمل ولذة.. ما يجد عناء كبير في كثير مما </w:t>
      </w:r>
      <w:r w:rsidR="004D163A" w:rsidRPr="007B746D">
        <w:rPr>
          <w:rFonts w:ascii="Simplified Arabic" w:eastAsia="Calibri" w:hAnsi="Simplified Arabic"/>
          <w:b w:val="0"/>
          <w:bCs w:val="0"/>
          <w:noProof w:val="0"/>
          <w:sz w:val="28"/>
          <w:rtl/>
        </w:rPr>
        <w:lastRenderedPageBreak/>
        <w:t>يزاوله الآن تغيرت الأحوال واضطربت الأمور الخيرة فيما يختاره الله جل وعلا وأنت اعمل وأخلص لله جل وعلا ويكون خير لك حينئذ</w:t>
      </w:r>
      <w:r w:rsidR="00FB056B" w:rsidRPr="007B746D">
        <w:rPr>
          <w:rFonts w:ascii="Simplified Arabic" w:eastAsia="Calibri" w:hAnsi="Simplified Arabic"/>
          <w:b w:val="0"/>
          <w:bCs w:val="0"/>
          <w:noProof w:val="0"/>
          <w:sz w:val="28"/>
          <w:rtl/>
        </w:rPr>
        <w:t>ٍ</w:t>
      </w:r>
      <w:r w:rsidR="004D163A" w:rsidRPr="007B746D">
        <w:rPr>
          <w:rFonts w:ascii="Simplified Arabic" w:eastAsia="Calibri" w:hAnsi="Simplified Arabic"/>
          <w:b w:val="0"/>
          <w:bCs w:val="0"/>
          <w:noProof w:val="0"/>
          <w:sz w:val="28"/>
          <w:rtl/>
        </w:rPr>
        <w:t xml:space="preserve"> وجودك في هذا الوقت فطوبى للعامل في مثل هذه الأيام أما أن يقول ليتني ليتني بعض النساء تمنين أن لو كن رجالا</w:t>
      </w:r>
      <w:r w:rsidR="00FB056B" w:rsidRPr="007B746D">
        <w:rPr>
          <w:rFonts w:ascii="Simplified Arabic" w:eastAsia="Calibri" w:hAnsi="Simplified Arabic"/>
          <w:b w:val="0"/>
          <w:bCs w:val="0"/>
          <w:noProof w:val="0"/>
          <w:sz w:val="28"/>
          <w:rtl/>
        </w:rPr>
        <w:t>ً</w:t>
      </w:r>
      <w:r w:rsidR="004D163A" w:rsidRPr="007B746D">
        <w:rPr>
          <w:rFonts w:ascii="Simplified Arabic" w:eastAsia="Calibri" w:hAnsi="Simplified Arabic"/>
          <w:b w:val="0"/>
          <w:bCs w:val="0"/>
          <w:noProof w:val="0"/>
          <w:sz w:val="28"/>
          <w:rtl/>
        </w:rPr>
        <w:t xml:space="preserve"> من أجل أن يجاهدن في سبيل الله فنزل قوله تعالى {</w:t>
      </w:r>
      <w:r w:rsidR="00204CEB" w:rsidRPr="007B746D">
        <w:rPr>
          <w:rStyle w:val="-"/>
          <w:rFonts w:ascii="Simplified Arabic" w:hAnsi="Simplified Arabic" w:cs="Simplified Arabic"/>
          <w:sz w:val="28"/>
          <w:szCs w:val="28"/>
          <w:rtl/>
        </w:rPr>
        <w:t>وَلاَ تَتَمَنَّوْاْ مَا فَضَّلَ اللَّهُ بِهِ بَعْضَكُمْ عَلَى بَعْضٍ لِّلرِّجَالِ نَصِيبٌ مِّمَّا اكْتَسَبُواْ وَلِلنِّسَاءِ</w:t>
      </w:r>
      <w:r w:rsidR="004D163A" w:rsidRPr="007B746D">
        <w:rPr>
          <w:rFonts w:ascii="Simplified Arabic" w:eastAsia="Calibri" w:hAnsi="Simplified Arabic"/>
          <w:b w:val="0"/>
          <w:bCs w:val="0"/>
          <w:noProof w:val="0"/>
          <w:sz w:val="28"/>
          <w:rtl/>
        </w:rPr>
        <w:t>}</w:t>
      </w:r>
      <w:r w:rsidR="00204CEB" w:rsidRPr="007B746D">
        <w:rPr>
          <w:rFonts w:ascii="Simplified Arabic" w:eastAsia="Calibri" w:hAnsi="Simplified Arabic"/>
          <w:b w:val="0"/>
          <w:bCs w:val="0"/>
          <w:noProof w:val="0"/>
          <w:sz w:val="28"/>
          <w:rtl/>
        </w:rPr>
        <w:t xml:space="preserve"> [سورة النساء:32]</w:t>
      </w:r>
      <w:r w:rsidR="004D163A" w:rsidRPr="007B746D">
        <w:rPr>
          <w:rFonts w:ascii="Simplified Arabic" w:eastAsia="Calibri" w:hAnsi="Simplified Arabic"/>
          <w:b w:val="0"/>
          <w:bCs w:val="0"/>
          <w:noProof w:val="0"/>
          <w:sz w:val="28"/>
          <w:rtl/>
        </w:rPr>
        <w:t xml:space="preserve"> كل له نصيب وحظ وما يدريك لو أن هذه المرأة صارت رجل صارت مفسد أو أنك لو وجدت في ذلك الوقت صرت منافق بعد من المنافقين ما تدري فالإنسان يرضى بما قدره الله له.</w:t>
      </w:r>
    </w:p>
    <w:tbl>
      <w:tblPr>
        <w:bidiVisual/>
        <w:tblW w:w="7937" w:type="dxa"/>
        <w:jc w:val="center"/>
        <w:tblLayout w:type="fixed"/>
        <w:tblLook w:val="0000" w:firstRow="0" w:lastRow="0" w:firstColumn="0" w:lastColumn="0" w:noHBand="0" w:noVBand="0"/>
      </w:tblPr>
      <w:tblGrid>
        <w:gridCol w:w="3685"/>
        <w:gridCol w:w="567"/>
        <w:gridCol w:w="3685"/>
      </w:tblGrid>
      <w:tr w:rsidR="00256009" w:rsidRPr="007B746D" w:rsidTr="00256009">
        <w:trPr>
          <w:trHeight w:hRule="exact" w:val="510"/>
          <w:jc w:val="center"/>
        </w:trPr>
        <w:tc>
          <w:tcPr>
            <w:tcW w:w="3685" w:type="dxa"/>
            <w:shd w:val="clear" w:color="auto" w:fill="auto"/>
          </w:tcPr>
          <w:p w:rsidR="00256009" w:rsidRPr="007B746D" w:rsidRDefault="00256009" w:rsidP="00256009">
            <w:pPr>
              <w:pStyle w:val="a"/>
              <w:rPr>
                <w:rFonts w:ascii="Simplified Arabic" w:eastAsia="Calibri" w:hAnsi="Simplified Arabic" w:cs="Simplified Arabic"/>
                <w:b/>
                <w:bCs/>
                <w:sz w:val="28"/>
                <w:szCs w:val="28"/>
                <w:rtl/>
              </w:rPr>
            </w:pPr>
            <w:r w:rsidRPr="007B746D">
              <w:rPr>
                <w:rFonts w:ascii="Simplified Arabic" w:eastAsia="Calibri" w:hAnsi="Simplified Arabic" w:cs="Simplified Arabic"/>
                <w:sz w:val="28"/>
                <w:szCs w:val="28"/>
                <w:rtl/>
              </w:rPr>
              <w:t>وكن صابر</w:t>
            </w:r>
            <w:r w:rsidR="00FB056B" w:rsidRPr="007B746D">
              <w:rPr>
                <w:rFonts w:ascii="Simplified Arabic" w:eastAsia="Calibri" w:hAnsi="Simplified Arabic" w:cs="Simplified Arabic"/>
                <w:sz w:val="28"/>
                <w:szCs w:val="28"/>
                <w:rtl/>
              </w:rPr>
              <w:t>ً</w:t>
            </w:r>
            <w:r w:rsidRPr="007B746D">
              <w:rPr>
                <w:rFonts w:ascii="Simplified Arabic" w:eastAsia="Calibri" w:hAnsi="Simplified Arabic" w:cs="Simplified Arabic"/>
                <w:sz w:val="28"/>
                <w:szCs w:val="28"/>
                <w:rtl/>
              </w:rPr>
              <w:t>ا للفقر وادرع الرضى</w:t>
            </w:r>
            <w:r w:rsidRPr="007B746D">
              <w:rPr>
                <w:rFonts w:ascii="Simplified Arabic" w:eastAsia="Calibri" w:hAnsi="Simplified Arabic" w:cs="Simplified Arabic"/>
                <w:sz w:val="28"/>
                <w:szCs w:val="28"/>
                <w:rtl/>
              </w:rPr>
              <w:br/>
            </w:r>
          </w:p>
        </w:tc>
        <w:tc>
          <w:tcPr>
            <w:tcW w:w="567" w:type="dxa"/>
          </w:tcPr>
          <w:p w:rsidR="00256009" w:rsidRPr="007B746D" w:rsidRDefault="00256009" w:rsidP="00256009">
            <w:pPr>
              <w:pStyle w:val="a"/>
              <w:rPr>
                <w:rFonts w:ascii="Simplified Arabic" w:eastAsia="Calibri" w:hAnsi="Simplified Arabic" w:cs="Simplified Arabic"/>
                <w:sz w:val="28"/>
                <w:szCs w:val="28"/>
                <w:rtl/>
              </w:rPr>
            </w:pPr>
          </w:p>
        </w:tc>
        <w:tc>
          <w:tcPr>
            <w:tcW w:w="3685" w:type="dxa"/>
            <w:shd w:val="clear" w:color="auto" w:fill="auto"/>
          </w:tcPr>
          <w:p w:rsidR="00256009" w:rsidRPr="007B746D" w:rsidRDefault="00485D68" w:rsidP="00256009">
            <w:pPr>
              <w:pStyle w:val="a"/>
              <w:rPr>
                <w:rFonts w:ascii="Simplified Arabic" w:eastAsia="Calibri" w:hAnsi="Simplified Arabic" w:cs="Simplified Arabic"/>
                <w:b/>
                <w:bCs/>
                <w:sz w:val="28"/>
                <w:szCs w:val="28"/>
                <w:rtl/>
              </w:rPr>
            </w:pPr>
            <w:r w:rsidRPr="007B746D">
              <w:rPr>
                <w:rFonts w:ascii="Simplified Arabic" w:eastAsia="Calibri" w:hAnsi="Simplified Arabic" w:cs="Simplified Arabic"/>
                <w:color w:val="808000"/>
                <w:sz w:val="28"/>
                <w:szCs w:val="28"/>
                <w:rtl/>
              </w:rPr>
              <w:fldChar w:fldCharType="begin"/>
            </w:r>
            <w:r w:rsidR="00256009" w:rsidRPr="007B746D">
              <w:rPr>
                <w:rFonts w:ascii="Simplified Arabic" w:hAnsi="Simplified Arabic" w:cs="Simplified Arabic"/>
                <w:color w:val="808000"/>
                <w:sz w:val="28"/>
                <w:szCs w:val="28"/>
              </w:rPr>
              <w:instrText xml:space="preserve"> XE "08-</w:instrText>
            </w:r>
            <w:r w:rsidR="00256009" w:rsidRPr="007B746D">
              <w:rPr>
                <w:rFonts w:ascii="Simplified Arabic" w:hAnsi="Simplified Arabic" w:cs="Simplified Arabic"/>
                <w:color w:val="808000"/>
                <w:sz w:val="28"/>
                <w:szCs w:val="28"/>
                <w:rtl/>
              </w:rPr>
              <w:instrText>فهرس القصائد العامة:وكن صابرا للفقر وادرع الرضى *بما قدر الرحمن</w:instrText>
            </w:r>
            <w:r w:rsidR="00256009" w:rsidRPr="007B746D">
              <w:rPr>
                <w:rFonts w:ascii="Simplified Arabic" w:hAnsi="Simplified Arabic" w:cs="Simplified Arabic"/>
                <w:color w:val="808000"/>
                <w:sz w:val="28"/>
                <w:szCs w:val="28"/>
              </w:rPr>
              <w:instrText xml:space="preserve"> ........</w:instrText>
            </w:r>
            <w:r w:rsidR="00256009" w:rsidRPr="007B746D">
              <w:rPr>
                <w:rFonts w:ascii="Simplified Arabic" w:hAnsi="Simplified Arabic" w:cs="Simplified Arabic"/>
                <w:color w:val="808000"/>
                <w:sz w:val="28"/>
                <w:szCs w:val="28"/>
                <w:rtl/>
              </w:rPr>
              <w:instrText xml:space="preserve"> </w:instrText>
            </w:r>
            <w:r w:rsidR="00256009" w:rsidRPr="007B746D">
              <w:rPr>
                <w:rFonts w:ascii="Simplified Arabic" w:hAnsi="Simplified Arabic" w:cs="Simplified Arabic"/>
                <w:color w:val="808000"/>
                <w:sz w:val="28"/>
                <w:szCs w:val="28"/>
              </w:rPr>
              <w:cr/>
              <w:instrText xml:space="preserve">" </w:instrText>
            </w:r>
            <w:r w:rsidRPr="007B746D">
              <w:rPr>
                <w:rFonts w:ascii="Simplified Arabic" w:eastAsia="Calibri" w:hAnsi="Simplified Arabic" w:cs="Simplified Arabic"/>
                <w:color w:val="808000"/>
                <w:sz w:val="28"/>
                <w:szCs w:val="28"/>
                <w:rtl/>
              </w:rPr>
              <w:fldChar w:fldCharType="end"/>
            </w:r>
            <w:r w:rsidR="00256009" w:rsidRPr="007B746D">
              <w:rPr>
                <w:rFonts w:ascii="Simplified Arabic" w:eastAsia="Calibri" w:hAnsi="Simplified Arabic" w:cs="Simplified Arabic"/>
                <w:sz w:val="28"/>
                <w:szCs w:val="28"/>
                <w:rtl/>
              </w:rPr>
              <w:t>بما قدر الرحمن ........</w:t>
            </w:r>
            <w:r w:rsidR="00256009" w:rsidRPr="007B746D">
              <w:rPr>
                <w:rFonts w:ascii="Simplified Arabic" w:eastAsia="Calibri" w:hAnsi="Simplified Arabic" w:cs="Simplified Arabic"/>
                <w:sz w:val="28"/>
                <w:szCs w:val="28"/>
                <w:rtl/>
              </w:rPr>
              <w:br/>
            </w:r>
          </w:p>
        </w:tc>
      </w:tr>
    </w:tbl>
    <w:p w:rsidR="00256009" w:rsidRPr="007B746D" w:rsidRDefault="004D163A" w:rsidP="00256009">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ارض بما قدره الله لك</w:t>
      </w:r>
      <w:r w:rsidR="00256009" w:rsidRPr="007B746D">
        <w:rPr>
          <w:rFonts w:ascii="Simplified Arabic" w:eastAsia="Calibri" w:hAnsi="Simplified Arabic"/>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256009" w:rsidRPr="007B746D" w:rsidTr="00256009">
        <w:trPr>
          <w:trHeight w:hRule="exact" w:val="510"/>
          <w:jc w:val="center"/>
        </w:trPr>
        <w:tc>
          <w:tcPr>
            <w:tcW w:w="3685" w:type="dxa"/>
            <w:shd w:val="clear" w:color="auto" w:fill="auto"/>
          </w:tcPr>
          <w:p w:rsidR="00256009" w:rsidRPr="007B746D" w:rsidRDefault="00256009" w:rsidP="00256009">
            <w:pPr>
              <w:pStyle w:val="a"/>
              <w:rPr>
                <w:rFonts w:ascii="Simplified Arabic" w:eastAsia="Calibri" w:hAnsi="Simplified Arabic" w:cs="Simplified Arabic"/>
                <w:sz w:val="28"/>
                <w:szCs w:val="28"/>
                <w:rtl/>
              </w:rPr>
            </w:pPr>
            <w:r w:rsidRPr="007B746D">
              <w:rPr>
                <w:rFonts w:ascii="Simplified Arabic" w:eastAsia="Calibri" w:hAnsi="Simplified Arabic" w:cs="Simplified Arabic"/>
                <w:sz w:val="28"/>
                <w:szCs w:val="28"/>
                <w:rtl/>
              </w:rPr>
              <w:t>.........................</w:t>
            </w:r>
            <w:r w:rsidRPr="007B746D">
              <w:rPr>
                <w:rFonts w:ascii="Simplified Arabic" w:eastAsia="Calibri" w:hAnsi="Simplified Arabic" w:cs="Simplified Arabic"/>
                <w:sz w:val="28"/>
                <w:szCs w:val="28"/>
                <w:rtl/>
              </w:rPr>
              <w:br/>
            </w:r>
          </w:p>
        </w:tc>
        <w:tc>
          <w:tcPr>
            <w:tcW w:w="567" w:type="dxa"/>
          </w:tcPr>
          <w:p w:rsidR="00256009" w:rsidRPr="007B746D" w:rsidRDefault="00256009" w:rsidP="00256009">
            <w:pPr>
              <w:pStyle w:val="a"/>
              <w:rPr>
                <w:rFonts w:ascii="Simplified Arabic" w:eastAsia="Calibri" w:hAnsi="Simplified Arabic" w:cs="Simplified Arabic"/>
                <w:sz w:val="28"/>
                <w:szCs w:val="28"/>
                <w:rtl/>
              </w:rPr>
            </w:pPr>
          </w:p>
        </w:tc>
        <w:tc>
          <w:tcPr>
            <w:tcW w:w="3685" w:type="dxa"/>
            <w:shd w:val="clear" w:color="auto" w:fill="auto"/>
          </w:tcPr>
          <w:p w:rsidR="00256009" w:rsidRPr="007B746D" w:rsidRDefault="00485D68" w:rsidP="00256009">
            <w:pPr>
              <w:pStyle w:val="a"/>
              <w:rPr>
                <w:rFonts w:ascii="Simplified Arabic" w:eastAsia="Calibri" w:hAnsi="Simplified Arabic" w:cs="Simplified Arabic"/>
                <w:sz w:val="28"/>
                <w:szCs w:val="28"/>
                <w:rtl/>
              </w:rPr>
            </w:pPr>
            <w:r w:rsidRPr="007B746D">
              <w:rPr>
                <w:rFonts w:ascii="Simplified Arabic" w:eastAsia="Calibri" w:hAnsi="Simplified Arabic" w:cs="Simplified Arabic"/>
                <w:color w:val="808000"/>
                <w:sz w:val="28"/>
                <w:szCs w:val="28"/>
                <w:rtl/>
              </w:rPr>
              <w:fldChar w:fldCharType="begin"/>
            </w:r>
            <w:r w:rsidR="00256009" w:rsidRPr="007B746D">
              <w:rPr>
                <w:rFonts w:ascii="Simplified Arabic" w:hAnsi="Simplified Arabic" w:cs="Simplified Arabic"/>
                <w:color w:val="808000"/>
                <w:sz w:val="28"/>
                <w:szCs w:val="28"/>
              </w:rPr>
              <w:instrText xml:space="preserve"> XE "08-</w:instrText>
            </w:r>
            <w:r w:rsidR="00256009" w:rsidRPr="007B746D">
              <w:rPr>
                <w:rFonts w:ascii="Simplified Arabic" w:hAnsi="Simplified Arabic" w:cs="Simplified Arabic"/>
                <w:color w:val="808000"/>
                <w:sz w:val="28"/>
                <w:szCs w:val="28"/>
                <w:rtl/>
              </w:rPr>
              <w:instrText xml:space="preserve">فهرس القصائد العامة:......................... *بما قدر الرحمن واشكره واحمد </w:instrText>
            </w:r>
            <w:r w:rsidR="00256009" w:rsidRPr="007B746D">
              <w:rPr>
                <w:rFonts w:ascii="Simplified Arabic" w:hAnsi="Simplified Arabic" w:cs="Simplified Arabic"/>
                <w:color w:val="808000"/>
                <w:sz w:val="28"/>
                <w:szCs w:val="28"/>
              </w:rPr>
              <w:cr/>
              <w:instrText xml:space="preserve">" </w:instrText>
            </w:r>
            <w:r w:rsidRPr="007B746D">
              <w:rPr>
                <w:rFonts w:ascii="Simplified Arabic" w:eastAsia="Calibri" w:hAnsi="Simplified Arabic" w:cs="Simplified Arabic"/>
                <w:color w:val="808000"/>
                <w:sz w:val="28"/>
                <w:szCs w:val="28"/>
                <w:rtl/>
              </w:rPr>
              <w:fldChar w:fldCharType="end"/>
            </w:r>
            <w:r w:rsidR="00256009" w:rsidRPr="007B746D">
              <w:rPr>
                <w:rFonts w:ascii="Simplified Arabic" w:eastAsia="Calibri" w:hAnsi="Simplified Arabic" w:cs="Simplified Arabic"/>
                <w:sz w:val="28"/>
                <w:szCs w:val="28"/>
                <w:rtl/>
              </w:rPr>
              <w:t>بما قدر الرحمن واشكره واحمد</w:t>
            </w:r>
            <w:r w:rsidR="00256009" w:rsidRPr="007B746D">
              <w:rPr>
                <w:rFonts w:ascii="Simplified Arabic" w:eastAsia="Calibri" w:hAnsi="Simplified Arabic" w:cs="Simplified Arabic"/>
                <w:sz w:val="28"/>
                <w:szCs w:val="28"/>
                <w:rtl/>
              </w:rPr>
              <w:br/>
            </w:r>
          </w:p>
        </w:tc>
      </w:tr>
    </w:tbl>
    <w:p w:rsidR="004D163A" w:rsidRPr="007B746D" w:rsidRDefault="004D163A" w:rsidP="004D163A">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والله المستعان.</w:t>
      </w:r>
    </w:p>
    <w:p w:rsidR="004D163A" w:rsidRPr="007B746D" w:rsidRDefault="004D163A" w:rsidP="004D163A">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"وأنكر غلاة المعتزلة أن الله كان عالم</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ا في الأزل وقالوا إن الله تعالى لا يعلم أفعال العباد حتى يفعلوا تعالى الله عما يقولون علو</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ا كبير</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ا قال الإمام الشافعي رحمه الله تعالى ناظروا القدرية بالعلم فإن أقروا به خصموا."</w:t>
      </w:r>
    </w:p>
    <w:p w:rsidR="004D163A" w:rsidRPr="007B746D" w:rsidRDefault="004D163A" w:rsidP="004D163A">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إن أقروا بأن الله يعلم ويعلم الأشياء قبل وجودها خصموا انتهى قولهم مات قولهم وإن أنكروه كفروا نسأل الله العافية.</w:t>
      </w:r>
    </w:p>
    <w:p w:rsidR="004D163A" w:rsidRPr="007B746D" w:rsidRDefault="004D163A" w:rsidP="004D163A">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"فإن أقروا به خصموا وإن أنكروا كفروا فالله تعالى يعلم أن هذا مستطيع يفعل ما استطاعه فيثيبه وهذا مستطيع لا يفعل ما استطاعه فيعذبه فإنما يعذبه لأنه لا يفعل مع القدرة وقد علم الله ذلك منه ومن لا يستطيع لا يأمره ولا يعذبه على ما لم يستطعه وإذا قيل فيلزم.."</w:t>
      </w:r>
    </w:p>
    <w:p w:rsidR="004D163A" w:rsidRPr="007B746D" w:rsidRDefault="004D163A" w:rsidP="004D163A">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ال</w:t>
      </w:r>
      <w:r w:rsidR="00FB056B" w:rsidRPr="007B746D">
        <w:rPr>
          <w:rFonts w:ascii="Simplified Arabic" w:eastAsia="Calibri" w:hAnsi="Simplified Arabic"/>
          <w:b w:val="0"/>
          <w:bCs w:val="0"/>
          <w:noProof w:val="0"/>
          <w:sz w:val="28"/>
          <w:rtl/>
        </w:rPr>
        <w:t>ـ</w:t>
      </w:r>
      <w:r w:rsidRPr="007B746D">
        <w:rPr>
          <w:rFonts w:ascii="Simplified Arabic" w:eastAsia="Calibri" w:hAnsi="Simplified Arabic"/>
          <w:b w:val="0"/>
          <w:bCs w:val="0"/>
          <w:noProof w:val="0"/>
          <w:sz w:val="28"/>
          <w:rtl/>
        </w:rPr>
        <w:t>م</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كلف إما أن يكون مستطيع</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 أو غير مستطيع فالمستطيع إن فعل ما كلف به أجر وإن لم يفعل عذب لأنه مستطيع وغير المستطيع لا يدخل تحت هذا التكليف.</w:t>
      </w:r>
    </w:p>
    <w:p w:rsidR="004D163A" w:rsidRPr="007B746D" w:rsidRDefault="004D163A" w:rsidP="004D163A">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"وإذا قيل فيلزم أن يكون العبد قادرا على تغيير علم الله لأن الله علم أنه لا يفعل فإذا قدر على الفعل قدر على تغيير علم الله قيل.."</w:t>
      </w:r>
    </w:p>
    <w:p w:rsidR="004D163A" w:rsidRPr="007B746D" w:rsidRDefault="004D163A" w:rsidP="004D163A">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لكن قدرته على الفعل معلومة لله جل وعلا ومعلوم عند الله جل وعلا أنه لا يفعل مع قدرته على الفعل فإن فعل ففي معلوم الله جل وعلا أنه يفعل ما يقال أنه أنه قدر له ألا يفعل وهو قادر على ذلك ففعل فغير ما في علم الله جل وعلا الذي في علم الله هو الذي يطابقه الواقع فإذا فعله العبد عرفنا أن ما فعله العبد هو ما علمه الله جل وعلا أنه كائن.</w:t>
      </w:r>
    </w:p>
    <w:p w:rsidR="004D163A" w:rsidRPr="007B746D" w:rsidRDefault="004D163A" w:rsidP="004D163A">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lastRenderedPageBreak/>
        <w:t>"قيل هذه مغلطة."</w:t>
      </w:r>
    </w:p>
    <w:p w:rsidR="004D163A" w:rsidRPr="007B746D" w:rsidRDefault="004D163A" w:rsidP="004D163A">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مغلطة.</w:t>
      </w:r>
    </w:p>
    <w:p w:rsidR="004D163A" w:rsidRPr="007B746D" w:rsidRDefault="004D163A" w:rsidP="004D163A">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"أحسن الله إليك.</w:t>
      </w:r>
    </w:p>
    <w:p w:rsidR="004D163A" w:rsidRPr="007B746D" w:rsidRDefault="004D163A" w:rsidP="004565B3">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 xml:space="preserve">هذه مغلطة </w:t>
      </w:r>
      <w:r w:rsidR="004565B3" w:rsidRPr="007B746D">
        <w:rPr>
          <w:rFonts w:ascii="Simplified Arabic" w:eastAsia="Calibri" w:hAnsi="Simplified Arabic"/>
          <w:noProof w:val="0"/>
          <w:sz w:val="28"/>
          <w:rtl/>
        </w:rPr>
        <w:t>وذلك أن</w:t>
      </w:r>
      <w:r w:rsidRPr="007B746D">
        <w:rPr>
          <w:rFonts w:ascii="Simplified Arabic" w:eastAsia="Calibri" w:hAnsi="Simplified Arabic"/>
          <w:noProof w:val="0"/>
          <w:sz w:val="28"/>
          <w:rtl/>
        </w:rPr>
        <w:t xml:space="preserve"> مجرد قدرت</w:t>
      </w:r>
      <w:r w:rsidR="004565B3" w:rsidRPr="007B746D">
        <w:rPr>
          <w:rFonts w:ascii="Simplified Arabic" w:eastAsia="Calibri" w:hAnsi="Simplified Arabic"/>
          <w:noProof w:val="0"/>
          <w:sz w:val="28"/>
          <w:rtl/>
        </w:rPr>
        <w:t>َه على الفعل لا.."</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قدرتِه قدرتِه.</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"أحسن الله إليك.</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وذلك أن مجرد قدرتِه على الفعل لا تستلزم تغيير العلم وإنما يظن من يظن تغيير العلم إذا وقع الفعل ولو وقع الفعل لكان المعلوم وقوعه لا عدم وقوعه فيمتنع أن يحصل وقوع الفعل مع مع علم الله بعدم وقوعه بل إن وقع كان الله قد علم أنه يقع وإن لم يقع كان الله قد علم أنه لا يقع ونحن لا نعلم علم الله إلا بما يظهر."</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 xml:space="preserve">كالتعليق بالمشيئة كالتعليق بالمشيئة والله لأفعلن كذا إن شاء الله أو هي طالق إن شاء الله ما الذي يحصل؟ إن وقع فالله قد شاء وقوعه </w:t>
      </w:r>
      <w:r w:rsidR="00FB056B" w:rsidRPr="007B746D">
        <w:rPr>
          <w:rFonts w:ascii="Simplified Arabic" w:eastAsia="Calibri" w:hAnsi="Simplified Arabic"/>
          <w:b w:val="0"/>
          <w:bCs w:val="0"/>
          <w:noProof w:val="0"/>
          <w:sz w:val="28"/>
          <w:rtl/>
        </w:rPr>
        <w:t>وإن لم يقع فالله جل وعلا لم يشأ</w:t>
      </w:r>
      <w:r w:rsidRPr="007B746D">
        <w:rPr>
          <w:rFonts w:ascii="Simplified Arabic" w:eastAsia="Calibri" w:hAnsi="Simplified Arabic"/>
          <w:b w:val="0"/>
          <w:bCs w:val="0"/>
          <w:noProof w:val="0"/>
          <w:sz w:val="28"/>
          <w:rtl/>
        </w:rPr>
        <w:t xml:space="preserve"> وقوعه فلا يحنث إذا علقه بالمشيئة.</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"ونحن لا نعلم علم الله إلا بما يظهر وعلم الله مطابق للواقع فيمتنع أن يقع شيء يستلزم تغيير العلم بل أي شيء وقع كان هو المعلوم والعبد الذي لم يفعل لم يأت بما يغير العلم بل هو قادر على فعل لم يقع ولو وقع لكان الله قد علم أنه يقع لا أنه لا يقع وإذا قيل فمع عدم وقوعه يعلم الله أنه لا يقع فلو قدر العبد على وقوعه قدر على تغيير العلم قيل ليس الأمر كذلك بل العبد يقدر على وقوعه وهو لم يوقعه ولو أوقعه لم يكن المعلوم إلا وقوعه فمقدور العبد إذا وقع."</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يعني القدرة من قبل العبد مؤثرة في التكليف فإن كان قادر</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 فهو مكلف إن لم يكن قادر</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 فليس بمكلف وأما بالنسبة للوقوع وعدمه فهي مع مع القدرة مع علم الله جل وعلا بالوقوع يقع ومع علمه بعدم الوقوع فإنه لا يقع ولو كان قادر</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"فمقدور العبد إذا وقع لم يكن المعلوم إلا وقوعه وهؤلاء فرضوا وقوعه مع العلم بعدم وقوعه وهو فرض محال وذلك بمنزلة من يقول افرض وقوعه مع عدم وقوعه وهو جمع بين النقيضين فإن قيل فإذا كان وقوعه مع علم الرب بعدم وقوعه محالا</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لم يكن مقدور</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ا قيل لفظ المحال مجمل وهذا ليس محالا</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لعدم استطاعته له ولا لعجزه عنه ولا لامتناعه في نفسه بل هو ممكن مقدور مستطاع ولكن إذا وقع كان الله عالم</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ا بأنه سيق وإذا لم يقع كان عالم</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ا بأنه لا يقع فإذا </w:t>
      </w:r>
      <w:r w:rsidRPr="007B746D">
        <w:rPr>
          <w:rFonts w:ascii="Simplified Arabic" w:eastAsia="Calibri" w:hAnsi="Simplified Arabic"/>
          <w:noProof w:val="0"/>
          <w:sz w:val="28"/>
          <w:rtl/>
        </w:rPr>
        <w:lastRenderedPageBreak/>
        <w:t>فُرض وقوعه مع انتفاء لازم الوقوع صار محالا</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من جهة إثبات الملزوم بدون لازمه وكل الأشياء بهذا الاعتبار هي محال ومما يَلزم هؤلاء."</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فإذا فرض وقوعه مع انتفاء لازم الوقوع صار محالا</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 xml:space="preserve"> من جهة إثبات الملزوم بدون لازمه وكل الأشياء بهذا الاعتبار هي محال لأنه كما تقدم من باب افتراض اجتماع النقيضين والنقيضان لا يجتمعان يعني تفترض وجود الشيء مع انتفاء لازمه مع انتفاء لازمه نعم إذا انفكت الجهة كان ممكن</w:t>
      </w:r>
      <w:r w:rsidR="00FB056B"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 xml:space="preserve">ا تفترض وجود شخص يصلي مع انتفاء اللازم المترتب على هذه الصلاة من القبول ممكن وقد تنفى صورة الصلاة لانتفاء لازمها المترتب عليها وهو القبول </w:t>
      </w:r>
      <w:r w:rsidR="00256009"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صل فإنك لم تصل</w:t>
      </w:r>
      <w:r w:rsidR="00256009"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 xml:space="preserve"> يعني الصورة موجودة لكن صلاة وجودها كعدمها فانتفى لازمها وهو القبول فانتفى الملزوم وصح نفي أنه لم يصل.</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"ومما يلزم هؤلاء ألا يبقى أحد قادر</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ا على شيء لا الرب ولا الخق فإن الرب إذا علم من نفسه أنه سيفعل كذا لا يلزم من علمه ذلك</w:t>
      </w:r>
      <w:r w:rsidR="00FB056B"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لا يلزم من علمه ذلك انتفاء قدرته على تركه وكذلك إذا علم من نفسه أنه لا يفعله لا يلزم منه انتفاء قدرته على فعله فكذلك ما قدره من أفعال من أفعال عباده والله تعالى أعلم."</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لأن الله جل وعلا إذا فعل شيئ</w:t>
      </w:r>
      <w:r w:rsidR="003B54CA"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 ليس معناه أنه غير قادر على تركه وإذا ترك شيئ</w:t>
      </w:r>
      <w:r w:rsidR="003B54CA"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 ليس معناه أنه غير قادر على فعله تعالى الله عما يقولون ويفترضون والله المستعان.</w:t>
      </w:r>
    </w:p>
    <w:p w:rsidR="004565B3" w:rsidRPr="007B746D" w:rsidRDefault="004565B3" w:rsidP="00204CEB">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 xml:space="preserve">"قوله وذلك من عقد الإيمان وأصول المعرفة والاعتراف بتوحيد الله تعالى وربوبيته كما قال تعالى في كتابه </w:t>
      </w:r>
      <w:r w:rsidRPr="007B746D">
        <w:rPr>
          <w:rFonts w:ascii="Simplified Arabic" w:eastAsia="Calibri" w:hAnsi="Simplified Arabic"/>
          <w:bCs w:val="0"/>
          <w:noProof w:val="0"/>
          <w:sz w:val="28"/>
          <w:rtl/>
        </w:rPr>
        <w:t>{</w:t>
      </w:r>
      <w:r w:rsidR="00256009" w:rsidRPr="007B746D">
        <w:rPr>
          <w:rStyle w:val="-"/>
          <w:rFonts w:ascii="Simplified Arabic" w:hAnsi="Simplified Arabic" w:cs="Simplified Arabic"/>
          <w:sz w:val="28"/>
          <w:szCs w:val="28"/>
          <w:rtl/>
        </w:rPr>
        <w:t>وَخَلَقَ كُلَّ شَيْءٍ فَقَدَّرَهُ تَقْدِيراً</w:t>
      </w:r>
      <w:r w:rsidRPr="007B746D">
        <w:rPr>
          <w:rFonts w:ascii="Simplified Arabic" w:eastAsia="Calibri" w:hAnsi="Simplified Arabic"/>
          <w:bCs w:val="0"/>
          <w:noProof w:val="0"/>
          <w:sz w:val="28"/>
          <w:rtl/>
        </w:rPr>
        <w:t>}</w:t>
      </w:r>
      <w:r w:rsidR="00204CEB" w:rsidRPr="007B746D">
        <w:rPr>
          <w:rFonts w:ascii="Simplified Arabic" w:eastAsia="Calibri" w:hAnsi="Simplified Arabic"/>
          <w:noProof w:val="0"/>
          <w:sz w:val="28"/>
          <w:rtl/>
        </w:rPr>
        <w:t xml:space="preserve"> [سورة الفرقان:</w:t>
      </w:r>
      <w:r w:rsidR="00256009" w:rsidRPr="007B746D">
        <w:rPr>
          <w:rFonts w:ascii="Simplified Arabic" w:eastAsia="Calibri" w:hAnsi="Simplified Arabic"/>
          <w:noProof w:val="0"/>
          <w:sz w:val="28"/>
          <w:rtl/>
        </w:rPr>
        <w:t>2]</w:t>
      </w:r>
      <w:r w:rsidRPr="007B746D">
        <w:rPr>
          <w:rFonts w:ascii="Simplified Arabic" w:eastAsia="Calibri" w:hAnsi="Simplified Arabic"/>
          <w:noProof w:val="0"/>
          <w:sz w:val="28"/>
          <w:rtl/>
        </w:rPr>
        <w:t xml:space="preserve"> وقال تعالى </w:t>
      </w:r>
      <w:r w:rsidRPr="007B746D">
        <w:rPr>
          <w:rFonts w:ascii="Simplified Arabic" w:eastAsia="Calibri" w:hAnsi="Simplified Arabic"/>
          <w:bCs w:val="0"/>
          <w:noProof w:val="0"/>
          <w:sz w:val="28"/>
          <w:rtl/>
        </w:rPr>
        <w:t>{</w:t>
      </w:r>
      <w:r w:rsidR="00256009" w:rsidRPr="007B746D">
        <w:rPr>
          <w:rStyle w:val="-"/>
          <w:rFonts w:ascii="Simplified Arabic" w:hAnsi="Simplified Arabic" w:cs="Simplified Arabic"/>
          <w:sz w:val="28"/>
          <w:szCs w:val="28"/>
          <w:rtl/>
        </w:rPr>
        <w:t>وَكَانَ أَمْرُ اللَّهِ قَدَراً مَّقْدُوراً</w:t>
      </w:r>
      <w:r w:rsidRPr="007B746D">
        <w:rPr>
          <w:rFonts w:ascii="Simplified Arabic" w:eastAsia="Calibri" w:hAnsi="Simplified Arabic"/>
          <w:bCs w:val="0"/>
          <w:noProof w:val="0"/>
          <w:sz w:val="28"/>
          <w:rtl/>
        </w:rPr>
        <w:t>}</w:t>
      </w:r>
      <w:r w:rsidR="00204CEB" w:rsidRPr="007B746D">
        <w:rPr>
          <w:rFonts w:ascii="Simplified Arabic" w:eastAsia="Calibri" w:hAnsi="Simplified Arabic"/>
          <w:noProof w:val="0"/>
          <w:sz w:val="28"/>
          <w:rtl/>
        </w:rPr>
        <w:t xml:space="preserve"> [سورة الأحزاب:</w:t>
      </w:r>
      <w:r w:rsidR="00256009" w:rsidRPr="007B746D">
        <w:rPr>
          <w:rFonts w:ascii="Simplified Arabic" w:eastAsia="Calibri" w:hAnsi="Simplified Arabic"/>
          <w:noProof w:val="0"/>
          <w:sz w:val="28"/>
          <w:rtl/>
        </w:rPr>
        <w:t>38]</w:t>
      </w:r>
      <w:r w:rsidRPr="007B746D">
        <w:rPr>
          <w:rFonts w:ascii="Simplified Arabic" w:eastAsia="Calibri" w:hAnsi="Simplified Arabic"/>
          <w:noProof w:val="0"/>
          <w:sz w:val="28"/>
          <w:rtl/>
        </w:rPr>
        <w:t>."</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نعم وذلك يعني الإيمان بالقدر من عقد الإيمان يعني من أصوله وأركانه الستة أن تؤمن بالقدر خيره وشره حلوه ومره.</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"الإشارة إلى ما تقدم من الإيمان بالقدر وسبق علمه بالكائنات قبل خلقها قال -صلى الله عليه وسلم- في جواب السائل عن الإيمان."</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سبق علمه بالكائنات يعني كلها كلياتها وجزئياتها خلاف</w:t>
      </w:r>
      <w:r w:rsidR="003B54CA"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 لمن ينفي العلم من غلاة القدرية أو ينفي العلم بالجزئيات دون الكليات كما هو منسوب لبعض الفلاسفة.</w:t>
      </w:r>
    </w:p>
    <w:p w:rsidR="004565B3" w:rsidRPr="007B746D" w:rsidRDefault="004565B3" w:rsidP="004565B3">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w:t>
      </w:r>
      <w:r w:rsidR="00F550C1" w:rsidRPr="007B746D">
        <w:rPr>
          <w:rFonts w:ascii="Simplified Arabic" w:eastAsia="Calibri" w:hAnsi="Simplified Arabic"/>
          <w:noProof w:val="0"/>
          <w:sz w:val="28"/>
          <w:rtl/>
        </w:rPr>
        <w:t xml:space="preserve">قال -صلى الله عليه وسلم- في جواب السائل عن الإيمان أن تؤمن بالله وملائكته وكتبه ورسله واليوم الآخر وتؤمن بالقدر خيره وشره وقال -صلى الله عليه وسلم- في آخر الحديث </w:t>
      </w:r>
      <w:r w:rsidR="00256009" w:rsidRPr="007B746D">
        <w:rPr>
          <w:rFonts w:ascii="Simplified Arabic" w:eastAsia="Calibri" w:hAnsi="Simplified Arabic"/>
          <w:noProof w:val="0"/>
          <w:sz w:val="28"/>
          <w:rtl/>
        </w:rPr>
        <w:t>«</w:t>
      </w:r>
      <w:r w:rsidR="00F550C1" w:rsidRPr="007B746D">
        <w:rPr>
          <w:rFonts w:ascii="Simplified Arabic" w:eastAsia="Calibri" w:hAnsi="Simplified Arabic"/>
          <w:noProof w:val="0"/>
          <w:sz w:val="28"/>
          <w:rtl/>
        </w:rPr>
        <w:t>يا عمر أتدري من السائل؟</w:t>
      </w:r>
      <w:r w:rsidR="00256009" w:rsidRPr="007B746D">
        <w:rPr>
          <w:rFonts w:ascii="Simplified Arabic" w:eastAsia="Calibri" w:hAnsi="Simplified Arabic"/>
          <w:noProof w:val="0"/>
          <w:sz w:val="28"/>
          <w:rtl/>
        </w:rPr>
        <w:t>»</w:t>
      </w:r>
      <w:r w:rsidR="00F550C1" w:rsidRPr="007B746D">
        <w:rPr>
          <w:rFonts w:ascii="Simplified Arabic" w:eastAsia="Calibri" w:hAnsi="Simplified Arabic"/>
          <w:noProof w:val="0"/>
          <w:sz w:val="28"/>
          <w:rtl/>
        </w:rPr>
        <w:t xml:space="preserve"> قال الله ورسوله أعلم قال </w:t>
      </w:r>
      <w:r w:rsidR="00256009" w:rsidRPr="007B746D">
        <w:rPr>
          <w:rFonts w:ascii="Simplified Arabic" w:eastAsia="Calibri" w:hAnsi="Simplified Arabic"/>
          <w:noProof w:val="0"/>
          <w:sz w:val="28"/>
          <w:rtl/>
        </w:rPr>
        <w:t>«</w:t>
      </w:r>
      <w:r w:rsidR="00F550C1" w:rsidRPr="007B746D">
        <w:rPr>
          <w:rFonts w:ascii="Simplified Arabic" w:eastAsia="Calibri" w:hAnsi="Simplified Arabic"/>
          <w:noProof w:val="0"/>
          <w:sz w:val="28"/>
          <w:rtl/>
        </w:rPr>
        <w:t>فإنه جبريل أتاكم يعلمكم دينكم</w:t>
      </w:r>
      <w:r w:rsidR="00256009" w:rsidRPr="007B746D">
        <w:rPr>
          <w:rFonts w:ascii="Simplified Arabic" w:eastAsia="Calibri" w:hAnsi="Simplified Arabic"/>
          <w:noProof w:val="0"/>
          <w:sz w:val="28"/>
          <w:rtl/>
        </w:rPr>
        <w:t>»</w:t>
      </w:r>
      <w:r w:rsidR="00F550C1" w:rsidRPr="007B746D">
        <w:rPr>
          <w:rFonts w:ascii="Simplified Arabic" w:eastAsia="Calibri" w:hAnsi="Simplified Arabic"/>
          <w:noProof w:val="0"/>
          <w:sz w:val="28"/>
          <w:rtl/>
        </w:rPr>
        <w:t xml:space="preserve"> رواه </w:t>
      </w:r>
      <w:r w:rsidR="00F550C1" w:rsidRPr="007B746D">
        <w:rPr>
          <w:rFonts w:ascii="Simplified Arabic" w:eastAsia="Calibri" w:hAnsi="Simplified Arabic"/>
          <w:noProof w:val="0"/>
          <w:sz w:val="28"/>
          <w:rtl/>
        </w:rPr>
        <w:lastRenderedPageBreak/>
        <w:t>مسلم وقوله والاعتراف بتوحيد الله وربوبيته أي لا يتم التوحيد والاعتراف بالربوبية إلا بالإيمان بصفاته تعالى فإن من زعم خالق</w:t>
      </w:r>
      <w:r w:rsidR="003B54CA" w:rsidRPr="007B746D">
        <w:rPr>
          <w:rFonts w:ascii="Simplified Arabic" w:eastAsia="Calibri" w:hAnsi="Simplified Arabic"/>
          <w:noProof w:val="0"/>
          <w:sz w:val="28"/>
          <w:rtl/>
        </w:rPr>
        <w:t>ً</w:t>
      </w:r>
      <w:r w:rsidR="00F550C1" w:rsidRPr="007B746D">
        <w:rPr>
          <w:rFonts w:ascii="Simplified Arabic" w:eastAsia="Calibri" w:hAnsi="Simplified Arabic"/>
          <w:noProof w:val="0"/>
          <w:sz w:val="28"/>
          <w:rtl/>
        </w:rPr>
        <w:t>ا غير الله فقد أشرك فكيف بمن يزعم أن كل أحد يخلق فعله ولهذا كانت القدرية مجوس هذه الأمة."</w:t>
      </w:r>
    </w:p>
    <w:p w:rsidR="00F550C1" w:rsidRPr="007B746D" w:rsidRDefault="00F550C1" w:rsidP="004565B3">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 xml:space="preserve">لا يتم التوحيد ولا الإيمان إلا بالاعتراف بوجود الله جل وعلا وأسمائه وصفاته التي جاءت عنه وعن رسوله -عليه الصلاة والسلام- على مراد الله فإن الذي يؤمن برب لا صفات له فإنه </w:t>
      </w:r>
      <w:r w:rsidR="003B54CA" w:rsidRPr="007B746D">
        <w:rPr>
          <w:rFonts w:ascii="Simplified Arabic" w:eastAsia="Calibri" w:hAnsi="Simplified Arabic"/>
          <w:b w:val="0"/>
          <w:bCs w:val="0"/>
          <w:noProof w:val="0"/>
          <w:sz w:val="28"/>
          <w:rtl/>
        </w:rPr>
        <w:t>ي</w:t>
      </w:r>
      <w:r w:rsidRPr="007B746D">
        <w:rPr>
          <w:rFonts w:ascii="Simplified Arabic" w:eastAsia="Calibri" w:hAnsi="Simplified Arabic"/>
          <w:b w:val="0"/>
          <w:bCs w:val="0"/>
          <w:noProof w:val="0"/>
          <w:sz w:val="28"/>
          <w:rtl/>
        </w:rPr>
        <w:t>عبد عدم</w:t>
      </w:r>
      <w:r w:rsidR="003B54CA"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 والذي يشبه الله جل وعلا بمخلوقاته أو ببعض مخلوقاته هذا يعبد صنم</w:t>
      </w:r>
      <w:r w:rsidR="003B54CA" w:rsidRPr="007B746D">
        <w:rPr>
          <w:rFonts w:ascii="Simplified Arabic" w:eastAsia="Calibri" w:hAnsi="Simplified Arabic"/>
          <w:b w:val="0"/>
          <w:bCs w:val="0"/>
          <w:noProof w:val="0"/>
          <w:sz w:val="28"/>
          <w:rtl/>
        </w:rPr>
        <w:t>ًا</w:t>
      </w:r>
      <w:r w:rsidRPr="007B746D">
        <w:rPr>
          <w:rFonts w:ascii="Simplified Arabic" w:eastAsia="Calibri" w:hAnsi="Simplified Arabic"/>
          <w:b w:val="0"/>
          <w:bCs w:val="0"/>
          <w:noProof w:val="0"/>
          <w:sz w:val="28"/>
          <w:rtl/>
        </w:rPr>
        <w:t xml:space="preserve"> كما قال أهل العلم.</w:t>
      </w:r>
    </w:p>
    <w:p w:rsidR="00F550C1" w:rsidRPr="007B746D" w:rsidRDefault="00F550C1" w:rsidP="004565B3">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"ولهذا كانت القدرية مجوس هذه الأمة وأحاديثهم في السنن رواه.."</w:t>
      </w:r>
    </w:p>
    <w:p w:rsidR="00F550C1" w:rsidRPr="007B746D" w:rsidRDefault="00F550C1" w:rsidP="004565B3">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جميع هذه الأحاديث التي ذكرها المؤلف والأحاديث التي في معناها مما لم يذكره كلها لا تسلم من مقال.</w:t>
      </w:r>
    </w:p>
    <w:p w:rsidR="00F550C1" w:rsidRPr="007B746D" w:rsidRDefault="00F550C1" w:rsidP="00F550C1">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 xml:space="preserve">"روى أبو داود عن ابن عمر عن النبي -صلى الله عليه وسلم- قال </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القدرية مجوس هذه الأمة إن مرضوا فلا تعودوهم وإن ماتوا فلا تشهدوهم</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وروى أبو داود أيض</w:t>
      </w:r>
      <w:r w:rsidR="003B54CA"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ا عن حذيفة بن اليمان رضي الله عنه قال قال رسول الله -صلى الله عليه وسلم- </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لكل أمة مجوس ومجوس هذه الأمة الذي</w:t>
      </w:r>
      <w:r w:rsidR="003B54CA" w:rsidRPr="007B746D">
        <w:rPr>
          <w:rFonts w:ascii="Simplified Arabic" w:eastAsia="Calibri" w:hAnsi="Simplified Arabic"/>
          <w:noProof w:val="0"/>
          <w:sz w:val="28"/>
          <w:rtl/>
        </w:rPr>
        <w:t>ن</w:t>
      </w:r>
      <w:r w:rsidRPr="007B746D">
        <w:rPr>
          <w:rFonts w:ascii="Simplified Arabic" w:eastAsia="Calibri" w:hAnsi="Simplified Arabic"/>
          <w:noProof w:val="0"/>
          <w:sz w:val="28"/>
          <w:rtl/>
        </w:rPr>
        <w:t xml:space="preserve"> يقولون لا قدر من مات منهم فلا تشهدوا جنازته</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w:t>
      </w:r>
    </w:p>
    <w:p w:rsidR="00F550C1" w:rsidRPr="007B746D" w:rsidRDefault="00F550C1" w:rsidP="00F550C1">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باعتبار أن هؤلاء القدرية كالمعتزلة وغيرهم ممن يوافقهم من الشيعة والزيدية وغيرهم يقولون بأن العبد يخلق فعله فأثبتوا مع الله خالق</w:t>
      </w:r>
      <w:r w:rsidR="003B54CA"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ا فأثبتوا مع الله خالق آخر كالمجوس كالثنوية الذين يقولون بإلهين الظلمة والنور.</w:t>
      </w:r>
    </w:p>
    <w:p w:rsidR="00F550C1" w:rsidRPr="007B746D" w:rsidRDefault="00F550C1" w:rsidP="00F550C1">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من مات منهم فلا تشهدوا جنازته ومن مرض منهم فلا تعودوهم وهم شيعة الدجال وحق على الله أن يلحقهم بالدجال</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وروى أبو داود أيض</w:t>
      </w:r>
      <w:r w:rsidR="003B54CA"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ا عن عمر بن الخطاب رضي الله عنه عن النبي -صلى الله عليه وسلم- قال </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لا تجالسوا أهل القدر ولا تفاتحوهم</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وروى الترمذي عن ابن عباس رضي الله عنهما قال قال رسول الله -صلى الله عليه وسلم- </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صنفان من بني آدم ليس لهما في الإسلام نصيب المرجئة والقدرية</w:t>
      </w:r>
      <w:r w:rsidR="00256009"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لكن كل أحاديث.."</w:t>
      </w:r>
    </w:p>
    <w:p w:rsidR="00F550C1" w:rsidRPr="007B746D" w:rsidRDefault="00F550C1" w:rsidP="00F550C1">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لحظة لحظة.</w:t>
      </w:r>
    </w:p>
    <w:p w:rsidR="00F550C1" w:rsidRPr="007B746D" w:rsidRDefault="00F550C1" w:rsidP="00F550C1">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F550C1" w:rsidRPr="007B746D" w:rsidRDefault="00F550C1" w:rsidP="00F550C1">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لأنهم يثبتون خالقين المجوس يثبتون خالقين الظلمة والنور.</w:t>
      </w:r>
    </w:p>
    <w:p w:rsidR="00F550C1" w:rsidRPr="007B746D" w:rsidRDefault="00F550C1" w:rsidP="00F550C1">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F550C1" w:rsidRPr="007B746D" w:rsidRDefault="00F550C1" w:rsidP="00F550C1">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هم هم نفسهم هم عقيدة واحدة في هذا يعبدون النار لأنها نور نعم يعبد</w:t>
      </w:r>
      <w:r w:rsidR="003B54CA" w:rsidRPr="007B746D">
        <w:rPr>
          <w:rFonts w:ascii="Simplified Arabic" w:eastAsia="Calibri" w:hAnsi="Simplified Arabic"/>
          <w:b w:val="0"/>
          <w:bCs w:val="0"/>
          <w:noProof w:val="0"/>
          <w:sz w:val="28"/>
          <w:rtl/>
        </w:rPr>
        <w:t>ون النار لأنها نور وينتج عنها ال</w:t>
      </w:r>
      <w:r w:rsidRPr="007B746D">
        <w:rPr>
          <w:rFonts w:ascii="Simplified Arabic" w:eastAsia="Calibri" w:hAnsi="Simplified Arabic"/>
          <w:b w:val="0"/>
          <w:bCs w:val="0"/>
          <w:noProof w:val="0"/>
          <w:sz w:val="28"/>
          <w:rtl/>
        </w:rPr>
        <w:t>خير والظلمة ينتج عنها لاشر تخلق الشر الظلمة تخلق الشر والنار أو النور يخلق الخير.</w:t>
      </w:r>
    </w:p>
    <w:tbl>
      <w:tblPr>
        <w:bidiVisual/>
        <w:tblW w:w="7937" w:type="dxa"/>
        <w:jc w:val="center"/>
        <w:tblLayout w:type="fixed"/>
        <w:tblLook w:val="0000" w:firstRow="0" w:lastRow="0" w:firstColumn="0" w:lastColumn="0" w:noHBand="0" w:noVBand="0"/>
      </w:tblPr>
      <w:tblGrid>
        <w:gridCol w:w="3685"/>
        <w:gridCol w:w="567"/>
        <w:gridCol w:w="3685"/>
      </w:tblGrid>
      <w:tr w:rsidR="00256009" w:rsidRPr="007B746D" w:rsidTr="00256009">
        <w:trPr>
          <w:trHeight w:hRule="exact" w:val="510"/>
          <w:jc w:val="center"/>
        </w:trPr>
        <w:tc>
          <w:tcPr>
            <w:tcW w:w="3685" w:type="dxa"/>
            <w:shd w:val="clear" w:color="auto" w:fill="auto"/>
          </w:tcPr>
          <w:p w:rsidR="00256009" w:rsidRPr="007B746D" w:rsidRDefault="00256009" w:rsidP="00256009">
            <w:pPr>
              <w:pStyle w:val="a"/>
              <w:rPr>
                <w:rFonts w:ascii="Simplified Arabic" w:eastAsia="Calibri" w:hAnsi="Simplified Arabic" w:cs="Simplified Arabic"/>
                <w:b/>
                <w:bCs/>
                <w:sz w:val="28"/>
                <w:szCs w:val="28"/>
                <w:rtl/>
              </w:rPr>
            </w:pPr>
            <w:r w:rsidRPr="007B746D">
              <w:rPr>
                <w:rFonts w:ascii="Simplified Arabic" w:eastAsia="Calibri" w:hAnsi="Simplified Arabic" w:cs="Simplified Arabic"/>
                <w:sz w:val="28"/>
                <w:szCs w:val="28"/>
                <w:rtl/>
              </w:rPr>
              <w:lastRenderedPageBreak/>
              <w:t>لك يد في الليل منفقة</w:t>
            </w:r>
            <w:r w:rsidRPr="007B746D">
              <w:rPr>
                <w:rFonts w:ascii="Simplified Arabic" w:eastAsia="Calibri" w:hAnsi="Simplified Arabic" w:cs="Simplified Arabic"/>
                <w:sz w:val="28"/>
                <w:szCs w:val="28"/>
                <w:rtl/>
              </w:rPr>
              <w:br/>
            </w:r>
          </w:p>
        </w:tc>
        <w:tc>
          <w:tcPr>
            <w:tcW w:w="567" w:type="dxa"/>
          </w:tcPr>
          <w:p w:rsidR="00256009" w:rsidRPr="007B746D" w:rsidRDefault="00256009" w:rsidP="00256009">
            <w:pPr>
              <w:pStyle w:val="a"/>
              <w:rPr>
                <w:rFonts w:ascii="Simplified Arabic" w:eastAsia="Calibri" w:hAnsi="Simplified Arabic" w:cs="Simplified Arabic"/>
                <w:sz w:val="28"/>
                <w:szCs w:val="28"/>
                <w:rtl/>
              </w:rPr>
            </w:pPr>
          </w:p>
        </w:tc>
        <w:tc>
          <w:tcPr>
            <w:tcW w:w="3685" w:type="dxa"/>
            <w:shd w:val="clear" w:color="auto" w:fill="auto"/>
          </w:tcPr>
          <w:p w:rsidR="00256009" w:rsidRPr="007B746D" w:rsidRDefault="00485D68" w:rsidP="00256009">
            <w:pPr>
              <w:pStyle w:val="a"/>
              <w:rPr>
                <w:rFonts w:ascii="Simplified Arabic" w:eastAsia="Calibri" w:hAnsi="Simplified Arabic" w:cs="Simplified Arabic"/>
                <w:b/>
                <w:bCs/>
                <w:sz w:val="28"/>
                <w:szCs w:val="28"/>
                <w:rtl/>
              </w:rPr>
            </w:pPr>
            <w:r w:rsidRPr="007B746D">
              <w:rPr>
                <w:rFonts w:ascii="Simplified Arabic" w:eastAsia="Calibri" w:hAnsi="Simplified Arabic" w:cs="Simplified Arabic"/>
                <w:color w:val="808000"/>
                <w:sz w:val="28"/>
                <w:szCs w:val="28"/>
                <w:rtl/>
              </w:rPr>
              <w:fldChar w:fldCharType="begin"/>
            </w:r>
            <w:r w:rsidR="00256009" w:rsidRPr="007B746D">
              <w:rPr>
                <w:rFonts w:ascii="Simplified Arabic" w:hAnsi="Simplified Arabic" w:cs="Simplified Arabic"/>
                <w:color w:val="808000"/>
                <w:sz w:val="28"/>
                <w:szCs w:val="28"/>
              </w:rPr>
              <w:instrText xml:space="preserve"> XE "08-</w:instrText>
            </w:r>
            <w:r w:rsidR="00256009" w:rsidRPr="007B746D">
              <w:rPr>
                <w:rFonts w:ascii="Simplified Arabic" w:hAnsi="Simplified Arabic" w:cs="Simplified Arabic"/>
                <w:color w:val="808000"/>
                <w:sz w:val="28"/>
                <w:szCs w:val="28"/>
                <w:rtl/>
              </w:rPr>
              <w:instrText>فهرس القصائد العامة</w:instrText>
            </w:r>
            <w:r w:rsidR="00256009" w:rsidRPr="007B746D">
              <w:rPr>
                <w:rFonts w:ascii="Simplified Arabic" w:hAnsi="Simplified Arabic" w:cs="Simplified Arabic"/>
                <w:color w:val="808000"/>
                <w:sz w:val="28"/>
                <w:szCs w:val="28"/>
              </w:rPr>
              <w:instrText>:</w:instrText>
            </w:r>
            <w:r w:rsidR="00256009" w:rsidRPr="007B746D">
              <w:rPr>
                <w:rFonts w:ascii="Simplified Arabic" w:hAnsi="Simplified Arabic" w:cs="Simplified Arabic"/>
                <w:color w:val="808000"/>
                <w:sz w:val="28"/>
                <w:szCs w:val="28"/>
                <w:rtl/>
              </w:rPr>
              <w:instrText xml:space="preserve">لك يد في الليل منفقة </w:instrText>
            </w:r>
            <w:r w:rsidR="00256009" w:rsidRPr="007B746D">
              <w:rPr>
                <w:rFonts w:ascii="Simplified Arabic" w:hAnsi="Simplified Arabic" w:cs="Simplified Arabic"/>
                <w:color w:val="808000"/>
                <w:sz w:val="28"/>
                <w:szCs w:val="28"/>
              </w:rPr>
              <w:instrText>*..........................</w:instrText>
            </w:r>
            <w:r w:rsidR="00256009" w:rsidRPr="007B746D">
              <w:rPr>
                <w:rFonts w:ascii="Simplified Arabic" w:hAnsi="Simplified Arabic" w:cs="Simplified Arabic"/>
                <w:color w:val="808000"/>
                <w:sz w:val="28"/>
                <w:szCs w:val="28"/>
                <w:rtl/>
              </w:rPr>
              <w:instrText xml:space="preserve"> </w:instrText>
            </w:r>
            <w:r w:rsidR="00256009" w:rsidRPr="007B746D">
              <w:rPr>
                <w:rFonts w:ascii="Simplified Arabic" w:hAnsi="Simplified Arabic" w:cs="Simplified Arabic"/>
                <w:color w:val="808000"/>
                <w:sz w:val="28"/>
                <w:szCs w:val="28"/>
              </w:rPr>
              <w:cr/>
              <w:instrText xml:space="preserve">" </w:instrText>
            </w:r>
            <w:r w:rsidRPr="007B746D">
              <w:rPr>
                <w:rFonts w:ascii="Simplified Arabic" w:eastAsia="Calibri" w:hAnsi="Simplified Arabic" w:cs="Simplified Arabic"/>
                <w:color w:val="808000"/>
                <w:sz w:val="28"/>
                <w:szCs w:val="28"/>
                <w:rtl/>
              </w:rPr>
              <w:fldChar w:fldCharType="end"/>
            </w:r>
            <w:r w:rsidR="00256009" w:rsidRPr="007B746D">
              <w:rPr>
                <w:rFonts w:ascii="Simplified Arabic" w:eastAsia="Calibri" w:hAnsi="Simplified Arabic" w:cs="Simplified Arabic"/>
                <w:sz w:val="28"/>
                <w:szCs w:val="28"/>
                <w:rtl/>
              </w:rPr>
              <w:t>..........................</w:t>
            </w:r>
            <w:r w:rsidR="00256009" w:rsidRPr="007B746D">
              <w:rPr>
                <w:rFonts w:ascii="Simplified Arabic" w:eastAsia="Calibri" w:hAnsi="Simplified Arabic" w:cs="Simplified Arabic"/>
                <w:sz w:val="28"/>
                <w:szCs w:val="28"/>
                <w:rtl/>
              </w:rPr>
              <w:br/>
            </w:r>
          </w:p>
        </w:tc>
      </w:tr>
    </w:tbl>
    <w:p w:rsidR="00F550C1" w:rsidRPr="007B746D" w:rsidRDefault="00F550C1" w:rsidP="00F550C1">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وش يقول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256009" w:rsidRPr="007B746D" w:rsidTr="00256009">
        <w:trPr>
          <w:trHeight w:hRule="exact" w:val="510"/>
          <w:jc w:val="center"/>
        </w:trPr>
        <w:tc>
          <w:tcPr>
            <w:tcW w:w="3685" w:type="dxa"/>
            <w:shd w:val="clear" w:color="auto" w:fill="auto"/>
          </w:tcPr>
          <w:p w:rsidR="00256009" w:rsidRPr="007B746D" w:rsidRDefault="00256009" w:rsidP="00256009">
            <w:pPr>
              <w:pStyle w:val="a"/>
              <w:rPr>
                <w:rFonts w:ascii="Simplified Arabic" w:eastAsia="Calibri" w:hAnsi="Simplified Arabic" w:cs="Simplified Arabic"/>
                <w:b/>
                <w:bCs/>
                <w:sz w:val="28"/>
                <w:szCs w:val="28"/>
                <w:rtl/>
              </w:rPr>
            </w:pPr>
            <w:r w:rsidRPr="007B746D">
              <w:rPr>
                <w:rFonts w:ascii="Simplified Arabic" w:eastAsia="Calibri" w:hAnsi="Simplified Arabic" w:cs="Simplified Arabic"/>
                <w:sz w:val="28"/>
                <w:szCs w:val="28"/>
                <w:rtl/>
              </w:rPr>
              <w:t>لك يد في الليل منفقة</w:t>
            </w:r>
            <w:r w:rsidRPr="007B746D">
              <w:rPr>
                <w:rFonts w:ascii="Simplified Arabic" w:eastAsia="Calibri" w:hAnsi="Simplified Arabic" w:cs="Simplified Arabic"/>
                <w:sz w:val="28"/>
                <w:szCs w:val="28"/>
                <w:rtl/>
              </w:rPr>
              <w:br/>
            </w:r>
          </w:p>
        </w:tc>
        <w:tc>
          <w:tcPr>
            <w:tcW w:w="567" w:type="dxa"/>
          </w:tcPr>
          <w:p w:rsidR="00256009" w:rsidRPr="007B746D" w:rsidRDefault="00256009" w:rsidP="00256009">
            <w:pPr>
              <w:pStyle w:val="a"/>
              <w:rPr>
                <w:rFonts w:ascii="Simplified Arabic" w:eastAsia="Calibri" w:hAnsi="Simplified Arabic" w:cs="Simplified Arabic"/>
                <w:sz w:val="28"/>
                <w:szCs w:val="28"/>
                <w:rtl/>
              </w:rPr>
            </w:pPr>
          </w:p>
        </w:tc>
        <w:tc>
          <w:tcPr>
            <w:tcW w:w="3685" w:type="dxa"/>
            <w:shd w:val="clear" w:color="auto" w:fill="auto"/>
          </w:tcPr>
          <w:p w:rsidR="00256009" w:rsidRPr="007B746D" w:rsidRDefault="00485D68" w:rsidP="00256009">
            <w:pPr>
              <w:pStyle w:val="a"/>
              <w:rPr>
                <w:rFonts w:ascii="Simplified Arabic" w:eastAsia="Calibri" w:hAnsi="Simplified Arabic" w:cs="Simplified Arabic"/>
                <w:b/>
                <w:bCs/>
                <w:sz w:val="28"/>
                <w:szCs w:val="28"/>
                <w:rtl/>
              </w:rPr>
            </w:pPr>
            <w:r w:rsidRPr="007B746D">
              <w:rPr>
                <w:rFonts w:ascii="Simplified Arabic" w:eastAsia="Calibri" w:hAnsi="Simplified Arabic" w:cs="Simplified Arabic"/>
                <w:color w:val="808000"/>
                <w:sz w:val="28"/>
                <w:szCs w:val="28"/>
                <w:rtl/>
              </w:rPr>
              <w:fldChar w:fldCharType="begin"/>
            </w:r>
            <w:r w:rsidR="00256009" w:rsidRPr="007B746D">
              <w:rPr>
                <w:rFonts w:ascii="Simplified Arabic" w:hAnsi="Simplified Arabic" w:cs="Simplified Arabic"/>
                <w:color w:val="808000"/>
                <w:sz w:val="28"/>
                <w:szCs w:val="28"/>
              </w:rPr>
              <w:instrText xml:space="preserve"> XE "08-</w:instrText>
            </w:r>
            <w:r w:rsidR="00256009" w:rsidRPr="007B746D">
              <w:rPr>
                <w:rFonts w:ascii="Simplified Arabic" w:hAnsi="Simplified Arabic" w:cs="Simplified Arabic"/>
                <w:color w:val="808000"/>
                <w:sz w:val="28"/>
                <w:szCs w:val="28"/>
                <w:rtl/>
              </w:rPr>
              <w:instrText xml:space="preserve">فهرس القصائد العامة:لك يد في الليل منفقة *مما جعل المانوية تكذب </w:instrText>
            </w:r>
            <w:r w:rsidR="00256009" w:rsidRPr="007B746D">
              <w:rPr>
                <w:rFonts w:ascii="Simplified Arabic" w:hAnsi="Simplified Arabic" w:cs="Simplified Arabic"/>
                <w:color w:val="808000"/>
                <w:sz w:val="28"/>
                <w:szCs w:val="28"/>
              </w:rPr>
              <w:cr/>
              <w:instrText xml:space="preserve">" </w:instrText>
            </w:r>
            <w:r w:rsidRPr="007B746D">
              <w:rPr>
                <w:rFonts w:ascii="Simplified Arabic" w:eastAsia="Calibri" w:hAnsi="Simplified Arabic" w:cs="Simplified Arabic"/>
                <w:color w:val="808000"/>
                <w:sz w:val="28"/>
                <w:szCs w:val="28"/>
                <w:rtl/>
              </w:rPr>
              <w:fldChar w:fldCharType="end"/>
            </w:r>
            <w:r w:rsidR="00256009" w:rsidRPr="007B746D">
              <w:rPr>
                <w:rFonts w:ascii="Simplified Arabic" w:eastAsia="Calibri" w:hAnsi="Simplified Arabic" w:cs="Simplified Arabic"/>
                <w:sz w:val="28"/>
                <w:szCs w:val="28"/>
                <w:rtl/>
              </w:rPr>
              <w:t>مما جعل المانوية تكذب</w:t>
            </w:r>
            <w:r w:rsidR="00256009" w:rsidRPr="007B746D">
              <w:rPr>
                <w:rFonts w:ascii="Simplified Arabic" w:eastAsia="Calibri" w:hAnsi="Simplified Arabic" w:cs="Simplified Arabic"/>
                <w:sz w:val="28"/>
                <w:szCs w:val="28"/>
                <w:rtl/>
              </w:rPr>
              <w:br/>
            </w:r>
          </w:p>
        </w:tc>
      </w:tr>
    </w:tbl>
    <w:p w:rsidR="00F550C1" w:rsidRPr="007B746D" w:rsidRDefault="00F550C1" w:rsidP="00F550C1">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المانوية هم الثانوية وإنفاقك في الليل يرد عليهم أن الليل ظلام ولا ينتج عنه إلا الشر.</w:t>
      </w:r>
    </w:p>
    <w:p w:rsidR="00F550C1" w:rsidRPr="007B746D" w:rsidRDefault="00F550C1" w:rsidP="00F550C1">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"لكن كل أحاديث القدرية المرفوعة ضعيفة وإنما يصح الموقوف منها فعن ابن عباس رضي الله عنهما أنه قال القدر نظام التوحيد فمن وحد الله وكذّب بالقدر نقض تكذيبه توحيده وهذا لأن الإيمان بالقدر يتضمن الإيمان بعلم الله القديم وما أظهر من علمه بخطابه وكتابة مقادير الخلائق."</w:t>
      </w:r>
    </w:p>
    <w:p w:rsidR="00F550C1" w:rsidRPr="007B746D" w:rsidRDefault="00F550C1" w:rsidP="00F550C1">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خطابه وكتابه مقادير الخلائق.</w:t>
      </w:r>
    </w:p>
    <w:p w:rsidR="00F550C1" w:rsidRPr="007B746D" w:rsidRDefault="00F550C1" w:rsidP="00F550C1">
      <w:pPr>
        <w:tabs>
          <w:tab w:val="clear" w:pos="5187"/>
          <w:tab w:val="clear" w:pos="7313"/>
        </w:tabs>
        <w:spacing w:before="120" w:after="120" w:line="240" w:lineRule="atLeast"/>
        <w:rPr>
          <w:rFonts w:ascii="Simplified Arabic" w:eastAsia="Calibri" w:hAnsi="Simplified Arabic"/>
          <w:b w:val="0"/>
          <w:noProof w:val="0"/>
          <w:sz w:val="28"/>
          <w:rtl/>
        </w:rPr>
      </w:pPr>
      <w:r w:rsidRPr="007B746D">
        <w:rPr>
          <w:rFonts w:ascii="Simplified Arabic" w:eastAsia="Calibri" w:hAnsi="Simplified Arabic"/>
          <w:b w:val="0"/>
          <w:noProof w:val="0"/>
          <w:sz w:val="28"/>
          <w:rtl/>
        </w:rPr>
        <w:t>"أحسن الله إليك.</w:t>
      </w:r>
    </w:p>
    <w:p w:rsidR="00F550C1" w:rsidRPr="007B746D" w:rsidRDefault="00F550C1" w:rsidP="00F550C1">
      <w:pPr>
        <w:tabs>
          <w:tab w:val="clear" w:pos="5187"/>
          <w:tab w:val="clear" w:pos="7313"/>
        </w:tabs>
        <w:spacing w:before="120" w:after="120" w:line="240" w:lineRule="atLeast"/>
        <w:rPr>
          <w:rFonts w:ascii="Simplified Arabic" w:eastAsia="Calibri" w:hAnsi="Simplified Arabic"/>
          <w:b w:val="0"/>
          <w:noProof w:val="0"/>
          <w:sz w:val="28"/>
          <w:rtl/>
        </w:rPr>
      </w:pPr>
      <w:r w:rsidRPr="007B746D">
        <w:rPr>
          <w:rFonts w:ascii="Simplified Arabic" w:eastAsia="Calibri" w:hAnsi="Simplified Arabic"/>
          <w:b w:val="0"/>
          <w:noProof w:val="0"/>
          <w:sz w:val="28"/>
          <w:rtl/>
        </w:rPr>
        <w:t>وما أظهر من علمه بخطابه وكتابه مقادير الخلائق وقد ضل في هذا الموضع خلائق من المشركين والصابئين والفلاسفة وغيرهم ممن ينكر علمه بالجزئيات أو بغير ذلك فإن ذلك كله مما يدخل في التكذيب بالقدر وأما قدرة الله على كل شيء فهو الذي يكذب به القدرية جملة حيث جعلوه لم يخلق أفعال العباد فأخرجوها عن قدرته وخلقه والقدر الذي لا ريب في دلالة الكتاب والسنة والإجماع عليه وأن الذي جحده.."</w:t>
      </w:r>
    </w:p>
    <w:p w:rsidR="00F550C1" w:rsidRPr="007B746D" w:rsidRDefault="00F550C1" w:rsidP="00204CEB">
      <w:pPr>
        <w:tabs>
          <w:tab w:val="clear" w:pos="5187"/>
          <w:tab w:val="clear" w:pos="7313"/>
        </w:tabs>
        <w:spacing w:before="120" w:after="120" w:line="240" w:lineRule="atLeast"/>
        <w:rPr>
          <w:rFonts w:ascii="Simplified Arabic" w:eastAsia="Calibri" w:hAnsi="Simplified Arabic"/>
          <w:bCs w:val="0"/>
          <w:noProof w:val="0"/>
          <w:sz w:val="28"/>
          <w:rtl/>
        </w:rPr>
      </w:pPr>
      <w:r w:rsidRPr="007B746D">
        <w:rPr>
          <w:rFonts w:ascii="Simplified Arabic" w:eastAsia="Calibri" w:hAnsi="Simplified Arabic"/>
          <w:bCs w:val="0"/>
          <w:noProof w:val="0"/>
          <w:sz w:val="28"/>
          <w:rtl/>
        </w:rPr>
        <w:t>{</w:t>
      </w:r>
      <w:r w:rsidR="00256009" w:rsidRPr="007B746D">
        <w:rPr>
          <w:rStyle w:val="-"/>
          <w:rFonts w:ascii="Simplified Arabic" w:hAnsi="Simplified Arabic" w:cs="Simplified Arabic"/>
          <w:sz w:val="28"/>
          <w:szCs w:val="28"/>
          <w:rtl/>
        </w:rPr>
        <w:t>إِنَّ اللَّه عَلَى كُلِّ شَيْءٍ قَدِيرٌ</w:t>
      </w:r>
      <w:r w:rsidRPr="007B746D">
        <w:rPr>
          <w:rFonts w:ascii="Simplified Arabic" w:eastAsia="Calibri" w:hAnsi="Simplified Arabic"/>
          <w:bCs w:val="0"/>
          <w:noProof w:val="0"/>
          <w:sz w:val="28"/>
          <w:rtl/>
        </w:rPr>
        <w:t>}</w:t>
      </w:r>
      <w:r w:rsidR="00204CEB" w:rsidRPr="007B746D">
        <w:rPr>
          <w:rFonts w:ascii="Simplified Arabic" w:eastAsia="Calibri" w:hAnsi="Simplified Arabic"/>
          <w:bCs w:val="0"/>
          <w:noProof w:val="0"/>
          <w:sz w:val="28"/>
          <w:rtl/>
        </w:rPr>
        <w:t xml:space="preserve"> [سورة البقرة:</w:t>
      </w:r>
      <w:r w:rsidR="00256009" w:rsidRPr="007B746D">
        <w:rPr>
          <w:rFonts w:ascii="Simplified Arabic" w:eastAsia="Calibri" w:hAnsi="Simplified Arabic"/>
          <w:bCs w:val="0"/>
          <w:noProof w:val="0"/>
          <w:sz w:val="28"/>
          <w:rtl/>
        </w:rPr>
        <w:t>20]</w:t>
      </w:r>
      <w:r w:rsidRPr="007B746D">
        <w:rPr>
          <w:rFonts w:ascii="Simplified Arabic" w:eastAsia="Calibri" w:hAnsi="Simplified Arabic"/>
          <w:bCs w:val="0"/>
          <w:noProof w:val="0"/>
          <w:sz w:val="28"/>
          <w:rtl/>
        </w:rPr>
        <w:t xml:space="preserve"> هذا من العموم الباقي على عموم من النصوص الواردة في القرآن الباقية على عمومها مما لا يدخلها التخصيص و{</w:t>
      </w:r>
      <w:r w:rsidR="00256009" w:rsidRPr="007B746D">
        <w:rPr>
          <w:rStyle w:val="-"/>
          <w:rFonts w:ascii="Simplified Arabic" w:hAnsi="Simplified Arabic" w:cs="Simplified Arabic"/>
          <w:sz w:val="28"/>
          <w:szCs w:val="28"/>
          <w:rtl/>
        </w:rPr>
        <w:t>بِكُلِّ شَيْءٍ عَلِيمٌ</w:t>
      </w:r>
      <w:r w:rsidRPr="007B746D">
        <w:rPr>
          <w:rFonts w:ascii="Simplified Arabic" w:eastAsia="Calibri" w:hAnsi="Simplified Arabic"/>
          <w:bCs w:val="0"/>
          <w:noProof w:val="0"/>
          <w:sz w:val="28"/>
          <w:rtl/>
        </w:rPr>
        <w:t>}</w:t>
      </w:r>
      <w:r w:rsidR="00204CEB" w:rsidRPr="007B746D">
        <w:rPr>
          <w:rFonts w:ascii="Simplified Arabic" w:eastAsia="Calibri" w:hAnsi="Simplified Arabic"/>
          <w:bCs w:val="0"/>
          <w:noProof w:val="0"/>
          <w:sz w:val="28"/>
          <w:rtl/>
        </w:rPr>
        <w:t xml:space="preserve"> [سورة البقرة:</w:t>
      </w:r>
      <w:r w:rsidR="00256009" w:rsidRPr="007B746D">
        <w:rPr>
          <w:rFonts w:ascii="Simplified Arabic" w:eastAsia="Calibri" w:hAnsi="Simplified Arabic"/>
          <w:bCs w:val="0"/>
          <w:noProof w:val="0"/>
          <w:sz w:val="28"/>
          <w:rtl/>
        </w:rPr>
        <w:t>29]</w:t>
      </w:r>
      <w:r w:rsidRPr="007B746D">
        <w:rPr>
          <w:rFonts w:ascii="Simplified Arabic" w:eastAsia="Calibri" w:hAnsi="Simplified Arabic"/>
          <w:bCs w:val="0"/>
          <w:noProof w:val="0"/>
          <w:sz w:val="28"/>
          <w:rtl/>
        </w:rPr>
        <w:t xml:space="preserve"> {</w:t>
      </w:r>
      <w:r w:rsidR="00256009" w:rsidRPr="007B746D">
        <w:rPr>
          <w:rStyle w:val="-"/>
          <w:rFonts w:ascii="Simplified Arabic" w:hAnsi="Simplified Arabic" w:cs="Simplified Arabic"/>
          <w:sz w:val="28"/>
          <w:szCs w:val="28"/>
          <w:rtl/>
        </w:rPr>
        <w:t>عَلَى كُلِّ شَيْءٍ قَدِيرٌ</w:t>
      </w:r>
      <w:r w:rsidRPr="007B746D">
        <w:rPr>
          <w:rFonts w:ascii="Simplified Arabic" w:eastAsia="Calibri" w:hAnsi="Simplified Arabic"/>
          <w:bCs w:val="0"/>
          <w:noProof w:val="0"/>
          <w:sz w:val="28"/>
          <w:rtl/>
        </w:rPr>
        <w:t>}</w:t>
      </w:r>
      <w:r w:rsidR="00204CEB" w:rsidRPr="007B746D">
        <w:rPr>
          <w:rFonts w:ascii="Simplified Arabic" w:eastAsia="Calibri" w:hAnsi="Simplified Arabic"/>
          <w:bCs w:val="0"/>
          <w:noProof w:val="0"/>
          <w:sz w:val="28"/>
          <w:rtl/>
        </w:rPr>
        <w:t xml:space="preserve"> [سورة البقرة:</w:t>
      </w:r>
      <w:r w:rsidR="00256009" w:rsidRPr="007B746D">
        <w:rPr>
          <w:rFonts w:ascii="Simplified Arabic" w:eastAsia="Calibri" w:hAnsi="Simplified Arabic"/>
          <w:bCs w:val="0"/>
          <w:noProof w:val="0"/>
          <w:sz w:val="28"/>
          <w:rtl/>
        </w:rPr>
        <w:t>20]</w:t>
      </w:r>
      <w:r w:rsidRPr="007B746D">
        <w:rPr>
          <w:rFonts w:ascii="Simplified Arabic" w:eastAsia="Calibri" w:hAnsi="Simplified Arabic"/>
          <w:bCs w:val="0"/>
          <w:noProof w:val="0"/>
          <w:sz w:val="28"/>
          <w:rtl/>
        </w:rPr>
        <w:t xml:space="preserve"> وبعض الأصوليين يقول إنه لا يوجد في القرآن من العموم الباقي على عمومه إلا خمس آيات مع أن شيخ الإسلام أثبت في الفتاوى من أول القرآن الفاتحة وأول البقرة إلى قوله {</w:t>
      </w:r>
      <w:r w:rsidR="00256009" w:rsidRPr="007B746D">
        <w:rPr>
          <w:rStyle w:val="-"/>
          <w:rFonts w:ascii="Simplified Arabic" w:hAnsi="Simplified Arabic" w:cs="Simplified Arabic"/>
          <w:sz w:val="28"/>
          <w:szCs w:val="28"/>
          <w:rtl/>
        </w:rPr>
        <w:t>وَاللَّهُ عَلَى كُلِّ شَيْءٍ قَدِيرٌ</w:t>
      </w:r>
      <w:r w:rsidRPr="007B746D">
        <w:rPr>
          <w:rFonts w:ascii="Simplified Arabic" w:eastAsia="Calibri" w:hAnsi="Simplified Arabic"/>
          <w:bCs w:val="0"/>
          <w:noProof w:val="0"/>
          <w:sz w:val="28"/>
          <w:rtl/>
        </w:rPr>
        <w:t>}</w:t>
      </w:r>
      <w:r w:rsidR="00204CEB" w:rsidRPr="007B746D">
        <w:rPr>
          <w:rFonts w:ascii="Simplified Arabic" w:eastAsia="Calibri" w:hAnsi="Simplified Arabic"/>
          <w:bCs w:val="0"/>
          <w:noProof w:val="0"/>
          <w:sz w:val="28"/>
          <w:rtl/>
        </w:rPr>
        <w:t xml:space="preserve"> [سورة البقرة:</w:t>
      </w:r>
      <w:r w:rsidR="00256009" w:rsidRPr="007B746D">
        <w:rPr>
          <w:rFonts w:ascii="Simplified Arabic" w:eastAsia="Calibri" w:hAnsi="Simplified Arabic"/>
          <w:bCs w:val="0"/>
          <w:noProof w:val="0"/>
          <w:sz w:val="28"/>
          <w:rtl/>
        </w:rPr>
        <w:t>284]</w:t>
      </w:r>
      <w:r w:rsidRPr="007B746D">
        <w:rPr>
          <w:rFonts w:ascii="Simplified Arabic" w:eastAsia="Calibri" w:hAnsi="Simplified Arabic"/>
          <w:bCs w:val="0"/>
          <w:noProof w:val="0"/>
          <w:sz w:val="28"/>
          <w:rtl/>
        </w:rPr>
        <w:t xml:space="preserve"> عمومات كثيرة لم يدخلها التخصيص هذا موجود في الفتاوى بعضهم يقول في هذه الآية الله على ما يشاء قدير على ما يشاء قدير وهذا القيد ليس بصحيح بل هو باق على عمومه ما</w:t>
      </w:r>
      <w:r w:rsidR="009E089D" w:rsidRPr="007B746D">
        <w:rPr>
          <w:rFonts w:ascii="Simplified Arabic" w:eastAsia="Calibri" w:hAnsi="Simplified Arabic"/>
          <w:bCs w:val="0"/>
          <w:noProof w:val="0"/>
          <w:sz w:val="28"/>
          <w:rtl/>
        </w:rPr>
        <w:t xml:space="preserve"> يشاؤه وما لا يشاؤه قدرته شاملة لهذا وهذا.</w:t>
      </w:r>
    </w:p>
    <w:p w:rsidR="009E089D" w:rsidRPr="007B746D" w:rsidRDefault="009E089D" w:rsidP="009E089D">
      <w:pPr>
        <w:rPr>
          <w:rFonts w:ascii="Simplified Arabic" w:eastAsia="Calibri" w:hAnsi="Simplified Arabic"/>
          <w:noProof w:val="0"/>
          <w:sz w:val="28"/>
        </w:rPr>
      </w:pPr>
      <w:r w:rsidRPr="007B746D">
        <w:rPr>
          <w:rFonts w:ascii="Simplified Arabic" w:eastAsia="Calibri" w:hAnsi="Simplified Arabic"/>
          <w:noProof w:val="0"/>
          <w:sz w:val="28"/>
          <w:rtl/>
        </w:rPr>
        <w:t>طالب: .........</w:t>
      </w:r>
    </w:p>
    <w:p w:rsidR="009E089D" w:rsidRPr="007B746D" w:rsidRDefault="009E089D" w:rsidP="00BF1DCD">
      <w:pPr>
        <w:tabs>
          <w:tab w:val="clear" w:pos="5187"/>
          <w:tab w:val="clear" w:pos="7313"/>
        </w:tabs>
        <w:spacing w:before="120" w:after="120" w:line="240" w:lineRule="atLeast"/>
        <w:rPr>
          <w:rFonts w:ascii="Simplified Arabic" w:eastAsia="Calibri" w:hAnsi="Simplified Arabic"/>
          <w:bCs w:val="0"/>
          <w:noProof w:val="0"/>
          <w:sz w:val="28"/>
          <w:rtl/>
        </w:rPr>
      </w:pPr>
      <w:r w:rsidRPr="007B746D">
        <w:rPr>
          <w:rFonts w:ascii="Simplified Arabic" w:eastAsia="Calibri" w:hAnsi="Simplified Arabic"/>
          <w:bCs w:val="0"/>
          <w:noProof w:val="0"/>
          <w:sz w:val="28"/>
          <w:rtl/>
        </w:rPr>
        <w:t>لا، هم أطلقوا هم أطلقوا فكلامهم متعقَّب على كل حال.</w:t>
      </w:r>
    </w:p>
    <w:p w:rsidR="00BF1DCD" w:rsidRPr="007B746D" w:rsidRDefault="00BF1DCD" w:rsidP="00204CEB">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lastRenderedPageBreak/>
        <w:t>"والقدر الذي لا ريب في دلالة الكتاب والسنة والإجماع عليه وأن الذي جحدوه هم القدرية المحضة بلا نزاع هو ما قدره الله من مقادير العباد وعامة ما يوجد من كلام الصحابة والأئمة في ذم القدرية يعني به هؤلاء كقول ابن عمر رضي الله عنهما لما قيل له يزعمون ألا قدر وأن الأمر أنف أخبرهم أني منهم بريء وأنهم مني برآء والقدر الذي هو التقدير المطابق للعلم يتضمن أصولا</w:t>
      </w:r>
      <w:r w:rsidR="00837EB9"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عظيمة أحدها أنه عالم بالأمور المقدرة قبل كونها فيثبت علمه القديم وفي ذلك الرد على من ينكر علمه القديم الثاني أن التقدير يتضمن مقادير المخلوقات و مقاديرها هي صفاتها المعيَّنة المختصة بها فإن الله قد جعل لكل شيء قدر</w:t>
      </w:r>
      <w:r w:rsidR="00837EB9"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ا قال تعالى: </w:t>
      </w:r>
      <w:r w:rsidRPr="007B746D">
        <w:rPr>
          <w:rFonts w:ascii="Simplified Arabic" w:eastAsia="Calibri" w:hAnsi="Simplified Arabic"/>
          <w:bCs w:val="0"/>
          <w:noProof w:val="0"/>
          <w:sz w:val="28"/>
          <w:rtl/>
        </w:rPr>
        <w:t>{</w:t>
      </w:r>
      <w:r w:rsidR="00256009" w:rsidRPr="007B746D">
        <w:rPr>
          <w:rStyle w:val="-"/>
          <w:rFonts w:ascii="Simplified Arabic" w:hAnsi="Simplified Arabic" w:cs="Simplified Arabic"/>
          <w:sz w:val="28"/>
          <w:szCs w:val="28"/>
          <w:rtl/>
        </w:rPr>
        <w:t>وَخَلَقَ كُلَّ شَيْءٍ فَقَدَّرَهُ تَقْدِيراً</w:t>
      </w:r>
      <w:r w:rsidRPr="007B746D">
        <w:rPr>
          <w:rFonts w:ascii="Simplified Arabic" w:eastAsia="Calibri" w:hAnsi="Simplified Arabic"/>
          <w:bCs w:val="0"/>
          <w:noProof w:val="0"/>
          <w:sz w:val="28"/>
          <w:rtl/>
        </w:rPr>
        <w:t>}</w:t>
      </w:r>
      <w:r w:rsidR="00204CEB" w:rsidRPr="007B746D">
        <w:rPr>
          <w:rFonts w:ascii="Simplified Arabic" w:eastAsia="Calibri" w:hAnsi="Simplified Arabic"/>
          <w:noProof w:val="0"/>
          <w:sz w:val="28"/>
          <w:rtl/>
        </w:rPr>
        <w:t xml:space="preserve"> [سورة الفرقان:</w:t>
      </w:r>
      <w:r w:rsidR="00256009" w:rsidRPr="007B746D">
        <w:rPr>
          <w:rFonts w:ascii="Simplified Arabic" w:eastAsia="Calibri" w:hAnsi="Simplified Arabic"/>
          <w:noProof w:val="0"/>
          <w:sz w:val="28"/>
          <w:rtl/>
        </w:rPr>
        <w:t>2]</w:t>
      </w:r>
      <w:r w:rsidRPr="007B746D">
        <w:rPr>
          <w:rFonts w:ascii="Simplified Arabic" w:eastAsia="Calibri" w:hAnsi="Simplified Arabic"/>
          <w:noProof w:val="0"/>
          <w:sz w:val="28"/>
          <w:rtl/>
        </w:rPr>
        <w:t xml:space="preserve"> فالخلق يتضمن التقدير تقدير الشيء في نفسه بأن يجعل له قدر."</w:t>
      </w:r>
    </w:p>
    <w:p w:rsidR="00BF1DCD" w:rsidRPr="007B746D" w:rsidRDefault="00BF1DCD" w:rsidP="00204CEB">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يعني من باب التوضيح لا من باب التشبيه أنت إذا أتيت إلى خياط تريد يخيط لك ثوب أول ما هنا أن يعلم أنه يريد يثوب بحجمك ثم يقدره يعني يفصله ويقطعه أجزاء مناسبة لك ثم يوجده كاملا</w:t>
      </w:r>
      <w:r w:rsidR="00837EB9"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 xml:space="preserve"> فهو يعلم به قبل أن يقدره يعلم علم  إجمالي تعالى الله عن التشبيه والتمثيل لكن هذا فيه نوع تقريب الله جل وعلا يعلم الشيء قبل وجوده ثم ي</w:t>
      </w:r>
      <w:r w:rsidR="00837EB9"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قدر ذلك {</w:t>
      </w:r>
      <w:r w:rsidR="00256009" w:rsidRPr="007B746D">
        <w:rPr>
          <w:rStyle w:val="-"/>
          <w:rFonts w:ascii="Simplified Arabic" w:hAnsi="Simplified Arabic" w:cs="Simplified Arabic"/>
          <w:sz w:val="28"/>
          <w:szCs w:val="28"/>
          <w:rtl/>
        </w:rPr>
        <w:t>وَخَلَقَ كُلَّ شَيْءٍ فَقَدَّرَهُ تَقْدِيراً</w:t>
      </w:r>
      <w:r w:rsidRPr="007B746D">
        <w:rPr>
          <w:rFonts w:ascii="Simplified Arabic" w:eastAsia="Calibri" w:hAnsi="Simplified Arabic"/>
          <w:b w:val="0"/>
          <w:bCs w:val="0"/>
          <w:noProof w:val="0"/>
          <w:sz w:val="28"/>
          <w:rtl/>
        </w:rPr>
        <w:t>}</w:t>
      </w:r>
      <w:r w:rsidR="00256009" w:rsidRPr="007B746D">
        <w:rPr>
          <w:rFonts w:ascii="Simplified Arabic" w:eastAsia="Calibri" w:hAnsi="Simplified Arabic"/>
          <w:b w:val="0"/>
          <w:bCs w:val="0"/>
          <w:noProof w:val="0"/>
          <w:sz w:val="28"/>
          <w:rtl/>
        </w:rPr>
        <w:t xml:space="preserve"> [سورة الفرقا</w:t>
      </w:r>
      <w:r w:rsidR="00204CEB" w:rsidRPr="007B746D">
        <w:rPr>
          <w:rFonts w:ascii="Simplified Arabic" w:eastAsia="Calibri" w:hAnsi="Simplified Arabic"/>
          <w:b w:val="0"/>
          <w:bCs w:val="0"/>
          <w:noProof w:val="0"/>
          <w:sz w:val="28"/>
          <w:rtl/>
        </w:rPr>
        <w:t>ن:</w:t>
      </w:r>
      <w:r w:rsidR="00256009" w:rsidRPr="007B746D">
        <w:rPr>
          <w:rFonts w:ascii="Simplified Arabic" w:eastAsia="Calibri" w:hAnsi="Simplified Arabic"/>
          <w:b w:val="0"/>
          <w:bCs w:val="0"/>
          <w:noProof w:val="0"/>
          <w:sz w:val="28"/>
          <w:rtl/>
        </w:rPr>
        <w:t>2]</w:t>
      </w:r>
      <w:r w:rsidRPr="007B746D">
        <w:rPr>
          <w:rFonts w:ascii="Simplified Arabic" w:eastAsia="Calibri" w:hAnsi="Simplified Arabic"/>
          <w:b w:val="0"/>
          <w:bCs w:val="0"/>
          <w:noProof w:val="0"/>
          <w:sz w:val="28"/>
          <w:rtl/>
        </w:rPr>
        <w:t xml:space="preserve"> يعني مثل اللي ي</w:t>
      </w:r>
      <w:r w:rsidR="00837EB9"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فصل يفص</w:t>
      </w:r>
      <w:r w:rsidR="00837EB9" w:rsidRPr="007B746D">
        <w:rPr>
          <w:rFonts w:ascii="Simplified Arabic" w:eastAsia="Calibri" w:hAnsi="Simplified Arabic"/>
          <w:b w:val="0"/>
          <w:bCs w:val="0"/>
          <w:noProof w:val="0"/>
          <w:sz w:val="28"/>
          <w:rtl/>
        </w:rPr>
        <w:t>ّ</w:t>
      </w:r>
      <w:r w:rsidRPr="007B746D">
        <w:rPr>
          <w:rFonts w:ascii="Simplified Arabic" w:eastAsia="Calibri" w:hAnsi="Simplified Arabic"/>
          <w:b w:val="0"/>
          <w:bCs w:val="0"/>
          <w:noProof w:val="0"/>
          <w:sz w:val="28"/>
          <w:rtl/>
        </w:rPr>
        <w:t xml:space="preserve">ل قدره هكذا قدر هذا طويل وهذا قصير وهذا أبيض وهذا كذا وهذا يطول عمره وهذا يحسن عمله </w:t>
      </w:r>
      <w:r w:rsidR="003551C5" w:rsidRPr="007B746D">
        <w:rPr>
          <w:rFonts w:ascii="Simplified Arabic" w:eastAsia="Calibri" w:hAnsi="Simplified Arabic"/>
          <w:b w:val="0"/>
          <w:bCs w:val="0"/>
          <w:noProof w:val="0"/>
          <w:sz w:val="28"/>
          <w:rtl/>
        </w:rPr>
        <w:t>وهذا كذا جميع ما يتصف به المخلوق ثم أوجده على هذه الكيفية.</w:t>
      </w:r>
    </w:p>
    <w:p w:rsidR="003551C5" w:rsidRPr="007B746D" w:rsidRDefault="003551C5" w:rsidP="00BF1DCD">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"فالخلق يتضمن التقدير تقدير الشيء في نفسه بأن يجعل له قدر وتقديره قبل وجوده فإذا كان قد كتب لكل مخلوق قدره الذي يخصه في كِميته.."</w:t>
      </w:r>
    </w:p>
    <w:p w:rsidR="003551C5" w:rsidRPr="007B746D" w:rsidRDefault="003551C5" w:rsidP="00BF1DCD">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كَميته.</w:t>
      </w:r>
    </w:p>
    <w:p w:rsidR="003551C5" w:rsidRPr="007B746D" w:rsidRDefault="003551C5" w:rsidP="00BF1DCD">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"أحسن الله إليك.</w:t>
      </w:r>
    </w:p>
    <w:p w:rsidR="00256009" w:rsidRPr="007B746D" w:rsidRDefault="003551C5" w:rsidP="00256009">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noProof w:val="0"/>
          <w:sz w:val="28"/>
          <w:rtl/>
        </w:rPr>
        <w:t>في كَميته وكيفيته كان ذلك أبلغ في العلم بالأمور الجزئية المعينة خلاف</w:t>
      </w:r>
      <w:r w:rsidR="00837EB9"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ا لمن أنكر ذلك وقال إنه يعلم الكليات دون الجزئيات </w:t>
      </w:r>
      <w:r w:rsidR="00DE6255" w:rsidRPr="007B746D">
        <w:rPr>
          <w:rFonts w:ascii="Simplified Arabic" w:eastAsia="Calibri" w:hAnsi="Simplified Arabic"/>
          <w:noProof w:val="0"/>
          <w:sz w:val="28"/>
          <w:rtl/>
        </w:rPr>
        <w:t xml:space="preserve">فالقدر يتضمن </w:t>
      </w:r>
      <w:r w:rsidR="00256009" w:rsidRPr="007B746D">
        <w:rPr>
          <w:rFonts w:ascii="Simplified Arabic" w:eastAsia="Calibri" w:hAnsi="Simplified Arabic"/>
          <w:noProof w:val="0"/>
          <w:sz w:val="28"/>
          <w:rtl/>
        </w:rPr>
        <w:t>العلم القديم والعلم بالجزئيات الثالث أنه يتضمن أنه أخبر بذلك وأظهره قبل وجود المخلوقات إخبار</w:t>
      </w:r>
      <w:r w:rsidR="00837EB9" w:rsidRPr="007B746D">
        <w:rPr>
          <w:rFonts w:ascii="Simplified Arabic" w:eastAsia="Calibri" w:hAnsi="Simplified Arabic"/>
          <w:noProof w:val="0"/>
          <w:sz w:val="28"/>
          <w:rtl/>
        </w:rPr>
        <w:t>ً</w:t>
      </w:r>
      <w:r w:rsidR="00256009" w:rsidRPr="007B746D">
        <w:rPr>
          <w:rFonts w:ascii="Simplified Arabic" w:eastAsia="Calibri" w:hAnsi="Simplified Arabic"/>
          <w:noProof w:val="0"/>
          <w:sz w:val="28"/>
          <w:rtl/>
        </w:rPr>
        <w:t>ا مفصلا</w:t>
      </w:r>
      <w:r w:rsidR="00837EB9" w:rsidRPr="007B746D">
        <w:rPr>
          <w:rFonts w:ascii="Simplified Arabic" w:eastAsia="Calibri" w:hAnsi="Simplified Arabic"/>
          <w:noProof w:val="0"/>
          <w:sz w:val="28"/>
          <w:rtl/>
        </w:rPr>
        <w:t>ً</w:t>
      </w:r>
      <w:r w:rsidR="00256009" w:rsidRPr="007B746D">
        <w:rPr>
          <w:rFonts w:ascii="Simplified Arabic" w:eastAsia="Calibri" w:hAnsi="Simplified Arabic"/>
          <w:noProof w:val="0"/>
          <w:sz w:val="28"/>
          <w:rtl/>
        </w:rPr>
        <w:t xml:space="preserve"> فيقتضي أنه يمكن أن يعلم العباد الأمور قبل وجودها علم</w:t>
      </w:r>
      <w:r w:rsidR="00837EB9" w:rsidRPr="007B746D">
        <w:rPr>
          <w:rFonts w:ascii="Simplified Arabic" w:eastAsia="Calibri" w:hAnsi="Simplified Arabic"/>
          <w:noProof w:val="0"/>
          <w:sz w:val="28"/>
          <w:rtl/>
        </w:rPr>
        <w:t>ً</w:t>
      </w:r>
      <w:r w:rsidR="00256009" w:rsidRPr="007B746D">
        <w:rPr>
          <w:rFonts w:ascii="Simplified Arabic" w:eastAsia="Calibri" w:hAnsi="Simplified Arabic"/>
          <w:noProof w:val="0"/>
          <w:sz w:val="28"/>
          <w:rtl/>
        </w:rPr>
        <w:t>ا مفصلا</w:t>
      </w:r>
      <w:r w:rsidR="00837EB9" w:rsidRPr="007B746D">
        <w:rPr>
          <w:rFonts w:ascii="Simplified Arabic" w:eastAsia="Calibri" w:hAnsi="Simplified Arabic"/>
          <w:noProof w:val="0"/>
          <w:sz w:val="28"/>
          <w:rtl/>
        </w:rPr>
        <w:t>ً</w:t>
      </w:r>
      <w:r w:rsidR="00256009" w:rsidRPr="007B746D">
        <w:rPr>
          <w:rFonts w:ascii="Simplified Arabic" w:eastAsia="Calibri" w:hAnsi="Simplified Arabic"/>
          <w:noProof w:val="0"/>
          <w:sz w:val="28"/>
          <w:rtl/>
        </w:rPr>
        <w:t>."</w:t>
      </w:r>
    </w:p>
    <w:p w:rsidR="00256009" w:rsidRPr="007B746D" w:rsidRDefault="00256009" w:rsidP="00256009">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يعلم يعلم..</w:t>
      </w:r>
    </w:p>
    <w:p w:rsidR="00256009" w:rsidRPr="007B746D" w:rsidRDefault="00256009" w:rsidP="00256009">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"فيقتضي أنه يمكن أن يعلَم العباد.."</w:t>
      </w:r>
    </w:p>
    <w:p w:rsidR="00256009" w:rsidRPr="007B746D" w:rsidRDefault="00256009" w:rsidP="00256009">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أو يعلِّم.. أو يعلَم العباد الأمور..</w:t>
      </w:r>
    </w:p>
    <w:p w:rsidR="00256009" w:rsidRPr="007B746D" w:rsidRDefault="00256009" w:rsidP="00256009">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lastRenderedPageBreak/>
        <w:t>طالب: .......</w:t>
      </w:r>
    </w:p>
    <w:p w:rsidR="00256009" w:rsidRPr="007B746D" w:rsidRDefault="00256009" w:rsidP="00256009">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أو يَعلَم  العباد لتعليمه إياهم أو يُعلِم العباد الأمور قبل وجودها والمعلم هو الله جل وعلا.</w:t>
      </w:r>
    </w:p>
    <w:p w:rsidR="00256009" w:rsidRPr="007B746D" w:rsidRDefault="00256009" w:rsidP="00256009">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"فيقتضي ذلك أن يَعلَم العباد الأمور قبل وجودها علمًا مفصَّلا</w:t>
      </w:r>
      <w:r w:rsidR="00837EB9" w:rsidRPr="007B746D">
        <w:rPr>
          <w:rFonts w:ascii="Simplified Arabic" w:eastAsia="Calibri" w:hAnsi="Simplified Arabic"/>
          <w:noProof w:val="0"/>
          <w:sz w:val="28"/>
          <w:rtl/>
        </w:rPr>
        <w:t>ً</w:t>
      </w:r>
      <w:r w:rsidRPr="007B746D">
        <w:rPr>
          <w:rFonts w:ascii="Simplified Arabic" w:eastAsia="Calibri" w:hAnsi="Simplified Arabic"/>
          <w:noProof w:val="0"/>
          <w:sz w:val="28"/>
          <w:rtl/>
        </w:rPr>
        <w:t xml:space="preserve"> فيدل ذلك بطريق التنبيه على أن الخالق أولى بهذا العلم."</w:t>
      </w:r>
    </w:p>
    <w:p w:rsidR="00256009" w:rsidRPr="007B746D" w:rsidRDefault="00256009" w:rsidP="00256009">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لأنه مصدر هذا العلم من الذي علم العباد من الذي علم آدم الأسماء كلها؟ هو الله جل وعلا ومن لازم ذلك أن يكون الله جل وعلا أولى بهذا العلم.</w:t>
      </w:r>
    </w:p>
    <w:p w:rsidR="00256009" w:rsidRPr="007B746D" w:rsidRDefault="00256009" w:rsidP="00256009">
      <w:pPr>
        <w:tabs>
          <w:tab w:val="clear" w:pos="5187"/>
          <w:tab w:val="clear" w:pos="7313"/>
        </w:tabs>
        <w:spacing w:before="120" w:after="120" w:line="240" w:lineRule="atLeast"/>
        <w:rPr>
          <w:rFonts w:ascii="Simplified Arabic" w:eastAsia="Calibri" w:hAnsi="Simplified Arabic"/>
          <w:noProof w:val="0"/>
          <w:sz w:val="28"/>
          <w:rtl/>
        </w:rPr>
      </w:pPr>
      <w:r w:rsidRPr="007B746D">
        <w:rPr>
          <w:rFonts w:ascii="Simplified Arabic" w:eastAsia="Calibri" w:hAnsi="Simplified Arabic"/>
          <w:noProof w:val="0"/>
          <w:sz w:val="28"/>
          <w:rtl/>
        </w:rPr>
        <w:t>"فيدل ذلك بطريق التنبيه على أن الخالق أولى بهذا العلم فإنه إذا كان يعلم عباده فإنه إذا كان يعلم عبادُه بذلك فكيف لا يعلمه هو الرابع أنه يتضمن أنه مختار لما يفعله محدث له بمشيئته وإرادته ليس لازم</w:t>
      </w:r>
      <w:r w:rsidR="00837EB9" w:rsidRPr="007B746D">
        <w:rPr>
          <w:rFonts w:ascii="Simplified Arabic" w:eastAsia="Calibri" w:hAnsi="Simplified Arabic"/>
          <w:noProof w:val="0"/>
          <w:sz w:val="28"/>
          <w:rtl/>
        </w:rPr>
        <w:t>ً</w:t>
      </w:r>
      <w:r w:rsidRPr="007B746D">
        <w:rPr>
          <w:rFonts w:ascii="Simplified Arabic" w:eastAsia="Calibri" w:hAnsi="Simplified Arabic"/>
          <w:noProof w:val="0"/>
          <w:sz w:val="28"/>
          <w:rtl/>
        </w:rPr>
        <w:t>ا لذاته الخامس أنه يدل على حدوث هذا المقدور وأنه كان بعد أن لم يكن فإنه يقد</w:t>
      </w:r>
      <w:r w:rsidR="00837EB9" w:rsidRPr="007B746D">
        <w:rPr>
          <w:rFonts w:ascii="Simplified Arabic" w:eastAsia="Calibri" w:hAnsi="Simplified Arabic"/>
          <w:noProof w:val="0"/>
          <w:sz w:val="28"/>
          <w:rtl/>
        </w:rPr>
        <w:t>ّ</w:t>
      </w:r>
      <w:r w:rsidRPr="007B746D">
        <w:rPr>
          <w:rFonts w:ascii="Simplified Arabic" w:eastAsia="Calibri" w:hAnsi="Simplified Arabic"/>
          <w:noProof w:val="0"/>
          <w:sz w:val="28"/>
          <w:rtl/>
        </w:rPr>
        <w:t>ره ثم يخلقه."</w:t>
      </w:r>
    </w:p>
    <w:p w:rsidR="00256009" w:rsidRPr="007B746D" w:rsidRDefault="00256009" w:rsidP="00256009">
      <w:pPr>
        <w:tabs>
          <w:tab w:val="clear" w:pos="5187"/>
          <w:tab w:val="clear" w:pos="7313"/>
        </w:tabs>
        <w:spacing w:before="120" w:after="120" w:line="240" w:lineRule="atLeast"/>
        <w:rPr>
          <w:rFonts w:ascii="Simplified Arabic" w:eastAsia="Calibri" w:hAnsi="Simplified Arabic"/>
          <w:b w:val="0"/>
          <w:bCs w:val="0"/>
          <w:noProof w:val="0"/>
          <w:sz w:val="28"/>
          <w:rtl/>
        </w:rPr>
      </w:pPr>
      <w:r w:rsidRPr="007B746D">
        <w:rPr>
          <w:rFonts w:ascii="Simplified Arabic" w:eastAsia="Calibri" w:hAnsi="Simplified Arabic"/>
          <w:b w:val="0"/>
          <w:bCs w:val="0"/>
          <w:noProof w:val="0"/>
          <w:sz w:val="28"/>
          <w:rtl/>
        </w:rPr>
        <w:t>قف على هذا اللهم صل على محمد..</w:t>
      </w:r>
    </w:p>
    <w:p w:rsidR="00256009" w:rsidRPr="007B746D" w:rsidRDefault="00256009" w:rsidP="00256009">
      <w:pPr>
        <w:tabs>
          <w:tab w:val="clear" w:pos="5187"/>
          <w:tab w:val="clear" w:pos="7313"/>
        </w:tabs>
        <w:spacing w:before="120" w:after="120" w:line="240" w:lineRule="atLeast"/>
        <w:rPr>
          <w:rFonts w:ascii="Simplified Arabic" w:eastAsia="Calibri" w:hAnsi="Simplified Arabic"/>
          <w:b w:val="0"/>
          <w:bCs w:val="0"/>
          <w:noProof w:val="0"/>
          <w:sz w:val="28"/>
        </w:rPr>
      </w:pPr>
      <w:r w:rsidRPr="007B746D">
        <w:rPr>
          <w:rFonts w:ascii="Simplified Arabic" w:eastAsia="Calibri" w:hAnsi="Simplified Arabic"/>
          <w:b w:val="0"/>
          <w:bCs w:val="0"/>
          <w:noProof w:val="0"/>
          <w:sz w:val="28"/>
          <w:rtl/>
        </w:rPr>
        <w:t>الفلاسفة يقولون إن الله يعلم الكليات ولا يعلم الجزئيات وعندهم بسبب ذلك وغيره من المضحكات ما يضحك منه المجانين كل هذا لبعدهم عن كتاب الله وسنة نبيه -صلى الله عليه وسلم- يعني من أقرب ما بلغنا من النكت المتعلقة بهم واحد من الطلاب المعاصرين يقول يبشر أباه بأنه صار دكتور قال تعالج الناس؟ قال لا، قال في أي شيء؟ قال في الفلسفة دكتور في الفلسفة قال وش الفلسفة ما أعرفها؟ وجالسين على الغداء والغداء عليه دجاجة و</w:t>
      </w:r>
      <w:bookmarkStart w:id="2" w:name="_GoBack"/>
      <w:bookmarkEnd w:id="2"/>
      <w:r w:rsidRPr="007B746D">
        <w:rPr>
          <w:rFonts w:ascii="Simplified Arabic" w:eastAsia="Calibri" w:hAnsi="Simplified Arabic"/>
          <w:b w:val="0"/>
          <w:bCs w:val="0"/>
          <w:noProof w:val="0"/>
          <w:sz w:val="28"/>
          <w:rtl/>
        </w:rPr>
        <w:t xml:space="preserve">احدة قال أستطيع أن أقنعك أن على الطبق دجاجتين ما هي واحدة قال تستطيع؟! قال نعم أستطيع قال أجل أنا الدجاجة هذي لي والثانية لك! هل يستطيع والا ما يستطيع؟! </w:t>
      </w:r>
    </w:p>
    <w:sectPr w:rsidR="00256009" w:rsidRPr="007B746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0D19" w:rsidRDefault="00D00D19" w:rsidP="00235F65">
      <w:r>
        <w:separator/>
      </w:r>
    </w:p>
  </w:endnote>
  <w:endnote w:type="continuationSeparator" w:id="0">
    <w:p w:rsidR="00D00D19" w:rsidRDefault="00D00D1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D019315-06E8-49EB-8376-7D8CD5D2A2E3}"/>
    <w:embedBold r:id="rId2" w:fontKey="{BDB27292-8399-4441-A40B-0F700F2335D9}"/>
    <w:embedBoldItalic r:id="rId3" w:fontKey="{F5E86902-E935-46AC-BC88-7B152D33FE05}"/>
  </w:font>
  <w:font w:name="Courier New">
    <w:panose1 w:val="02070309020205020404"/>
    <w:charset w:val="00"/>
    <w:family w:val="modern"/>
    <w:pitch w:val="fixed"/>
    <w:sig w:usb0="E0002AFF" w:usb1="C0007843" w:usb2="00000009" w:usb3="00000000" w:csb0="000001FF" w:csb1="00000000"/>
    <w:embedRegular r:id="rId4" w:fontKey="{57FACA1F-BEE9-493D-A5D4-A44F84BE6EBA}"/>
  </w:font>
  <w:font w:name="Wingdings">
    <w:panose1 w:val="05000000000000000000"/>
    <w:charset w:val="02"/>
    <w:family w:val="auto"/>
    <w:pitch w:val="variable"/>
    <w:sig w:usb0="00000000" w:usb1="10000000" w:usb2="00000000" w:usb3="00000000" w:csb0="80000000" w:csb1="00000000"/>
    <w:embedRegular r:id="rId5" w:fontKey="{CAFFF1C4-8CDE-4C7C-9999-E67B98E7D032}"/>
  </w:font>
  <w:font w:name="Symbol">
    <w:panose1 w:val="05050102010706020507"/>
    <w:charset w:val="02"/>
    <w:family w:val="roman"/>
    <w:pitch w:val="variable"/>
    <w:sig w:usb0="00000000" w:usb1="10000000" w:usb2="00000000" w:usb3="00000000" w:csb0="80000000" w:csb1="00000000"/>
    <w:embedRegular r:id="rId6" w:fontKey="{8AEAE462-FF27-41BF-9723-A0F6AEEB65C1}"/>
  </w:font>
  <w:font w:name="AL-Mateen">
    <w:panose1 w:val="00000000000000000000"/>
    <w:charset w:val="B2"/>
    <w:family w:val="auto"/>
    <w:pitch w:val="variable"/>
    <w:sig w:usb0="00002001" w:usb1="00000000" w:usb2="00000000" w:usb3="00000000" w:csb0="00000040" w:csb1="00000000"/>
    <w:embedRegular r:id="rId7" w:fontKey="{75158CD0-FF6A-4AE0-B5A4-8F7F4040F17F}"/>
    <w:embedBold r:id="rId8" w:fontKey="{DD800801-1D9B-4F13-BB15-31C3ECF9961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70507FA-C2AF-4D4C-91E0-BC021715A470}"/>
    <w:embedBold r:id="rId10" w:fontKey="{DA55862D-B192-41D5-9A52-C841A4A9C3E5}"/>
  </w:font>
  <w:font w:name="DecoType Naskh Variants">
    <w:charset w:val="B2"/>
    <w:family w:val="auto"/>
    <w:pitch w:val="variable"/>
    <w:sig w:usb0="00002001" w:usb1="80000000" w:usb2="00000008" w:usb3="00000000" w:csb0="00000040" w:csb1="00000000"/>
    <w:embedRegular r:id="rId11" w:fontKey="{3A7F1EAB-51A0-4E8C-BF03-9C88D3D2C8E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E7414400-5A57-43A2-9004-E440D0D039E5}"/>
    <w:embedBold r:id="rId13" w:fontKey="{D3F49BC5-6B7F-48B8-A9D4-62E5C6FBCC79}"/>
  </w:font>
  <w:font w:name="Cambria">
    <w:panose1 w:val="02040503050406030204"/>
    <w:charset w:val="00"/>
    <w:family w:val="roman"/>
    <w:pitch w:val="variable"/>
    <w:sig w:usb0="E00002FF" w:usb1="400004FF" w:usb2="00000000" w:usb3="00000000" w:csb0="0000019F" w:csb1="00000000"/>
    <w:embedRegular r:id="rId14" w:fontKey="{57625B39-5E6A-4738-9F6E-B37D9DF3EA52}"/>
    <w:embedBold r:id="rId15" w:fontKey="{966D3CEB-A8AE-404E-B7CA-ACBD3B8DC708}"/>
    <w:embedBoldItalic r:id="rId16" w:fontKey="{7A246ADE-1BBC-47B0-ABBE-0C21B2D3979F}"/>
  </w:font>
  <w:font w:name="Calibri">
    <w:panose1 w:val="020F0502020204030204"/>
    <w:charset w:val="00"/>
    <w:family w:val="swiss"/>
    <w:pitch w:val="variable"/>
    <w:sig w:usb0="E00002FF" w:usb1="4000ACFF" w:usb2="00000001" w:usb3="00000000" w:csb0="0000019F" w:csb1="00000000"/>
    <w:embedRegular r:id="rId17" w:fontKey="{52DAD167-5D2F-45E0-A66E-481E371F6BD1}"/>
    <w:embedBold r:id="rId18" w:fontKey="{5E7FD89F-C79E-4253-B84A-4E8A0967BAAA}"/>
    <w:embedBoldItalic r:id="rId19" w:fontKey="{851956AB-1843-46DA-81EB-54B3967AA9D4}"/>
  </w:font>
  <w:font w:name="Arial">
    <w:panose1 w:val="020B0604020202020204"/>
    <w:charset w:val="00"/>
    <w:family w:val="swiss"/>
    <w:pitch w:val="variable"/>
    <w:sig w:usb0="E0002AFF" w:usb1="C0007843" w:usb2="00000009" w:usb3="00000000" w:csb0="000001FF" w:csb1="00000000"/>
    <w:embedRegular r:id="rId20" w:fontKey="{7CFFDF84-FE9B-482F-9722-89EA32FC10C3}"/>
    <w:embedBold r:id="rId21" w:fontKey="{0CBCAE08-2EE3-408F-B0D6-A38908542B03}"/>
    <w:embedBoldItalic r:id="rId22" w:fontKey="{B511FD5D-4028-4FA0-A130-113296BC5496}"/>
  </w:font>
  <w:font w:name="Tahoma">
    <w:panose1 w:val="020B0604030504040204"/>
    <w:charset w:val="00"/>
    <w:family w:val="swiss"/>
    <w:pitch w:val="variable"/>
    <w:sig w:usb0="E1002EFF" w:usb1="C000605B" w:usb2="00000029" w:usb3="00000000" w:csb0="000101FF" w:csb1="00000000"/>
    <w:embedRegular r:id="rId23" w:fontKey="{3010139E-BEB5-41AC-B796-DEED37AE6325}"/>
    <w:embedBold r:id="rId24" w:fontKey="{C100A569-7CC5-426F-A35E-A9488777A62C}"/>
    <w:embedItalic r:id="rId25" w:fontKey="{FFA8FF8A-4401-4CAA-810E-19A4ADDA6E1E}"/>
  </w:font>
  <w:font w:name="OthmaniQ">
    <w:charset w:val="B2"/>
    <w:family w:val="auto"/>
    <w:pitch w:val="variable"/>
    <w:sig w:usb0="00002001" w:usb1="00000000" w:usb2="00000000" w:usb3="00000000" w:csb0="00000040" w:csb1="00000000"/>
    <w:embedRegular r:id="rId26" w:fontKey="{A4514C93-DB69-415B-B170-83E8B6EDD7DE}"/>
  </w:font>
  <w:font w:name="Lotus Linotype">
    <w:altName w:val="Times New Roman"/>
    <w:charset w:val="00"/>
    <w:family w:val="auto"/>
    <w:pitch w:val="variable"/>
    <w:sig w:usb0="00000000" w:usb1="80000000" w:usb2="00000008" w:usb3="00000000" w:csb0="00000043" w:csb1="00000000"/>
    <w:embedRegular r:id="rId27" w:fontKey="{415A7766-2DAD-427E-86F8-713EFDE3247F}"/>
  </w:font>
  <w:font w:name="AGA Arabesque">
    <w:panose1 w:val="05000000000000000000"/>
    <w:charset w:val="02"/>
    <w:family w:val="auto"/>
    <w:pitch w:val="variable"/>
    <w:sig w:usb0="00000000" w:usb1="10000000" w:usb2="00000000" w:usb3="00000000" w:csb0="80000000" w:csb1="00000000"/>
    <w:embedRegular r:id="rId28" w:fontKey="{45C1D50B-A22E-4E3D-97A0-8AEB7D503920}"/>
  </w:font>
  <w:font w:name="PT Bold Heading">
    <w:altName w:val="Segoe UI Semilight"/>
    <w:charset w:val="B2"/>
    <w:family w:val="auto"/>
    <w:pitch w:val="variable"/>
    <w:sig w:usb0="00002000" w:usb1="80000000" w:usb2="00000008" w:usb3="00000000" w:csb0="00000040" w:csb1="00000000"/>
    <w:embedRegular r:id="rId29" w:fontKey="{AB0E3CF2-04ED-4F03-BC86-4752E41E74A3}"/>
  </w:font>
  <w:font w:name="Andalus">
    <w:panose1 w:val="02020603050405020304"/>
    <w:charset w:val="00"/>
    <w:family w:val="roman"/>
    <w:pitch w:val="variable"/>
    <w:sig w:usb0="00002003" w:usb1="80000000" w:usb2="00000008" w:usb3="00000000" w:csb0="00000041" w:csb1="00000000"/>
    <w:embedRegular r:id="rId30" w:fontKey="{19FC7943-D87A-4F67-9AB1-61A75CBA9DE7}"/>
    <w:embedBold r:id="rId31" w:fontKey="{234D93B4-FE7A-4020-AE11-C4F432775664}"/>
  </w:font>
  <w:font w:name="AL-Mohanad Bold">
    <w:panose1 w:val="00000000000000000000"/>
    <w:charset w:val="B2"/>
    <w:family w:val="auto"/>
    <w:pitch w:val="variable"/>
    <w:sig w:usb0="00002001" w:usb1="00000000" w:usb2="00000000" w:usb3="00000000" w:csb0="00000040" w:csb1="00000000"/>
    <w:embedRegular r:id="rId32" w:fontKey="{943FCB59-F959-418C-B885-B67673831AE7}"/>
  </w:font>
  <w:font w:name="ATraditional Arabic">
    <w:altName w:val="Times New Roman"/>
    <w:charset w:val="00"/>
    <w:family w:val="roman"/>
    <w:pitch w:val="variable"/>
    <w:sig w:usb0="00000000" w:usb1="80000000" w:usb2="00000008" w:usb3="00000000" w:csb0="00000041" w:csb1="00000000"/>
    <w:embedBoldItalic r:id="rId33" w:fontKey="{C638948C-CA67-4D48-904B-6C95966FE8B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Default="00354BAF" w:rsidP="00235F65">
    <w:pPr>
      <w:pStyle w:val="Footer"/>
      <w:rPr>
        <w:noProof w:val="0"/>
        <w:rtl/>
      </w:rPr>
    </w:pPr>
  </w:p>
  <w:p w:rsidR="00354BAF" w:rsidRDefault="00354BAF" w:rsidP="00235F65">
    <w:pPr>
      <w:pStyle w:val="Footer"/>
      <w:rPr>
        <w:noProof w:val="0"/>
        <w:rtl/>
      </w:rPr>
    </w:pPr>
  </w:p>
  <w:p w:rsidR="00354BAF" w:rsidRDefault="00354BAF"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0D19" w:rsidRDefault="00D00D19" w:rsidP="00235F65">
      <w:r>
        <w:separator/>
      </w:r>
    </w:p>
  </w:footnote>
  <w:footnote w:type="continuationSeparator" w:id="0">
    <w:p w:rsidR="00D00D19" w:rsidRDefault="00D00D19"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Pr="00711431" w:rsidRDefault="00D00D1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54BAF" w:rsidRPr="00711431" w:rsidRDefault="00485D6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4BA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B746D">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54BAF" w:rsidRPr="00711431" w:rsidRDefault="00354BA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4BAF" w:rsidRDefault="00485D68" w:rsidP="00711431">
                <w:pPr>
                  <w:pStyle w:val="Heading2"/>
                  <w:ind w:firstLine="32"/>
                  <w:rPr>
                    <w:rFonts w:cs="Traditional Arabic"/>
                    <w:noProof w:val="0"/>
                    <w:rtl/>
                  </w:rPr>
                </w:pPr>
                <w:r>
                  <w:rPr>
                    <w:rFonts w:cs="Traditional Arabic"/>
                    <w:sz w:val="28"/>
                  </w:rPr>
                  <w:fldChar w:fldCharType="begin"/>
                </w:r>
                <w:r w:rsidR="00354BAF">
                  <w:rPr>
                    <w:rFonts w:cs="Traditional Arabic"/>
                    <w:sz w:val="28"/>
                  </w:rPr>
                  <w:instrText xml:space="preserve"> PAGE </w:instrText>
                </w:r>
                <w:r>
                  <w:rPr>
                    <w:rFonts w:cs="Traditional Arabic"/>
                    <w:sz w:val="28"/>
                  </w:rPr>
                  <w:fldChar w:fldCharType="separate"/>
                </w:r>
                <w:r w:rsidR="007B746D">
                  <w:rPr>
                    <w:rFonts w:cs="Traditional Arabic"/>
                    <w:sz w:val="28"/>
                    <w:rtl/>
                  </w:rPr>
                  <w:t>12</w:t>
                </w:r>
                <w:r>
                  <w:rPr>
                    <w:rFonts w:cs="Traditional Arabic"/>
                    <w:sz w:val="28"/>
                  </w:rPr>
                  <w:fldChar w:fldCharType="end"/>
                </w:r>
              </w:p>
            </w:txbxContent>
          </v:textbox>
          <w10:wrap type="square"/>
        </v:shape>
      </w:pict>
    </w:r>
  </w:p>
  <w:p w:rsidR="00354BAF" w:rsidRPr="00711431" w:rsidRDefault="00D00D19"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354BAF" w:rsidRPr="00711431" w:rsidRDefault="00354BAF" w:rsidP="00DE77F2">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DE77F2">
                  <w:rPr>
                    <w:rFonts w:cs="AL-Mohanad Bold" w:hint="cs"/>
                    <w:b w:val="0"/>
                    <w:bCs w:val="0"/>
                    <w:noProof w:val="0"/>
                    <w:szCs w:val="22"/>
                    <w:rtl/>
                  </w:rPr>
                  <w:t>38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Pr="00711431" w:rsidRDefault="00D00D1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54BAF" w:rsidRDefault="00485D68" w:rsidP="00711431">
                <w:pPr>
                  <w:pStyle w:val="Heading2"/>
                  <w:rPr>
                    <w:rFonts w:cs="Traditional Arabic"/>
                    <w:noProof w:val="0"/>
                    <w:rtl/>
                  </w:rPr>
                </w:pPr>
                <w:r>
                  <w:rPr>
                    <w:rStyle w:val="PageNumber"/>
                    <w:rFonts w:cs="Traditional Arabic"/>
                  </w:rPr>
                  <w:fldChar w:fldCharType="begin"/>
                </w:r>
                <w:r w:rsidR="00354BAF">
                  <w:rPr>
                    <w:rStyle w:val="PageNumber"/>
                    <w:rFonts w:cs="Traditional Arabic"/>
                  </w:rPr>
                  <w:instrText xml:space="preserve"> PAGE </w:instrText>
                </w:r>
                <w:r>
                  <w:rPr>
                    <w:rStyle w:val="PageNumber"/>
                    <w:rFonts w:cs="Traditional Arabic"/>
                  </w:rPr>
                  <w:fldChar w:fldCharType="separate"/>
                </w:r>
                <w:r w:rsidR="007B746D">
                  <w:rPr>
                    <w:rStyle w:val="PageNumber"/>
                    <w:rFonts w:cs="Traditional Arabic"/>
                    <w:rtl/>
                  </w:rPr>
                  <w:t>11</w:t>
                </w:r>
                <w:r>
                  <w:rPr>
                    <w:rStyle w:val="PageNumber"/>
                    <w:rFonts w:cs="Traditional Arabic"/>
                  </w:rPr>
                  <w:fldChar w:fldCharType="end"/>
                </w:r>
              </w:p>
            </w:txbxContent>
          </v:textbox>
          <w10:wrap anchorx="page"/>
        </v:shape>
      </w:pict>
    </w:r>
  </w:p>
  <w:p w:rsidR="00354BAF" w:rsidRPr="00711431" w:rsidRDefault="00D00D1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54BAF" w:rsidRPr="00711431" w:rsidRDefault="00354BA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4BAF" w:rsidRPr="00711431" w:rsidRDefault="00485D68" w:rsidP="00711431">
                <w:pPr>
                  <w:pStyle w:val="Heading2"/>
                  <w:ind w:firstLine="32"/>
                  <w:rPr>
                    <w:rFonts w:cs="Traditional Arabic"/>
                    <w:b/>
                    <w:bCs/>
                    <w:noProof w:val="0"/>
                    <w:rtl/>
                  </w:rPr>
                </w:pPr>
                <w:r w:rsidRPr="00711431">
                  <w:rPr>
                    <w:rStyle w:val="PageNumber"/>
                    <w:rFonts w:cs="Traditional Arabic"/>
                    <w:sz w:val="28"/>
                  </w:rPr>
                  <w:fldChar w:fldCharType="begin"/>
                </w:r>
                <w:r w:rsidR="00354BAF" w:rsidRPr="00711431">
                  <w:rPr>
                    <w:rStyle w:val="PageNumber"/>
                    <w:rFonts w:cs="Traditional Arabic"/>
                    <w:sz w:val="28"/>
                  </w:rPr>
                  <w:instrText xml:space="preserve"> PAGE </w:instrText>
                </w:r>
                <w:r w:rsidRPr="00711431">
                  <w:rPr>
                    <w:rStyle w:val="PageNumber"/>
                    <w:rFonts w:cs="Traditional Arabic"/>
                    <w:sz w:val="28"/>
                  </w:rPr>
                  <w:fldChar w:fldCharType="separate"/>
                </w:r>
                <w:r w:rsidR="007B746D">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54BAF" w:rsidRPr="00711431" w:rsidRDefault="00354BA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54BAF" w:rsidRPr="00711431" w:rsidRDefault="00485D6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4BA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B746D">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AE6"/>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54CA"/>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5D68"/>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46D"/>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EB9"/>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ABF"/>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0D1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255"/>
    <w:rsid w:val="00DE6420"/>
    <w:rsid w:val="00DE73BE"/>
    <w:rsid w:val="00DE750C"/>
    <w:rsid w:val="00DE77F2"/>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56B"/>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1F4849B9-37F2-47EC-90FB-E030A67F17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204CE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56009"/>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56009"/>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56009"/>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943C52-043C-4C1C-9541-31FD9C4A7B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7966</TotalTime>
  <Pages>1</Pages>
  <Words>2722</Words>
  <Characters>15521</Characters>
  <Application>Microsoft Office Word</Application>
  <DocSecurity>0</DocSecurity>
  <Lines>129</Lines>
  <Paragraphs>36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18207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113</cp:revision>
  <cp:lastPrinted>2015-02-06T17:45:00Z</cp:lastPrinted>
  <dcterms:created xsi:type="dcterms:W3CDTF">2012-09-10T20:05:00Z</dcterms:created>
  <dcterms:modified xsi:type="dcterms:W3CDTF">2015-02-06T17:45:00Z</dcterms:modified>
</cp:coreProperties>
</file>