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D6763" w14:textId="77777777" w:rsidR="007D0782" w:rsidRPr="001E6064" w:rsidRDefault="007D0782" w:rsidP="007D0782">
      <w:pPr>
        <w:framePr w:hSpace="180" w:wrap="around" w:vAnchor="text" w:hAnchor="text" w:y="1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1E6064">
        <w:rPr>
          <w:rFonts w:ascii="Traditional Arabic" w:hAnsi="Traditional Arabic" w:hint="cs"/>
          <w:b/>
          <w:bCs/>
          <w:sz w:val="28"/>
          <w:szCs w:val="28"/>
          <w:rtl/>
        </w:rPr>
        <w:t>[الجمع</w:t>
      </w:r>
      <w:r w:rsidRPr="001E6064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b/>
          <w:bCs/>
          <w:sz w:val="28"/>
          <w:szCs w:val="28"/>
          <w:rtl/>
        </w:rPr>
        <w:t>بين</w:t>
      </w:r>
      <w:r w:rsidRPr="001E6064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b/>
          <w:bCs/>
          <w:sz w:val="28"/>
          <w:szCs w:val="28"/>
          <w:rtl/>
        </w:rPr>
        <w:t>رواية</w:t>
      </w:r>
      <w:r w:rsidRPr="001E6064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b/>
          <w:bCs/>
          <w:sz w:val="28"/>
          <w:szCs w:val="28"/>
          <w:rtl/>
        </w:rPr>
        <w:t>تقديم</w:t>
      </w:r>
      <w:r w:rsidRPr="001E6064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b/>
          <w:bCs/>
          <w:sz w:val="28"/>
          <w:szCs w:val="28"/>
          <w:rtl/>
        </w:rPr>
        <w:t>الصوم</w:t>
      </w:r>
      <w:r w:rsidRPr="001E6064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b/>
          <w:bCs/>
          <w:sz w:val="28"/>
          <w:szCs w:val="28"/>
          <w:rtl/>
        </w:rPr>
        <w:t>على</w:t>
      </w:r>
      <w:r w:rsidRPr="001E6064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b/>
          <w:bCs/>
          <w:sz w:val="28"/>
          <w:szCs w:val="28"/>
          <w:rtl/>
        </w:rPr>
        <w:t>الحج</w:t>
      </w:r>
      <w:r w:rsidRPr="001E6064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b/>
          <w:bCs/>
          <w:sz w:val="28"/>
          <w:szCs w:val="28"/>
          <w:rtl/>
        </w:rPr>
        <w:t>وبين</w:t>
      </w:r>
      <w:r w:rsidRPr="001E6064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b/>
          <w:bCs/>
          <w:sz w:val="28"/>
          <w:szCs w:val="28"/>
          <w:rtl/>
        </w:rPr>
        <w:t>رواية</w:t>
      </w:r>
      <w:r w:rsidRPr="001E6064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b/>
          <w:bCs/>
          <w:sz w:val="28"/>
          <w:szCs w:val="28"/>
          <w:rtl/>
        </w:rPr>
        <w:t>تقديم</w:t>
      </w:r>
      <w:r w:rsidRPr="001E6064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b/>
          <w:bCs/>
          <w:sz w:val="28"/>
          <w:szCs w:val="28"/>
          <w:rtl/>
        </w:rPr>
        <w:t>الحج</w:t>
      </w:r>
      <w:r w:rsidRPr="001E6064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b/>
          <w:bCs/>
          <w:sz w:val="28"/>
          <w:szCs w:val="28"/>
          <w:rtl/>
        </w:rPr>
        <w:t>على</w:t>
      </w:r>
      <w:r w:rsidRPr="001E6064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b/>
          <w:bCs/>
          <w:sz w:val="28"/>
          <w:szCs w:val="28"/>
          <w:rtl/>
        </w:rPr>
        <w:t>الصوم]</w:t>
      </w:r>
    </w:p>
    <w:p w14:paraId="62F400A7" w14:textId="77777777" w:rsidR="007D0782" w:rsidRPr="001E6064" w:rsidRDefault="007D0782" w:rsidP="007D0782">
      <w:pPr>
        <w:framePr w:hSpace="180" w:wrap="around" w:vAnchor="text" w:hAnchor="text" w:y="1"/>
        <w:spacing w:line="240" w:lineRule="atLeast"/>
        <w:suppressOverlap/>
        <w:jc w:val="both"/>
        <w:rPr>
          <w:rFonts w:ascii="Traditional Arabic" w:hAnsi="Traditional Arabic"/>
          <w:sz w:val="28"/>
          <w:szCs w:val="28"/>
          <w:rtl/>
        </w:rPr>
      </w:pPr>
      <w:r w:rsidRPr="001E6064">
        <w:rPr>
          <w:rFonts w:ascii="Traditional Arabic" w:hAnsi="Traditional Arabic" w:hint="cs"/>
          <w:sz w:val="28"/>
          <w:szCs w:val="28"/>
          <w:rtl/>
        </w:rPr>
        <w:t>في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حديث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عبد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الله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بن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عمر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-</w:t>
      </w:r>
      <w:r w:rsidRPr="001E6064">
        <w:rPr>
          <w:rFonts w:ascii="Traditional Arabic" w:hAnsi="Traditional Arabic" w:hint="cs"/>
          <w:sz w:val="28"/>
          <w:szCs w:val="28"/>
          <w:rtl/>
        </w:rPr>
        <w:t>رضي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الله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عنهما</w:t>
      </w:r>
      <w:r w:rsidRPr="001E6064">
        <w:rPr>
          <w:rFonts w:ascii="Traditional Arabic" w:hAnsi="Traditional Arabic"/>
          <w:sz w:val="28"/>
          <w:szCs w:val="28"/>
          <w:rtl/>
        </w:rPr>
        <w:t xml:space="preserve">-: 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>((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بني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الإسلام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على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خمس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شهادة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أن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لا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إله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إلا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الله،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وأن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محمداً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رسول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الله،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وإقام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الصلاة،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وإيتاء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الزكاة،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والحج،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وصوم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رمضان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>)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)</w:t>
      </w:r>
      <w:r w:rsidRPr="001E6064">
        <w:rPr>
          <w:rFonts w:ascii="Traditional Arabic" w:hAnsi="Traditional Arabic"/>
          <w:sz w:val="28"/>
          <w:szCs w:val="28"/>
          <w:rtl/>
        </w:rPr>
        <w:t xml:space="preserve">. </w:t>
      </w:r>
      <w:r w:rsidRPr="001E6064">
        <w:rPr>
          <w:rFonts w:ascii="Traditional Arabic" w:hAnsi="Traditional Arabic" w:hint="cs"/>
          <w:sz w:val="28"/>
          <w:szCs w:val="28"/>
          <w:rtl/>
        </w:rPr>
        <w:t>وروى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مسلم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عن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ابن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عمر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-</w:t>
      </w:r>
      <w:r w:rsidRPr="001E6064">
        <w:rPr>
          <w:rFonts w:ascii="Traditional Arabic" w:hAnsi="Traditional Arabic" w:hint="cs"/>
          <w:sz w:val="28"/>
          <w:szCs w:val="28"/>
          <w:rtl/>
        </w:rPr>
        <w:t>رضي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الله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عنهما</w:t>
      </w:r>
      <w:r w:rsidRPr="001E6064">
        <w:rPr>
          <w:rFonts w:ascii="Traditional Arabic" w:hAnsi="Traditional Arabic"/>
          <w:sz w:val="28"/>
          <w:szCs w:val="28"/>
          <w:rtl/>
        </w:rPr>
        <w:t xml:space="preserve">- </w:t>
      </w:r>
      <w:r w:rsidRPr="001E6064">
        <w:rPr>
          <w:rFonts w:ascii="Traditional Arabic" w:hAnsi="Traditional Arabic" w:hint="cs"/>
          <w:sz w:val="28"/>
          <w:szCs w:val="28"/>
          <w:rtl/>
        </w:rPr>
        <w:t>عن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النبي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-</w:t>
      </w:r>
      <w:r w:rsidRPr="001E6064">
        <w:rPr>
          <w:rFonts w:ascii="Traditional Arabic" w:hAnsi="Traditional Arabic" w:hint="cs"/>
          <w:sz w:val="28"/>
          <w:szCs w:val="28"/>
          <w:rtl/>
        </w:rPr>
        <w:t>صلى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الله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عليه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وسلم</w:t>
      </w:r>
      <w:r w:rsidRPr="001E6064">
        <w:rPr>
          <w:rFonts w:ascii="Traditional Arabic" w:hAnsi="Traditional Arabic"/>
          <w:sz w:val="28"/>
          <w:szCs w:val="28"/>
          <w:rtl/>
        </w:rPr>
        <w:t xml:space="preserve">- </w:t>
      </w:r>
      <w:r w:rsidRPr="001E6064">
        <w:rPr>
          <w:rFonts w:ascii="Traditional Arabic" w:hAnsi="Traditional Arabic" w:hint="cs"/>
          <w:sz w:val="28"/>
          <w:szCs w:val="28"/>
          <w:rtl/>
        </w:rPr>
        <w:t>قال</w:t>
      </w:r>
      <w:r w:rsidRPr="001E6064">
        <w:rPr>
          <w:rFonts w:ascii="Traditional Arabic" w:hAnsi="Traditional Arabic"/>
          <w:sz w:val="28"/>
          <w:szCs w:val="28"/>
          <w:rtl/>
        </w:rPr>
        <w:t xml:space="preserve">: 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>((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بني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الإسلام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على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خمسة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>)) ((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بني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الإسلام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على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خمسة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: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على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أن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يوحد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الله،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وإقام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الصلاة،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وإيتاء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الزكاة،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وصيام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رمضان،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والحج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>))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فقال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رجل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لابن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عمر</w:t>
      </w:r>
      <w:r w:rsidRPr="001E6064">
        <w:rPr>
          <w:rFonts w:ascii="Traditional Arabic" w:hAnsi="Traditional Arabic"/>
          <w:sz w:val="28"/>
          <w:szCs w:val="28"/>
          <w:rtl/>
        </w:rPr>
        <w:t>: "</w:t>
      </w:r>
      <w:r w:rsidRPr="001E6064">
        <w:rPr>
          <w:rFonts w:ascii="Traditional Arabic" w:hAnsi="Traditional Arabic" w:hint="cs"/>
          <w:sz w:val="28"/>
          <w:szCs w:val="28"/>
          <w:rtl/>
        </w:rPr>
        <w:t>الحج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وصيام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رمضان؟</w:t>
      </w:r>
      <w:r w:rsidRPr="001E6064">
        <w:rPr>
          <w:rFonts w:ascii="Traditional Arabic" w:hAnsi="Traditional Arabic"/>
          <w:sz w:val="28"/>
          <w:szCs w:val="28"/>
          <w:rtl/>
        </w:rPr>
        <w:t>" -</w:t>
      </w:r>
      <w:r w:rsidRPr="001E6064">
        <w:rPr>
          <w:rFonts w:ascii="Traditional Arabic" w:hAnsi="Traditional Arabic" w:hint="cs"/>
          <w:sz w:val="28"/>
          <w:szCs w:val="28"/>
          <w:rtl/>
        </w:rPr>
        <w:t>يعني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كما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في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الرواية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السابقة</w:t>
      </w:r>
      <w:r w:rsidRPr="001E6064">
        <w:rPr>
          <w:rFonts w:ascii="Traditional Arabic" w:hAnsi="Traditional Arabic"/>
          <w:sz w:val="28"/>
          <w:szCs w:val="28"/>
          <w:rtl/>
        </w:rPr>
        <w:t>-</w:t>
      </w:r>
      <w:r w:rsidRPr="001E6064">
        <w:rPr>
          <w:rFonts w:ascii="Traditional Arabic" w:hAnsi="Traditional Arabic" w:hint="cs"/>
          <w:sz w:val="28"/>
          <w:szCs w:val="28"/>
          <w:rtl/>
        </w:rPr>
        <w:t>،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في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الرواية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السابقة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ق</w:t>
      </w:r>
      <w:r>
        <w:rPr>
          <w:rFonts w:ascii="Traditional Arabic" w:hAnsi="Traditional Arabic" w:hint="cs"/>
          <w:sz w:val="28"/>
          <w:szCs w:val="28"/>
          <w:rtl/>
        </w:rPr>
        <w:t>ُ</w:t>
      </w:r>
      <w:r w:rsidRPr="001E6064">
        <w:rPr>
          <w:rFonts w:ascii="Traditional Arabic" w:hAnsi="Traditional Arabic" w:hint="cs"/>
          <w:sz w:val="28"/>
          <w:szCs w:val="28"/>
          <w:rtl/>
        </w:rPr>
        <w:t>د</w:t>
      </w:r>
      <w:r>
        <w:rPr>
          <w:rFonts w:ascii="Traditional Arabic" w:hAnsi="Traditional Arabic" w:hint="cs"/>
          <w:sz w:val="28"/>
          <w:szCs w:val="28"/>
          <w:rtl/>
        </w:rPr>
        <w:t>ِّ</w:t>
      </w:r>
      <w:r w:rsidRPr="001E6064">
        <w:rPr>
          <w:rFonts w:ascii="Traditional Arabic" w:hAnsi="Traditional Arabic" w:hint="cs"/>
          <w:sz w:val="28"/>
          <w:szCs w:val="28"/>
          <w:rtl/>
        </w:rPr>
        <w:t>م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الحج،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>((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والحج،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وصوم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رمضان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)) </w:t>
      </w:r>
      <w:r w:rsidRPr="001E6064">
        <w:rPr>
          <w:rFonts w:ascii="Traditional Arabic" w:hAnsi="Traditional Arabic" w:hint="cs"/>
          <w:sz w:val="28"/>
          <w:szCs w:val="28"/>
          <w:rtl/>
        </w:rPr>
        <w:t>وفي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الرواية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اللاحقة</w:t>
      </w:r>
      <w:r w:rsidRPr="001E6064">
        <w:rPr>
          <w:rFonts w:ascii="Traditional Arabic" w:hAnsi="Traditional Arabic"/>
          <w:sz w:val="28"/>
          <w:szCs w:val="28"/>
          <w:rtl/>
        </w:rPr>
        <w:t xml:space="preserve">: 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>((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صيام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رمضان،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E63FD6">
        <w:rPr>
          <w:rFonts w:ascii="Traditional Arabic" w:hAnsi="Traditional Arabic" w:hint="cs"/>
          <w:color w:val="0000FF"/>
          <w:sz w:val="28"/>
          <w:szCs w:val="28"/>
          <w:rtl/>
        </w:rPr>
        <w:t>والحج</w:t>
      </w:r>
      <w:r w:rsidRPr="00E63FD6">
        <w:rPr>
          <w:rFonts w:ascii="Traditional Arabic" w:hAnsi="Traditional Arabic"/>
          <w:color w:val="0000FF"/>
          <w:sz w:val="28"/>
          <w:szCs w:val="28"/>
          <w:rtl/>
        </w:rPr>
        <w:t>))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فاستشكل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رجل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فقال</w:t>
      </w:r>
      <w:r w:rsidRPr="001E6064">
        <w:rPr>
          <w:rFonts w:ascii="Traditional Arabic" w:hAnsi="Traditional Arabic"/>
          <w:sz w:val="28"/>
          <w:szCs w:val="28"/>
          <w:rtl/>
        </w:rPr>
        <w:t>: "</w:t>
      </w:r>
      <w:r w:rsidRPr="001E6064">
        <w:rPr>
          <w:rFonts w:ascii="Traditional Arabic" w:hAnsi="Traditional Arabic" w:hint="cs"/>
          <w:sz w:val="28"/>
          <w:szCs w:val="28"/>
          <w:rtl/>
        </w:rPr>
        <w:t>الحج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وصيام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رمضان</w:t>
      </w:r>
      <w:r w:rsidRPr="001E6064">
        <w:rPr>
          <w:rFonts w:ascii="Traditional Arabic" w:hAnsi="Traditional Arabic"/>
          <w:sz w:val="28"/>
          <w:szCs w:val="28"/>
          <w:rtl/>
        </w:rPr>
        <w:t>"</w:t>
      </w:r>
      <w:r w:rsidRPr="001E6064">
        <w:rPr>
          <w:rFonts w:ascii="Traditional Arabic" w:hAnsi="Traditional Arabic" w:hint="cs"/>
          <w:sz w:val="28"/>
          <w:szCs w:val="28"/>
          <w:rtl/>
        </w:rPr>
        <w:t>،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يرد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بذلك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على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ابن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عمر،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قال</w:t>
      </w:r>
      <w:r w:rsidRPr="001E6064">
        <w:rPr>
          <w:rFonts w:ascii="Traditional Arabic" w:hAnsi="Traditional Arabic"/>
          <w:sz w:val="28"/>
          <w:szCs w:val="28"/>
          <w:rtl/>
        </w:rPr>
        <w:t>: "</w:t>
      </w:r>
      <w:r w:rsidRPr="001E6064">
        <w:rPr>
          <w:rFonts w:ascii="Traditional Arabic" w:hAnsi="Traditional Arabic" w:hint="cs"/>
          <w:sz w:val="28"/>
          <w:szCs w:val="28"/>
          <w:rtl/>
        </w:rPr>
        <w:t>لا،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صيام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رمضان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والحج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هكذا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سمعته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من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رسول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الله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-</w:t>
      </w:r>
      <w:r w:rsidRPr="001E6064">
        <w:rPr>
          <w:rFonts w:ascii="Traditional Arabic" w:hAnsi="Traditional Arabic" w:hint="cs"/>
          <w:sz w:val="28"/>
          <w:szCs w:val="28"/>
          <w:rtl/>
        </w:rPr>
        <w:t>صلى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الله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عليه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وسلم</w:t>
      </w:r>
      <w:r w:rsidRPr="001E6064">
        <w:rPr>
          <w:rFonts w:ascii="Traditional Arabic" w:hAnsi="Traditional Arabic"/>
          <w:sz w:val="28"/>
          <w:szCs w:val="28"/>
          <w:rtl/>
        </w:rPr>
        <w:t>-".</w:t>
      </w:r>
    </w:p>
    <w:p w14:paraId="45C9EFA4" w14:textId="77777777" w:rsidR="007D0782" w:rsidRPr="001E6064" w:rsidRDefault="007D0782" w:rsidP="007D0782">
      <w:pPr>
        <w:framePr w:hSpace="180" w:wrap="around" w:vAnchor="text" w:hAnchor="text" w:y="1"/>
        <w:spacing w:line="240" w:lineRule="atLeast"/>
        <w:suppressOverlap/>
        <w:jc w:val="both"/>
        <w:rPr>
          <w:rFonts w:ascii="Traditional Arabic" w:hAnsi="Traditional Arabic"/>
          <w:sz w:val="28"/>
          <w:szCs w:val="28"/>
          <w:rtl/>
        </w:rPr>
      </w:pPr>
      <w:r w:rsidRPr="001E6064">
        <w:rPr>
          <w:rFonts w:ascii="Traditional Arabic" w:hAnsi="Traditional Arabic" w:hint="cs"/>
          <w:sz w:val="28"/>
          <w:szCs w:val="28"/>
          <w:rtl/>
        </w:rPr>
        <w:t>اللفظ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الأول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الذي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فيه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تقديم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الحج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على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الصيام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متفق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عليه،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فكيف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يقول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ابن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عمر</w:t>
      </w:r>
      <w:r w:rsidRPr="001E6064">
        <w:rPr>
          <w:rFonts w:ascii="Traditional Arabic" w:hAnsi="Traditional Arabic"/>
          <w:sz w:val="28"/>
          <w:szCs w:val="28"/>
          <w:rtl/>
        </w:rPr>
        <w:t xml:space="preserve">: </w:t>
      </w:r>
      <w:r w:rsidRPr="001E6064">
        <w:rPr>
          <w:rFonts w:ascii="Traditional Arabic" w:hAnsi="Traditional Arabic" w:hint="cs"/>
          <w:sz w:val="28"/>
          <w:szCs w:val="28"/>
          <w:rtl/>
        </w:rPr>
        <w:t>لا،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يعني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لا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تقل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مثل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هذا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الكلام،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صيام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رمضان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والحج،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ثم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بين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أن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ذلك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من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قوله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-</w:t>
      </w:r>
      <w:r w:rsidRPr="001E6064">
        <w:rPr>
          <w:rFonts w:ascii="Traditional Arabic" w:hAnsi="Traditional Arabic" w:hint="cs"/>
          <w:sz w:val="28"/>
          <w:szCs w:val="28"/>
          <w:rtl/>
        </w:rPr>
        <w:t>عليه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الصلاة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والسلام</w:t>
      </w:r>
      <w:r w:rsidRPr="001E6064">
        <w:rPr>
          <w:rFonts w:ascii="Traditional Arabic" w:hAnsi="Traditional Arabic"/>
          <w:sz w:val="28"/>
          <w:szCs w:val="28"/>
          <w:rtl/>
        </w:rPr>
        <w:t xml:space="preserve">- </w:t>
      </w:r>
      <w:r w:rsidRPr="001E6064">
        <w:rPr>
          <w:rFonts w:ascii="Traditional Arabic" w:hAnsi="Traditional Arabic" w:hint="cs"/>
          <w:sz w:val="28"/>
          <w:szCs w:val="28"/>
          <w:rtl/>
        </w:rPr>
        <w:t>سمعته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من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رسول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الله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-</w:t>
      </w:r>
      <w:r w:rsidRPr="001E6064">
        <w:rPr>
          <w:rFonts w:ascii="Traditional Arabic" w:hAnsi="Traditional Arabic" w:hint="cs"/>
          <w:sz w:val="28"/>
          <w:szCs w:val="28"/>
          <w:rtl/>
        </w:rPr>
        <w:t>صلى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الله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عليه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وسلم</w:t>
      </w:r>
      <w:r w:rsidRPr="001E6064">
        <w:rPr>
          <w:rFonts w:ascii="Traditional Arabic" w:hAnsi="Traditional Arabic"/>
          <w:sz w:val="28"/>
          <w:szCs w:val="28"/>
          <w:rtl/>
        </w:rPr>
        <w:t>-</w:t>
      </w:r>
      <w:r w:rsidRPr="001E6064">
        <w:rPr>
          <w:rFonts w:ascii="Traditional Arabic" w:hAnsi="Traditional Arabic" w:hint="cs"/>
          <w:sz w:val="28"/>
          <w:szCs w:val="28"/>
          <w:rtl/>
        </w:rPr>
        <w:t>،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واختلف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العلماء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في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إنكار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ابن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عمر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-</w:t>
      </w:r>
      <w:r w:rsidRPr="001E6064">
        <w:rPr>
          <w:rFonts w:ascii="Traditional Arabic" w:hAnsi="Traditional Arabic" w:hint="cs"/>
          <w:sz w:val="28"/>
          <w:szCs w:val="28"/>
          <w:rtl/>
        </w:rPr>
        <w:t>رضي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الله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عنهما</w:t>
      </w:r>
      <w:r w:rsidRPr="001E6064">
        <w:rPr>
          <w:rFonts w:ascii="Traditional Arabic" w:hAnsi="Traditional Arabic"/>
          <w:sz w:val="28"/>
          <w:szCs w:val="28"/>
          <w:rtl/>
        </w:rPr>
        <w:t xml:space="preserve">- </w:t>
      </w:r>
      <w:r w:rsidRPr="001E6064">
        <w:rPr>
          <w:rFonts w:ascii="Traditional Arabic" w:hAnsi="Traditional Arabic" w:hint="cs"/>
          <w:sz w:val="28"/>
          <w:szCs w:val="28"/>
          <w:rtl/>
        </w:rPr>
        <w:t>على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الرجل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الذي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ق</w:t>
      </w:r>
      <w:r>
        <w:rPr>
          <w:rFonts w:ascii="Traditional Arabic" w:hAnsi="Traditional Arabic" w:hint="cs"/>
          <w:sz w:val="28"/>
          <w:szCs w:val="28"/>
          <w:rtl/>
        </w:rPr>
        <w:t>َ</w:t>
      </w:r>
      <w:r w:rsidRPr="001E6064">
        <w:rPr>
          <w:rFonts w:ascii="Traditional Arabic" w:hAnsi="Traditional Arabic" w:hint="cs"/>
          <w:sz w:val="28"/>
          <w:szCs w:val="28"/>
          <w:rtl/>
        </w:rPr>
        <w:t>د</w:t>
      </w:r>
      <w:r>
        <w:rPr>
          <w:rFonts w:ascii="Traditional Arabic" w:hAnsi="Traditional Arabic" w:hint="cs"/>
          <w:sz w:val="28"/>
          <w:szCs w:val="28"/>
          <w:rtl/>
        </w:rPr>
        <w:t>َّ</w:t>
      </w:r>
      <w:r w:rsidRPr="001E6064">
        <w:rPr>
          <w:rFonts w:ascii="Traditional Arabic" w:hAnsi="Traditional Arabic" w:hint="cs"/>
          <w:sz w:val="28"/>
          <w:szCs w:val="28"/>
          <w:rtl/>
        </w:rPr>
        <w:t>م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الحج،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مع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أن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ابن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عمر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رواه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كذلك</w:t>
      </w:r>
      <w:r w:rsidRPr="001E6064">
        <w:rPr>
          <w:rFonts w:ascii="Traditional Arabic" w:hAnsi="Traditional Arabic"/>
          <w:sz w:val="28"/>
          <w:szCs w:val="28"/>
          <w:rtl/>
        </w:rPr>
        <w:t>.</w:t>
      </w:r>
    </w:p>
    <w:p w14:paraId="459610E0" w14:textId="6EFB52C6" w:rsidR="00DB33AD" w:rsidRDefault="007D0782" w:rsidP="00813980">
      <w:pPr>
        <w:jc w:val="both"/>
      </w:pPr>
      <w:r w:rsidRPr="001E6064">
        <w:rPr>
          <w:rFonts w:ascii="Traditional Arabic" w:hAnsi="Traditional Arabic" w:hint="cs"/>
          <w:sz w:val="28"/>
          <w:szCs w:val="28"/>
          <w:rtl/>
        </w:rPr>
        <w:t>يقول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النووي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في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شرح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مسلم</w:t>
      </w:r>
      <w:r w:rsidRPr="001E6064">
        <w:rPr>
          <w:rFonts w:ascii="Traditional Arabic" w:hAnsi="Traditional Arabic"/>
          <w:sz w:val="28"/>
          <w:szCs w:val="28"/>
          <w:rtl/>
        </w:rPr>
        <w:t>: "</w:t>
      </w:r>
      <w:r w:rsidRPr="001E6064">
        <w:rPr>
          <w:rFonts w:ascii="Traditional Arabic" w:hAnsi="Traditional Arabic" w:hint="cs"/>
          <w:sz w:val="28"/>
          <w:szCs w:val="28"/>
          <w:rtl/>
        </w:rPr>
        <w:t>الأظهر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-</w:t>
      </w:r>
      <w:r w:rsidRPr="001E6064">
        <w:rPr>
          <w:rFonts w:ascii="Traditional Arabic" w:hAnsi="Traditional Arabic" w:hint="cs"/>
          <w:sz w:val="28"/>
          <w:szCs w:val="28"/>
          <w:rtl/>
        </w:rPr>
        <w:t>والله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أعلم</w:t>
      </w:r>
      <w:r w:rsidRPr="001E6064">
        <w:rPr>
          <w:rFonts w:ascii="Traditional Arabic" w:hAnsi="Traditional Arabic"/>
          <w:sz w:val="28"/>
          <w:szCs w:val="28"/>
          <w:rtl/>
        </w:rPr>
        <w:t xml:space="preserve">- </w:t>
      </w:r>
      <w:r w:rsidRPr="001E6064">
        <w:rPr>
          <w:rFonts w:ascii="Traditional Arabic" w:hAnsi="Traditional Arabic" w:hint="cs"/>
          <w:sz w:val="28"/>
          <w:szCs w:val="28"/>
          <w:rtl/>
        </w:rPr>
        <w:t>أنه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يحتمل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أن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ا</w:t>
      </w:r>
      <w:r w:rsidRPr="001E6064">
        <w:rPr>
          <w:rFonts w:ascii="Traditional Arabic" w:hAnsi="Traditional Arabic" w:hint="cs"/>
          <w:sz w:val="28"/>
          <w:szCs w:val="28"/>
          <w:rtl/>
        </w:rPr>
        <w:t>بن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عمر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سمعه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من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النبي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-</w:t>
      </w:r>
      <w:r w:rsidRPr="001E6064">
        <w:rPr>
          <w:rFonts w:ascii="Traditional Arabic" w:hAnsi="Traditional Arabic" w:hint="cs"/>
          <w:sz w:val="28"/>
          <w:szCs w:val="28"/>
          <w:rtl/>
        </w:rPr>
        <w:t>صلى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الله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عليه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وسلم</w:t>
      </w:r>
      <w:r w:rsidRPr="001E6064">
        <w:rPr>
          <w:rFonts w:ascii="Traditional Arabic" w:hAnsi="Traditional Arabic"/>
          <w:sz w:val="28"/>
          <w:szCs w:val="28"/>
          <w:rtl/>
        </w:rPr>
        <w:t xml:space="preserve">- </w:t>
      </w:r>
      <w:r w:rsidRPr="001E6064">
        <w:rPr>
          <w:rFonts w:ascii="Traditional Arabic" w:hAnsi="Traditional Arabic" w:hint="cs"/>
          <w:sz w:val="28"/>
          <w:szCs w:val="28"/>
          <w:rtl/>
        </w:rPr>
        <w:t>مرتين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مرة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بتقديم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الحج،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ومرة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بتقديم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الصوم،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فرواه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أيضاً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على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الوجهين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في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وقتين</w:t>
      </w:r>
      <w:r w:rsidRPr="001E6064">
        <w:rPr>
          <w:rFonts w:ascii="Traditional Arabic" w:hAnsi="Traditional Arabic"/>
          <w:sz w:val="28"/>
          <w:szCs w:val="28"/>
          <w:rtl/>
        </w:rPr>
        <w:t xml:space="preserve">" </w:t>
      </w:r>
      <w:r w:rsidRPr="001E6064">
        <w:rPr>
          <w:rFonts w:ascii="Traditional Arabic" w:hAnsi="Traditional Arabic" w:hint="cs"/>
          <w:sz w:val="28"/>
          <w:szCs w:val="28"/>
          <w:rtl/>
        </w:rPr>
        <w:t>يعني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رواه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مرة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في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وقت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بتقديم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الحج،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ومرة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أخرى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في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وقت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آخر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بتقديم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الصوم،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فلما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رد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عليه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الرجل،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وقد</w:t>
      </w:r>
      <w:r>
        <w:rPr>
          <w:rFonts w:ascii="Traditional Arabic" w:hAnsi="Traditional Arabic" w:hint="cs"/>
          <w:sz w:val="28"/>
          <w:szCs w:val="28"/>
          <w:rtl/>
        </w:rPr>
        <w:t>َّ</w:t>
      </w:r>
      <w:r w:rsidRPr="001E6064">
        <w:rPr>
          <w:rFonts w:ascii="Traditional Arabic" w:hAnsi="Traditional Arabic" w:hint="cs"/>
          <w:sz w:val="28"/>
          <w:szCs w:val="28"/>
          <w:rtl/>
        </w:rPr>
        <w:t>م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الحج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قال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ابن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عمر</w:t>
      </w:r>
      <w:r w:rsidRPr="001E6064">
        <w:rPr>
          <w:rFonts w:ascii="Traditional Arabic" w:hAnsi="Traditional Arabic"/>
          <w:sz w:val="28"/>
          <w:szCs w:val="28"/>
          <w:rtl/>
        </w:rPr>
        <w:t>: "</w:t>
      </w:r>
      <w:r w:rsidRPr="001E6064">
        <w:rPr>
          <w:rFonts w:ascii="Traditional Arabic" w:hAnsi="Traditional Arabic" w:hint="cs"/>
          <w:sz w:val="28"/>
          <w:szCs w:val="28"/>
          <w:rtl/>
        </w:rPr>
        <w:t>لا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ترد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علي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ما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لا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علم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لك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به،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هكذا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سمعته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من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رسول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الله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-</w:t>
      </w:r>
      <w:r w:rsidRPr="001E6064">
        <w:rPr>
          <w:rFonts w:ascii="Traditional Arabic" w:hAnsi="Traditional Arabic" w:hint="cs"/>
          <w:sz w:val="28"/>
          <w:szCs w:val="28"/>
          <w:rtl/>
        </w:rPr>
        <w:t>صلى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الله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عليه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وسلم</w:t>
      </w:r>
      <w:r w:rsidRPr="001E6064">
        <w:rPr>
          <w:rFonts w:ascii="Traditional Arabic" w:hAnsi="Traditional Arabic"/>
          <w:sz w:val="28"/>
          <w:szCs w:val="28"/>
          <w:rtl/>
        </w:rPr>
        <w:t>-"</w:t>
      </w:r>
      <w:r w:rsidRPr="001E6064">
        <w:rPr>
          <w:rFonts w:ascii="Traditional Arabic" w:hAnsi="Traditional Arabic" w:hint="cs"/>
          <w:sz w:val="28"/>
          <w:szCs w:val="28"/>
          <w:rtl/>
        </w:rPr>
        <w:t>،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وليس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في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هذا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نفي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لسماعه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على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الوجه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الآخر،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ويحتمل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أن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ابن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عمر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كان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سمعه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مرتين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بالوجهين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كما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ذ</w:t>
      </w:r>
      <w:r>
        <w:rPr>
          <w:rFonts w:ascii="Traditional Arabic" w:hAnsi="Traditional Arabic" w:hint="cs"/>
          <w:sz w:val="28"/>
          <w:szCs w:val="28"/>
          <w:rtl/>
        </w:rPr>
        <w:t>ُ</w:t>
      </w:r>
      <w:r w:rsidRPr="001E6064">
        <w:rPr>
          <w:rFonts w:ascii="Traditional Arabic" w:hAnsi="Traditional Arabic" w:hint="cs"/>
          <w:sz w:val="28"/>
          <w:szCs w:val="28"/>
          <w:rtl/>
        </w:rPr>
        <w:t>ك</w:t>
      </w:r>
      <w:r>
        <w:rPr>
          <w:rFonts w:ascii="Traditional Arabic" w:hAnsi="Traditional Arabic" w:hint="cs"/>
          <w:sz w:val="28"/>
          <w:szCs w:val="28"/>
          <w:rtl/>
        </w:rPr>
        <w:t>ِ</w:t>
      </w:r>
      <w:r w:rsidRPr="001E6064">
        <w:rPr>
          <w:rFonts w:ascii="Traditional Arabic" w:hAnsi="Traditional Arabic" w:hint="cs"/>
          <w:sz w:val="28"/>
          <w:szCs w:val="28"/>
          <w:rtl/>
        </w:rPr>
        <w:t>ر،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ثم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لما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رد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عليه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الرجل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نسي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الوجه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الذي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ذكره</w:t>
      </w:r>
      <w:r w:rsidRPr="001E6064">
        <w:rPr>
          <w:rFonts w:ascii="Traditional Arabic" w:hAnsi="Traditional Arabic"/>
          <w:sz w:val="28"/>
          <w:szCs w:val="28"/>
          <w:rtl/>
        </w:rPr>
        <w:t xml:space="preserve"> </w:t>
      </w:r>
      <w:r w:rsidRPr="001E6064">
        <w:rPr>
          <w:rFonts w:ascii="Traditional Arabic" w:hAnsi="Traditional Arabic" w:hint="cs"/>
          <w:sz w:val="28"/>
          <w:szCs w:val="28"/>
          <w:rtl/>
        </w:rPr>
        <w:t>فأنكره</w:t>
      </w:r>
      <w:r w:rsidRPr="001E6064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62"/>
    <w:rsid w:val="00113A62"/>
    <w:rsid w:val="00530D34"/>
    <w:rsid w:val="006E515B"/>
    <w:rsid w:val="007D0782"/>
    <w:rsid w:val="00813980"/>
    <w:rsid w:val="0095429D"/>
    <w:rsid w:val="00DB33AD"/>
    <w:rsid w:val="00E63FD6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F9406-D8C7-493C-89F4-61817A96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782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4</cp:revision>
  <dcterms:created xsi:type="dcterms:W3CDTF">2021-07-22T13:25:00Z</dcterms:created>
  <dcterms:modified xsi:type="dcterms:W3CDTF">2021-07-22T18:21:00Z</dcterms:modified>
</cp:coreProperties>
</file>