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05348" w14:textId="77777777" w:rsidR="004E1530" w:rsidRPr="0084206F" w:rsidRDefault="004E1530" w:rsidP="004E1530">
      <w:pPr>
        <w:pStyle w:val="NormalWeb"/>
        <w:bidi/>
        <w:spacing w:before="0" w:beforeAutospacing="0" w:after="0" w:afterAutospacing="0" w:line="240" w:lineRule="atLeast"/>
        <w:jc w:val="center"/>
        <w:rPr>
          <w:rFonts w:ascii="Traditional Arabic" w:eastAsiaTheme="minorHAnsi" w:hAnsi="Traditional Arabic" w:cs="Traditional Arabic"/>
          <w:b/>
          <w:bCs/>
          <w:sz w:val="28"/>
          <w:szCs w:val="28"/>
          <w:rtl/>
          <w:lang w:eastAsia="en-US"/>
        </w:rPr>
      </w:pPr>
      <w:r w:rsidRPr="0084206F">
        <w:rPr>
          <w:rFonts w:ascii="Traditional Arabic" w:eastAsiaTheme="minorHAnsi" w:hAnsi="Traditional Arabic" w:cs="Traditional Arabic" w:hint="cs"/>
          <w:b/>
          <w:bCs/>
          <w:sz w:val="28"/>
          <w:szCs w:val="28"/>
          <w:rtl/>
          <w:lang w:eastAsia="en-US"/>
        </w:rPr>
        <w:t>[الرفق في النصيحة]</w:t>
      </w:r>
    </w:p>
    <w:p w14:paraId="4904FEB3" w14:textId="7AB7AF58" w:rsidR="00DB33AD" w:rsidRDefault="004E1530" w:rsidP="00B00A29">
      <w:pPr>
        <w:jc w:val="both"/>
      </w:pPr>
      <w:r w:rsidRPr="0084206F">
        <w:rPr>
          <w:rFonts w:ascii="Traditional Arabic" w:hAnsi="Traditional Arabic" w:hint="cs"/>
          <w:sz w:val="28"/>
          <w:szCs w:val="28"/>
          <w:rtl/>
        </w:rPr>
        <w:t xml:space="preserve">أما </w:t>
      </w:r>
      <w:r w:rsidRPr="0084206F">
        <w:rPr>
          <w:rFonts w:ascii="Traditional Arabic" w:hAnsi="Traditional Arabic"/>
          <w:sz w:val="28"/>
          <w:szCs w:val="28"/>
          <w:rtl/>
        </w:rPr>
        <w:t xml:space="preserve">العامة </w:t>
      </w:r>
      <w:r w:rsidRPr="0084206F">
        <w:rPr>
          <w:rFonts w:ascii="Traditional Arabic" w:hAnsi="Traditional Arabic" w:hint="cs"/>
          <w:sz w:val="28"/>
          <w:szCs w:val="28"/>
          <w:rtl/>
        </w:rPr>
        <w:t>ف</w:t>
      </w:r>
      <w:r w:rsidRPr="0084206F">
        <w:rPr>
          <w:rFonts w:ascii="Traditional Arabic" w:hAnsi="Traditional Arabic"/>
          <w:sz w:val="28"/>
          <w:szCs w:val="28"/>
          <w:rtl/>
        </w:rPr>
        <w:t>نصيحتهم ظاهرة بدلالتهم على الخير، وكفهم على الشر باللين، والحكمة، والرفق، فيدلون على ما يصلح شأن دينهم ودنياهم،</w:t>
      </w:r>
      <w:r w:rsidRPr="0084206F">
        <w:rPr>
          <w:rFonts w:ascii="Traditional Arabic" w:hAnsi="Traditional Arabic" w:hint="cs"/>
          <w:sz w:val="28"/>
          <w:szCs w:val="28"/>
          <w:rtl/>
        </w:rPr>
        <w:t xml:space="preserve"> </w:t>
      </w:r>
      <w:r w:rsidRPr="0084206F">
        <w:rPr>
          <w:rFonts w:ascii="Traditional Arabic" w:hAnsi="Traditional Arabic"/>
          <w:sz w:val="28"/>
          <w:szCs w:val="28"/>
          <w:rtl/>
        </w:rPr>
        <w:t xml:space="preserve">ولا مانع من أن </w:t>
      </w:r>
      <w:r w:rsidRPr="007604C5">
        <w:rPr>
          <w:rFonts w:ascii="Traditional Arabic" w:hAnsi="Traditional Arabic"/>
          <w:sz w:val="28"/>
          <w:szCs w:val="28"/>
          <w:rtl/>
        </w:rPr>
        <w:t>تبد</w:t>
      </w:r>
      <w:r>
        <w:rPr>
          <w:rFonts w:ascii="Traditional Arabic" w:hAnsi="Traditional Arabic" w:hint="cs"/>
          <w:sz w:val="28"/>
          <w:szCs w:val="28"/>
          <w:rtl/>
        </w:rPr>
        <w:t>ي</w:t>
      </w:r>
      <w:r w:rsidRPr="0084206F">
        <w:rPr>
          <w:rFonts w:ascii="Traditional Arabic" w:hAnsi="Traditional Arabic"/>
          <w:sz w:val="28"/>
          <w:szCs w:val="28"/>
          <w:rtl/>
        </w:rPr>
        <w:t xml:space="preserve"> بعض المحاسن، </w:t>
      </w:r>
      <w:r w:rsidRPr="0084206F">
        <w:rPr>
          <w:rFonts w:ascii="Traditional Arabic" w:hAnsi="Traditional Arabic" w:hint="cs"/>
          <w:sz w:val="28"/>
          <w:szCs w:val="28"/>
          <w:rtl/>
        </w:rPr>
        <w:t>ف</w:t>
      </w:r>
      <w:r w:rsidRPr="0084206F">
        <w:rPr>
          <w:rFonts w:ascii="Traditional Arabic" w:hAnsi="Traditional Arabic"/>
          <w:sz w:val="28"/>
          <w:szCs w:val="28"/>
          <w:rtl/>
        </w:rPr>
        <w:t xml:space="preserve">يقال: </w:t>
      </w:r>
      <w:r w:rsidRPr="0084206F">
        <w:rPr>
          <w:rFonts w:ascii="Traditional Arabic" w:hAnsi="Traditional Arabic" w:hint="cs"/>
          <w:sz w:val="28"/>
          <w:szCs w:val="28"/>
          <w:rtl/>
        </w:rPr>
        <w:t>"</w:t>
      </w:r>
      <w:r w:rsidRPr="0084206F">
        <w:rPr>
          <w:rFonts w:ascii="Traditional Arabic" w:hAnsi="Traditional Arabic"/>
          <w:sz w:val="28"/>
          <w:szCs w:val="28"/>
          <w:rtl/>
        </w:rPr>
        <w:t xml:space="preserve">والله يا فلان أنت يلاحظ عليك ما شاء الله المبادرة إلى المسجد، والمحافظة على الصلوات، والإكثار من قراءة القرآن، وما شاء الله كل يدعو لك ويثني عليك، لكن يلاحظ أن ثوبك نازل قليلاً عن الكعب، ولا يخفى عليك ما جاء من قوله - عليه الصلاة والسلام-: </w:t>
      </w:r>
      <w:r w:rsidRPr="00EF58E2">
        <w:rPr>
          <w:rFonts w:ascii="Traditional Arabic" w:hAnsi="Traditional Arabic"/>
          <w:color w:val="0000FF"/>
          <w:sz w:val="28"/>
          <w:szCs w:val="28"/>
          <w:rtl/>
        </w:rPr>
        <w:t>((ما أسفل من الكعبين فهو في النار))</w:t>
      </w:r>
      <w:r w:rsidRPr="0084206F">
        <w:rPr>
          <w:rFonts w:ascii="Traditional Arabic" w:hAnsi="Traditional Arabic"/>
          <w:sz w:val="28"/>
          <w:szCs w:val="28"/>
          <w:rtl/>
        </w:rPr>
        <w:t>، ولا يظن بك أنك تجر ثوبك خيلاء، لكن هذا النص</w:t>
      </w:r>
      <w:r w:rsidRPr="0084206F">
        <w:rPr>
          <w:rFonts w:ascii="Traditional Arabic" w:hAnsi="Traditional Arabic" w:hint="cs"/>
          <w:sz w:val="28"/>
          <w:szCs w:val="28"/>
          <w:rtl/>
        </w:rPr>
        <w:t>".</w:t>
      </w:r>
      <w:r w:rsidRPr="0084206F">
        <w:rPr>
          <w:rFonts w:ascii="Traditional Arabic" w:hAnsi="Traditional Arabic"/>
          <w:sz w:val="28"/>
          <w:szCs w:val="28"/>
          <w:rtl/>
        </w:rPr>
        <w:t xml:space="preserve"> وعليك أن تمتثل بالأسلوب الذي يحقق المصلحة، بمثل هذه الطريقة يقبل الحق، لكن لو قلت له مباشرة: </w:t>
      </w:r>
      <w:r w:rsidRPr="0084206F">
        <w:rPr>
          <w:rFonts w:ascii="Traditional Arabic" w:hAnsi="Traditional Arabic" w:hint="cs"/>
          <w:sz w:val="28"/>
          <w:szCs w:val="28"/>
          <w:rtl/>
        </w:rPr>
        <w:t>"</w:t>
      </w:r>
      <w:r w:rsidRPr="0084206F">
        <w:rPr>
          <w:rFonts w:ascii="Traditional Arabic" w:hAnsi="Traditional Arabic"/>
          <w:sz w:val="28"/>
          <w:szCs w:val="28"/>
          <w:rtl/>
        </w:rPr>
        <w:t>هل تعلم أن جُزأك الأسفل في النار، وأبو طالب عليه نعلان من نار يغلي منهما دماغه</w:t>
      </w:r>
      <w:r w:rsidRPr="0084206F">
        <w:rPr>
          <w:rFonts w:ascii="Traditional Arabic" w:hAnsi="Traditional Arabic" w:hint="cs"/>
          <w:sz w:val="28"/>
          <w:szCs w:val="28"/>
          <w:rtl/>
        </w:rPr>
        <w:t>.</w:t>
      </w:r>
      <w:r w:rsidRPr="0084206F">
        <w:rPr>
          <w:rFonts w:ascii="Traditional Arabic" w:hAnsi="Traditional Arabic"/>
          <w:sz w:val="28"/>
          <w:szCs w:val="28"/>
          <w:rtl/>
        </w:rPr>
        <w:t xml:space="preserve"> </w:t>
      </w:r>
      <w:r w:rsidRPr="0084206F">
        <w:rPr>
          <w:rFonts w:ascii="Traditional Arabic" w:hAnsi="Traditional Arabic" w:hint="cs"/>
          <w:sz w:val="28"/>
          <w:szCs w:val="28"/>
          <w:rtl/>
        </w:rPr>
        <w:t>ماذا</w:t>
      </w:r>
      <w:r w:rsidRPr="0084206F">
        <w:rPr>
          <w:rFonts w:ascii="Traditional Arabic" w:hAnsi="Traditional Arabic"/>
          <w:sz w:val="28"/>
          <w:szCs w:val="28"/>
          <w:rtl/>
        </w:rPr>
        <w:t xml:space="preserve"> يرد؟ هذا في الغالب لن يقبل، لكن بالأسلوب المناسب يبين له ما عنده من محاسن لكي تستطيع أن تلج إلى قلبه.</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B5"/>
    <w:rsid w:val="004E1530"/>
    <w:rsid w:val="00530D34"/>
    <w:rsid w:val="006E515B"/>
    <w:rsid w:val="0095429D"/>
    <w:rsid w:val="00AB64B5"/>
    <w:rsid w:val="00B00A29"/>
    <w:rsid w:val="00DB33AD"/>
    <w:rsid w:val="00E7309B"/>
    <w:rsid w:val="00EF5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8DC03-6EF1-45B8-A951-C171247E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30"/>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1530"/>
    <w:pPr>
      <w:bidi w:val="0"/>
      <w:spacing w:before="100" w:beforeAutospacing="1" w:after="100" w:afterAutospacing="1" w:line="240" w:lineRule="auto"/>
    </w:pPr>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2021-07-22T02:03:00Z</dcterms:created>
  <dcterms:modified xsi:type="dcterms:W3CDTF">2021-07-22T18:28:00Z</dcterms:modified>
</cp:coreProperties>
</file>