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4C97" w14:textId="77777777" w:rsidR="003243D6" w:rsidRPr="00F22964" w:rsidRDefault="003243D6" w:rsidP="009377AB">
      <w:pPr>
        <w:framePr w:hSpace="180" w:wrap="around" w:vAnchor="text" w:hAnchor="page" w:x="5049" w:y="79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F22964">
        <w:rPr>
          <w:rFonts w:ascii="Traditional Arabic" w:hAnsi="Traditional Arabic" w:hint="cs"/>
          <w:b/>
          <w:bCs/>
          <w:sz w:val="28"/>
          <w:szCs w:val="28"/>
          <w:rtl/>
        </w:rPr>
        <w:t>[خطورة كتمان العلم]</w:t>
      </w:r>
    </w:p>
    <w:p w14:paraId="68EA6E1B" w14:textId="77777777" w:rsidR="009377AB" w:rsidRDefault="009377AB" w:rsidP="009377AB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</w:p>
    <w:p w14:paraId="7D24C092" w14:textId="77777777" w:rsidR="009377AB" w:rsidRDefault="009377AB" w:rsidP="009377AB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</w:p>
    <w:p w14:paraId="041D0961" w14:textId="048F00F7" w:rsidR="009377AB" w:rsidRPr="00F22964" w:rsidRDefault="009377AB" w:rsidP="009377AB">
      <w:pPr>
        <w:autoSpaceDE w:val="0"/>
        <w:autoSpaceDN w:val="0"/>
        <w:adjustRightInd w:val="0"/>
        <w:jc w:val="both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 w:hint="cs"/>
          <w:sz w:val="28"/>
          <w:szCs w:val="28"/>
          <w:rtl/>
        </w:rPr>
        <w:t xml:space="preserve">قال </w:t>
      </w:r>
      <w:r w:rsidRPr="00F22964">
        <w:rPr>
          <w:rFonts w:ascii="Traditional Arabic" w:hAnsi="Traditional Arabic"/>
          <w:sz w:val="28"/>
          <w:szCs w:val="28"/>
          <w:rtl/>
        </w:rPr>
        <w:t xml:space="preserve">أبو هريرة 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رضي الله عنه: 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>إن الناس يقولون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: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 xml:space="preserve"> أكثر أبو هريرة، ولولا آيتان في كتاب الله ما حدثت حديث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ً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>ا، ثم يتلو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533335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533335">
        <w:rPr>
          <w:rFonts w:ascii="Traditional Arabic" w:hAnsi="Traditional Arabic"/>
          <w:color w:val="FF0000"/>
          <w:sz w:val="28"/>
          <w:szCs w:val="28"/>
          <w:rtl/>
        </w:rPr>
        <w:t>إِنَّ الَّذِينَ يَكْتُمُونَ مَا أَنْزَلْنَا مِنَ الْبَيِّنَاتِ وَالْهُدَى</w:t>
      </w:r>
      <w:r w:rsidRPr="00533335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533335">
        <w:rPr>
          <w:rFonts w:ascii="Traditional Arabic" w:hAnsi="Traditional Arabic"/>
          <w:color w:val="0000FF"/>
          <w:sz w:val="20"/>
          <w:szCs w:val="20"/>
          <w:rtl/>
        </w:rPr>
        <w:t>[البقرة: 159]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 xml:space="preserve"> إلى قوله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 xml:space="preserve">: </w:t>
      </w:r>
      <w:r w:rsidRPr="00533335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533335">
        <w:rPr>
          <w:rFonts w:ascii="Traditional Arabic" w:hAnsi="Traditional Arabic"/>
          <w:color w:val="FF0000"/>
          <w:sz w:val="28"/>
          <w:szCs w:val="28"/>
          <w:rtl/>
        </w:rPr>
        <w:t>الرَّحِيمُ</w:t>
      </w:r>
      <w:r w:rsidRPr="00533335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533335">
        <w:rPr>
          <w:rFonts w:ascii="Traditional Arabic" w:hAnsi="Traditional Arabic"/>
          <w:color w:val="0000FF"/>
          <w:sz w:val="20"/>
          <w:szCs w:val="20"/>
          <w:rtl/>
        </w:rPr>
        <w:t>[البقرة: 160]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22964">
        <w:rPr>
          <w:rFonts w:ascii="Traditional Arabic" w:hAnsi="Traditional Arabic" w:hint="cs"/>
          <w:sz w:val="20"/>
          <w:szCs w:val="20"/>
          <w:rtl/>
        </w:rPr>
        <w:t>[البخاري (1/35)، ومسلم (4/1940)]</w:t>
      </w:r>
      <w:r w:rsidRPr="00F22964">
        <w:rPr>
          <w:rFonts w:ascii="Traditional Arabic" w:hAnsi="Traditional Arabic"/>
          <w:sz w:val="28"/>
          <w:szCs w:val="28"/>
          <w:rtl/>
        </w:rPr>
        <w:t>.</w:t>
      </w:r>
    </w:p>
    <w:p w14:paraId="68FD8010" w14:textId="77777777" w:rsidR="009377AB" w:rsidRDefault="009377AB" w:rsidP="009377A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/>
          <w:sz w:val="28"/>
          <w:szCs w:val="28"/>
          <w:rtl/>
        </w:rPr>
        <w:t xml:space="preserve">فالكتمان مغبته وخيمة، كما أن الجرأة من غير تأهل </w:t>
      </w:r>
      <w:r w:rsidRPr="00F22964">
        <w:rPr>
          <w:rFonts w:ascii="Traditional Arabic" w:hAnsi="Traditional Arabic" w:hint="cs"/>
          <w:sz w:val="28"/>
          <w:szCs w:val="28"/>
          <w:rtl/>
        </w:rPr>
        <w:t>-</w:t>
      </w:r>
      <w:r w:rsidRPr="00F22964">
        <w:rPr>
          <w:rFonts w:ascii="Traditional Arabic" w:hAnsi="Traditional Arabic"/>
          <w:sz w:val="28"/>
          <w:szCs w:val="28"/>
          <w:rtl/>
        </w:rPr>
        <w:t>أيضًا</w:t>
      </w:r>
      <w:r w:rsidRPr="00F22964">
        <w:rPr>
          <w:rFonts w:ascii="Traditional Arabic" w:hAnsi="Traditional Arabic" w:hint="cs"/>
          <w:sz w:val="28"/>
          <w:szCs w:val="28"/>
          <w:rtl/>
        </w:rPr>
        <w:t>-</w:t>
      </w:r>
      <w:r w:rsidRPr="00F22964">
        <w:rPr>
          <w:rFonts w:ascii="Traditional Arabic" w:hAnsi="Traditional Arabic"/>
          <w:sz w:val="28"/>
          <w:szCs w:val="28"/>
          <w:rtl/>
        </w:rPr>
        <w:t xml:space="preserve"> شأنها عظيم وخطير، </w:t>
      </w:r>
      <w:r w:rsidRPr="00F22964">
        <w:rPr>
          <w:rFonts w:ascii="Traditional Arabic" w:hAnsi="Traditional Arabic" w:hint="cs"/>
          <w:sz w:val="28"/>
          <w:szCs w:val="28"/>
          <w:rtl/>
        </w:rPr>
        <w:t>ف</w:t>
      </w:r>
      <w:r w:rsidRPr="00F22964">
        <w:rPr>
          <w:rFonts w:ascii="Traditional Arabic" w:hAnsi="Traditional Arabic"/>
          <w:sz w:val="28"/>
          <w:szCs w:val="28"/>
          <w:rtl/>
        </w:rPr>
        <w:t>في حديث أبي هريرة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F22964">
        <w:rPr>
          <w:rFonts w:ascii="Traditional Arabic" w:hAnsi="Traditional Arabic"/>
          <w:sz w:val="28"/>
          <w:szCs w:val="28"/>
          <w:rtl/>
        </w:rPr>
        <w:t xml:space="preserve"> المخرج في المسند والسنن ومستدرك الحاكم: 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533335">
        <w:rPr>
          <w:rFonts w:ascii="Traditional Arabic" w:hAnsi="Traditional Arabic"/>
          <w:color w:val="0000FF"/>
          <w:sz w:val="28"/>
          <w:szCs w:val="28"/>
          <w:rtl/>
        </w:rPr>
        <w:t>من سئل عن علم فكتمه، ألجمه الله يوم القيامة بلجام من نار</w:t>
      </w:r>
      <w:r w:rsidRPr="00533335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F22964">
        <w:rPr>
          <w:rFonts w:ascii="Traditional Arabic" w:hAnsi="Traditional Arabic" w:hint="cs"/>
          <w:sz w:val="20"/>
          <w:szCs w:val="20"/>
          <w:rtl/>
        </w:rPr>
        <w:t>[أحمد (8533)</w:t>
      </w:r>
      <w:r>
        <w:rPr>
          <w:rFonts w:ascii="Traditional Arabic" w:hAnsi="Traditional Arabic" w:hint="cs"/>
          <w:sz w:val="20"/>
          <w:szCs w:val="20"/>
          <w:rtl/>
        </w:rPr>
        <w:t>، و</w:t>
      </w:r>
      <w:r w:rsidRPr="00F22964">
        <w:rPr>
          <w:rFonts w:ascii="Traditional Arabic" w:hAnsi="Traditional Arabic" w:hint="cs"/>
          <w:sz w:val="20"/>
          <w:szCs w:val="20"/>
          <w:rtl/>
        </w:rPr>
        <w:t>أ</w:t>
      </w:r>
      <w:r>
        <w:rPr>
          <w:rFonts w:ascii="Traditional Arabic" w:hAnsi="Traditional Arabic" w:hint="cs"/>
          <w:sz w:val="20"/>
          <w:szCs w:val="20"/>
          <w:rtl/>
        </w:rPr>
        <w:t>بو داود (365)، وابن ماجه (261)</w:t>
      </w:r>
      <w:r w:rsidRPr="00F22964">
        <w:rPr>
          <w:rFonts w:ascii="Traditional Arabic" w:hAnsi="Traditional Arabic" w:hint="cs"/>
          <w:sz w:val="20"/>
          <w:szCs w:val="20"/>
          <w:rtl/>
        </w:rPr>
        <w:t>، والحاكم (345)]</w:t>
      </w:r>
      <w:r w:rsidRPr="00F22964">
        <w:rPr>
          <w:rFonts w:ascii="Traditional Arabic" w:hAnsi="Traditional Arabic"/>
          <w:sz w:val="28"/>
          <w:szCs w:val="28"/>
          <w:rtl/>
        </w:rPr>
        <w:t>.</w:t>
      </w:r>
    </w:p>
    <w:p w14:paraId="6026DDFF" w14:textId="77777777" w:rsidR="009377AB" w:rsidRPr="00F22964" w:rsidRDefault="009377AB" w:rsidP="009377AB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/>
          <w:sz w:val="28"/>
          <w:szCs w:val="28"/>
          <w:rtl/>
        </w:rPr>
        <w:t>يقول الشيخ حافظ الحكمي في ميميته الفريدة الشهيرة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C32C5">
        <w:rPr>
          <w:rFonts w:ascii="Traditional Arabic" w:hAnsi="Traditional Arabic" w:hint="cs"/>
          <w:sz w:val="20"/>
          <w:szCs w:val="20"/>
          <w:rtl/>
        </w:rPr>
        <w:t>[المنظومة الميمية في الوصايا والآداب العلمية (ص:25)]</w:t>
      </w:r>
      <w:r w:rsidRPr="00F22964">
        <w:rPr>
          <w:rFonts w:ascii="Traditional Arabic" w:hAnsi="Traditional Arabic"/>
          <w:sz w:val="28"/>
          <w:szCs w:val="28"/>
          <w:rtl/>
        </w:rPr>
        <w:t>:</w:t>
      </w:r>
    </w:p>
    <w:p w14:paraId="4E1F66F6" w14:textId="77777777" w:rsidR="009377AB" w:rsidRPr="00F22964" w:rsidRDefault="009377AB" w:rsidP="009377AB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/>
          <w:sz w:val="28"/>
          <w:szCs w:val="28"/>
          <w:rtl/>
        </w:rPr>
        <w:t>والكتم للعلم فاحذر إن كاتمه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 </w:t>
      </w:r>
      <w:r>
        <w:rPr>
          <w:rFonts w:ascii="Traditional Arabic" w:hAnsi="Traditional Arabic" w:hint="cs"/>
          <w:sz w:val="28"/>
          <w:szCs w:val="28"/>
          <w:rtl/>
        </w:rPr>
        <w:t xml:space="preserve">   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</w:t>
      </w:r>
      <w:r w:rsidRPr="00F22964">
        <w:rPr>
          <w:rFonts w:ascii="Traditional Arabic" w:hAnsi="Traditional Arabic"/>
          <w:sz w:val="28"/>
          <w:szCs w:val="28"/>
          <w:rtl/>
        </w:rPr>
        <w:t>في لعنة الله والأقوام كلهم</w:t>
      </w:r>
    </w:p>
    <w:p w14:paraId="25BDD7B7" w14:textId="77777777" w:rsidR="009377AB" w:rsidRPr="00F22964" w:rsidRDefault="009377AB" w:rsidP="009377AB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/>
          <w:sz w:val="28"/>
          <w:szCs w:val="28"/>
          <w:rtl/>
        </w:rPr>
        <w:t>ومن عقوبته أن</w:t>
      </w:r>
      <w:r w:rsidRPr="00F22964">
        <w:rPr>
          <w:rFonts w:ascii="Traditional Arabic" w:hAnsi="Traditional Arabic" w:hint="cs"/>
          <w:sz w:val="28"/>
          <w:szCs w:val="28"/>
          <w:rtl/>
        </w:rPr>
        <w:t>ْ</w:t>
      </w:r>
      <w:r w:rsidRPr="00F22964">
        <w:rPr>
          <w:rFonts w:ascii="Traditional Arabic" w:hAnsi="Traditional Arabic"/>
          <w:sz w:val="28"/>
          <w:szCs w:val="28"/>
          <w:rtl/>
        </w:rPr>
        <w:t xml:space="preserve"> في المعاد له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   </w:t>
      </w:r>
      <w:r>
        <w:rPr>
          <w:rFonts w:ascii="Traditional Arabic" w:hAnsi="Traditional Arabic" w:hint="cs"/>
          <w:sz w:val="28"/>
          <w:szCs w:val="28"/>
          <w:rtl/>
        </w:rPr>
        <w:t xml:space="preserve">    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</w:t>
      </w:r>
      <w:r w:rsidRPr="00F22964">
        <w:rPr>
          <w:rFonts w:ascii="Traditional Arabic" w:hAnsi="Traditional Arabic"/>
          <w:sz w:val="28"/>
          <w:szCs w:val="28"/>
          <w:rtl/>
        </w:rPr>
        <w:t>من الجحيم لجامًا ليس كاللُجم</w:t>
      </w:r>
    </w:p>
    <w:p w14:paraId="7F0953FB" w14:textId="77777777" w:rsidR="009377AB" w:rsidRPr="00F22964" w:rsidRDefault="009377AB" w:rsidP="009377AB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F22964">
        <w:rPr>
          <w:rFonts w:ascii="Traditional Arabic" w:hAnsi="Traditional Arabic"/>
          <w:sz w:val="28"/>
          <w:szCs w:val="28"/>
          <w:rtl/>
        </w:rPr>
        <w:t>وصائن العلم عمن ليس يحمله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</w:t>
      </w:r>
      <w:r>
        <w:rPr>
          <w:rFonts w:ascii="Traditional Arabic" w:hAnsi="Traditional Arabic" w:hint="cs"/>
          <w:sz w:val="28"/>
          <w:szCs w:val="28"/>
          <w:rtl/>
        </w:rPr>
        <w:t xml:space="preserve">    </w:t>
      </w:r>
      <w:r w:rsidRPr="00F22964">
        <w:rPr>
          <w:rFonts w:ascii="Traditional Arabic" w:hAnsi="Traditional Arabic" w:hint="cs"/>
          <w:sz w:val="28"/>
          <w:szCs w:val="28"/>
          <w:rtl/>
        </w:rPr>
        <w:t xml:space="preserve">  </w:t>
      </w:r>
      <w:r w:rsidRPr="00F22964">
        <w:rPr>
          <w:rFonts w:ascii="Traditional Arabic" w:hAnsi="Traditional Arabic"/>
          <w:sz w:val="28"/>
          <w:szCs w:val="28"/>
          <w:rtl/>
        </w:rPr>
        <w:t>ما ذا بكتمان بل صون فلا تلم</w:t>
      </w:r>
    </w:p>
    <w:p w14:paraId="71E7480E" w14:textId="3E8B8922" w:rsidR="00DB33AD" w:rsidRDefault="003243D6" w:rsidP="003243D6">
      <w:pPr>
        <w:jc w:val="center"/>
      </w:pPr>
      <w:r w:rsidRPr="00F22964">
        <w:rPr>
          <w:rFonts w:ascii="Traditional Arabic" w:hAnsi="Traditional Arabic"/>
          <w:sz w:val="28"/>
          <w:szCs w:val="28"/>
          <w:rtl/>
        </w:rPr>
        <w:t>وإنما الكتم منع العلم طالب</w:t>
      </w:r>
      <w:r w:rsidRPr="00F22964">
        <w:rPr>
          <w:rFonts w:ascii="Traditional Arabic" w:hAnsi="Traditional Arabic" w:hint="cs"/>
          <w:sz w:val="28"/>
          <w:szCs w:val="28"/>
          <w:rtl/>
        </w:rPr>
        <w:t>َ</w:t>
      </w:r>
      <w:r w:rsidRPr="00F22964">
        <w:rPr>
          <w:rFonts w:ascii="Traditional Arabic" w:hAnsi="Traditional Arabic"/>
          <w:sz w:val="28"/>
          <w:szCs w:val="28"/>
          <w:rtl/>
        </w:rPr>
        <w:t>ه</w:t>
      </w:r>
      <w:r>
        <w:rPr>
          <w:rFonts w:ascii="Traditional Arabic" w:hAnsi="Traditional Arabic" w:hint="cs"/>
          <w:sz w:val="28"/>
          <w:szCs w:val="28"/>
          <w:rtl/>
        </w:rPr>
        <w:t xml:space="preserve">         </w:t>
      </w:r>
      <w:r w:rsidRPr="00F22964">
        <w:rPr>
          <w:rFonts w:ascii="Traditional Arabic" w:hAnsi="Traditional Arabic"/>
          <w:sz w:val="28"/>
          <w:szCs w:val="28"/>
          <w:rtl/>
        </w:rPr>
        <w:t>من مستحق</w:t>
      </w:r>
      <w:r w:rsidRPr="00F22964">
        <w:rPr>
          <w:rFonts w:ascii="Traditional Arabic" w:hAnsi="Traditional Arabic" w:hint="cs"/>
          <w:sz w:val="28"/>
          <w:szCs w:val="28"/>
          <w:rtl/>
        </w:rPr>
        <w:t>ٍّ</w:t>
      </w:r>
      <w:r w:rsidRPr="00F22964">
        <w:rPr>
          <w:rFonts w:ascii="Traditional Arabic" w:hAnsi="Traditional Arabic"/>
          <w:sz w:val="28"/>
          <w:szCs w:val="28"/>
          <w:rtl/>
        </w:rPr>
        <w:t xml:space="preserve"> له فافهم ولا تهم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12"/>
    <w:rsid w:val="003243D6"/>
    <w:rsid w:val="00530D34"/>
    <w:rsid w:val="00533335"/>
    <w:rsid w:val="006E515B"/>
    <w:rsid w:val="009377AB"/>
    <w:rsid w:val="0095429D"/>
    <w:rsid w:val="00C3121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AF7C"/>
  <w15:chartTrackingRefBased/>
  <w15:docId w15:val="{4655E2C9-06C5-4652-BBB8-AD178B1B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D6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2021-07-21T19:54:00Z</dcterms:created>
  <dcterms:modified xsi:type="dcterms:W3CDTF">2021-07-23T10:50:00Z</dcterms:modified>
</cp:coreProperties>
</file>