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C9C5F" w14:textId="77777777" w:rsidR="00F81711" w:rsidRDefault="00F81711" w:rsidP="00F81711">
      <w:pPr>
        <w:framePr w:hSpace="180" w:wrap="around" w:vAnchor="text" w:hAnchor="margin" w:xAlign="center" w:y="381"/>
        <w:spacing w:before="120" w:after="120" w:line="240" w:lineRule="atLeast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color w:val="0070C0"/>
          <w:rtl/>
        </w:rPr>
        <w:t>[</w:t>
      </w:r>
      <w:r w:rsidRPr="00F13311">
        <w:rPr>
          <w:rFonts w:ascii="Traditional Arabic" w:hAnsi="Traditional Arabic" w:hint="cs"/>
          <w:b/>
          <w:bCs/>
          <w:color w:val="0070C0"/>
          <w:rtl/>
        </w:rPr>
        <w:t>صلاة</w:t>
      </w:r>
      <w:r w:rsidRPr="00F13311">
        <w:rPr>
          <w:rFonts w:ascii="Traditional Arabic" w:hAnsi="Traditional Arabic"/>
          <w:b/>
          <w:bCs/>
          <w:color w:val="0070C0"/>
          <w:rtl/>
        </w:rPr>
        <w:t xml:space="preserve"> </w:t>
      </w:r>
      <w:r w:rsidRPr="00F13311">
        <w:rPr>
          <w:rFonts w:ascii="Traditional Arabic" w:hAnsi="Traditional Arabic" w:hint="cs"/>
          <w:b/>
          <w:bCs/>
          <w:color w:val="0070C0"/>
          <w:rtl/>
        </w:rPr>
        <w:t>الجنازة</w:t>
      </w:r>
      <w:r w:rsidRPr="00F13311">
        <w:rPr>
          <w:rFonts w:ascii="Traditional Arabic" w:hAnsi="Traditional Arabic"/>
          <w:b/>
          <w:bCs/>
          <w:color w:val="0070C0"/>
          <w:rtl/>
        </w:rPr>
        <w:t xml:space="preserve"> </w:t>
      </w:r>
      <w:r w:rsidRPr="00F13311">
        <w:rPr>
          <w:rFonts w:ascii="Traditional Arabic" w:hAnsi="Traditional Arabic" w:hint="cs"/>
          <w:b/>
          <w:bCs/>
          <w:color w:val="0070C0"/>
          <w:rtl/>
        </w:rPr>
        <w:t>لا تسقط</w:t>
      </w:r>
      <w:r w:rsidRPr="00F13311">
        <w:rPr>
          <w:rFonts w:ascii="Traditional Arabic" w:hAnsi="Traditional Arabic"/>
          <w:b/>
          <w:bCs/>
          <w:color w:val="0070C0"/>
          <w:rtl/>
        </w:rPr>
        <w:t xml:space="preserve"> </w:t>
      </w:r>
      <w:r w:rsidRPr="00F13311">
        <w:rPr>
          <w:rFonts w:ascii="Traditional Arabic" w:hAnsi="Traditional Arabic" w:hint="cs"/>
          <w:b/>
          <w:bCs/>
          <w:color w:val="0070C0"/>
          <w:rtl/>
        </w:rPr>
        <w:t>تحية</w:t>
      </w:r>
      <w:r w:rsidRPr="00F13311">
        <w:rPr>
          <w:rFonts w:ascii="Traditional Arabic" w:hAnsi="Traditional Arabic"/>
          <w:b/>
          <w:bCs/>
          <w:color w:val="0070C0"/>
          <w:rtl/>
        </w:rPr>
        <w:t xml:space="preserve"> </w:t>
      </w:r>
      <w:r w:rsidRPr="00F13311">
        <w:rPr>
          <w:rFonts w:ascii="Traditional Arabic" w:hAnsi="Traditional Arabic" w:hint="cs"/>
          <w:b/>
          <w:bCs/>
          <w:color w:val="0070C0"/>
          <w:rtl/>
        </w:rPr>
        <w:t>المسجد</w:t>
      </w:r>
      <w:r>
        <w:rPr>
          <w:rFonts w:ascii="Traditional Arabic" w:hAnsi="Traditional Arabic" w:hint="cs"/>
          <w:b/>
          <w:bCs/>
          <w:color w:val="0070C0"/>
          <w:rtl/>
        </w:rPr>
        <w:t>]</w:t>
      </w:r>
    </w:p>
    <w:p w14:paraId="478756DC" w14:textId="77777777" w:rsidR="002A3D73" w:rsidRDefault="002A3D73" w:rsidP="002A3D73">
      <w:pPr>
        <w:spacing w:before="120" w:after="120" w:line="240" w:lineRule="atLeast"/>
        <w:jc w:val="both"/>
        <w:rPr>
          <w:rFonts w:ascii="Traditional Arabic" w:eastAsia="Calibri" w:hAnsi="Traditional Arabic"/>
          <w:rtl/>
        </w:rPr>
      </w:pPr>
    </w:p>
    <w:p w14:paraId="0528426E" w14:textId="77777777" w:rsidR="002A3D73" w:rsidRDefault="002A3D73" w:rsidP="002A3D73">
      <w:pPr>
        <w:spacing w:before="120" w:after="120" w:line="240" w:lineRule="atLeast"/>
        <w:jc w:val="both"/>
        <w:rPr>
          <w:rFonts w:ascii="Traditional Arabic" w:eastAsia="Calibri" w:hAnsi="Traditional Arabic"/>
          <w:rtl/>
        </w:rPr>
      </w:pPr>
    </w:p>
    <w:p w14:paraId="31617FA0" w14:textId="2E1C0CEA" w:rsidR="002A3D73" w:rsidRPr="00F13311" w:rsidRDefault="002A3D73" w:rsidP="002A3D73">
      <w:pPr>
        <w:spacing w:before="120" w:after="120" w:line="240" w:lineRule="atLeast"/>
        <w:jc w:val="both"/>
        <w:rPr>
          <w:rFonts w:ascii="Traditional Arabic" w:eastAsia="Calibri" w:hAnsi="Traditional Arabic"/>
          <w:rtl/>
        </w:rPr>
      </w:pPr>
      <w:r w:rsidRPr="00F13311">
        <w:rPr>
          <w:rFonts w:ascii="Traditional Arabic" w:eastAsia="Calibri" w:hAnsi="Traditional Arabic" w:hint="cs"/>
          <w:rtl/>
        </w:rPr>
        <w:t>يقول: لو أن رجلًا دخل المسجد وهم يصلون على جنازة فصلى معهم، فهل تغنيه هذه عن تحية المسجد؟</w:t>
      </w:r>
    </w:p>
    <w:p w14:paraId="702FF474" w14:textId="6BFA314F" w:rsidR="00DB33AD" w:rsidRDefault="00F81711" w:rsidP="00F81711">
      <w:r w:rsidRPr="00F13311">
        <w:rPr>
          <w:rFonts w:ascii="Traditional Arabic" w:eastAsia="Calibri" w:hAnsi="Traditional Arabic" w:hint="cs"/>
          <w:rtl/>
        </w:rPr>
        <w:t>تحية المسجد لا تسقط إلا بصلاة ركعتين فأكثر، فلا تتأدى تحية المسجد بركعة واحدة، فلو دخل بعد العشاء وقال: أريد أن أجلس بعد أن أوتر بركعة، نقول: لا يكفي، حتى يصلي ركعتين، وإذا صلى أكثر دخلت الركعتان.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E7"/>
    <w:rsid w:val="002A3D73"/>
    <w:rsid w:val="00530D34"/>
    <w:rsid w:val="006E515B"/>
    <w:rsid w:val="0095429D"/>
    <w:rsid w:val="00C100E7"/>
    <w:rsid w:val="00DB33AD"/>
    <w:rsid w:val="00E7309B"/>
    <w:rsid w:val="00F8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E1B0"/>
  <w15:chartTrackingRefBased/>
  <w15:docId w15:val="{26C63E57-C24A-4B60-BA5D-040D6F12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11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2021-07-20T17:21:00Z</dcterms:created>
  <dcterms:modified xsi:type="dcterms:W3CDTF">2021-07-23T10:53:00Z</dcterms:modified>
</cp:coreProperties>
</file>