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C3B" w:rsidRPr="000B08AE" w:rsidRDefault="00B16C3B" w:rsidP="00594DB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0B08AE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عدم جعل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(</w:t>
      </w:r>
      <w:r w:rsidRPr="000B08AE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مسند الإمام أحمد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)</w:t>
      </w:r>
      <w:r w:rsidRPr="000B08AE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من الكتب الستة</w:t>
      </w:r>
    </w:p>
    <w:p w:rsidR="00B16C3B" w:rsidRPr="008255B6" w:rsidRDefault="00B16C3B" w:rsidP="00594DB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B16C3B" w:rsidRPr="00424FE1" w:rsidRDefault="00B16C3B" w:rsidP="00B16C3B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قد يقول قائل: لماذا لم يجعل الأئمة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مسند الإمام أحمد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رحمه الله-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الكتب الستة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لا سيما وأن ش</w:t>
      </w:r>
      <w:r>
        <w:rPr>
          <w:rFonts w:ascii="Simplified Arabic" w:hAnsi="Simplified Arabic" w:cs="Simplified Arabic"/>
          <w:sz w:val="28"/>
          <w:szCs w:val="28"/>
          <w:rtl/>
        </w:rPr>
        <w:t>رط الإمام أحمد في مسنده قوي جد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ولا يقل عن شرط أبي داود، إن لم يكن أعلى منه وأرفع، كما يقول شيخ الإسلام ابن تيمية، وكما هو واقع الكتاب؟</w:t>
      </w:r>
    </w:p>
    <w:p w:rsidR="00B16C3B" w:rsidRDefault="00B16C3B" w:rsidP="00B16C3B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نقول</w:t>
      </w:r>
      <w:r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المسانيد ك</w:t>
      </w:r>
      <w:r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مسند الإمام أحمد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مسند الطيالسي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مسند أبي يعلى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وغيرها من المسانيد، اصطلح الأئمة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على جعلها في المرتبة دون السنن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لأن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المؤلف في السنن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ترجم بأحكامٍ شرعية، فيقول في الترجمة: باب وجوب كذا، باب تحريم كذا،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باب ما جاء في الرخصة بكذا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 وغيرها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والأحكام إنما 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نتقي العالم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فيها أقوى ما </w:t>
      </w:r>
      <w:r>
        <w:rPr>
          <w:rFonts w:ascii="Simplified Arabic" w:hAnsi="Simplified Arabic" w:cs="Simplified Arabic" w:hint="cs"/>
          <w:sz w:val="28"/>
          <w:szCs w:val="28"/>
          <w:rtl/>
        </w:rPr>
        <w:t>عنده من المرويات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بخلاف من يترجم باسم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صحابي من 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>، أو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راوٍ من الرواة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كما يفعل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أصحاب المسانيد، فيترجم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مثلًا-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باسم أبي بكر، وباسم عمر -رضي الله عنهما-، وبغيرهما من الصحابة، ثم يسوق ما وقف عليه من مرويات هذا الص</w:t>
      </w:r>
      <w:r>
        <w:rPr>
          <w:rFonts w:ascii="Simplified Arabic" w:hAnsi="Simplified Arabic" w:cs="Simplified Arabic"/>
          <w:sz w:val="28"/>
          <w:szCs w:val="28"/>
          <w:rtl/>
        </w:rPr>
        <w:t>حابي، وحينئذٍ لا يلزمه الانتقاء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بل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ثبت ما وصل إليه من الأحاديث من طريق ذلك الصحابي، ولذا يقول الحافظ العراقي -رحمه الله تعالى-:</w:t>
      </w:r>
    </w:p>
    <w:p w:rsidR="00B16C3B" w:rsidRPr="00424FE1" w:rsidRDefault="00B16C3B" w:rsidP="00B16C3B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ودونها في رتبة ما جعلا       على المسانيد فيدع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ى الجفلى</w:t>
      </w:r>
    </w:p>
    <w:p w:rsidR="006801B6" w:rsidRDefault="00B16C3B" w:rsidP="00594DB4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ودون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(السنن) في ال</w:t>
      </w:r>
      <w:r>
        <w:rPr>
          <w:rFonts w:ascii="Simplified Arabic" w:hAnsi="Simplified Arabic" w:cs="Simplified Arabic"/>
          <w:sz w:val="28"/>
          <w:szCs w:val="28"/>
          <w:rtl/>
        </w:rPr>
        <w:t>رتبة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المسانيد، ف</w:t>
      </w:r>
      <w:r w:rsidRPr="007046B0">
        <w:rPr>
          <w:rFonts w:ascii="Simplified Arabic" w:hAnsi="Simplified Arabic" w:cs="Simplified Arabic" w:hint="cs"/>
          <w:sz w:val="28"/>
          <w:szCs w:val="28"/>
          <w:rtl/>
        </w:rPr>
        <w:t xml:space="preserve">المؤلف في المسانيد يدعو الأحاديث </w:t>
      </w:r>
      <w:r>
        <w:rPr>
          <w:rFonts w:ascii="Simplified Arabic" w:hAnsi="Simplified Arabic" w:cs="Simplified Arabic" w:hint="cs"/>
          <w:sz w:val="28"/>
          <w:szCs w:val="28"/>
          <w:rtl/>
        </w:rPr>
        <w:t>(الجفلى)</w:t>
      </w:r>
      <w:r w:rsidRPr="007046B0">
        <w:rPr>
          <w:rFonts w:ascii="Simplified Arabic" w:hAnsi="Simplified Arabic" w:cs="Simplified Arabic" w:hint="cs"/>
          <w:sz w:val="28"/>
          <w:szCs w:val="28"/>
          <w:rtl/>
        </w:rPr>
        <w:t xml:space="preserve"> من غير نظر إلى أي شرط</w:t>
      </w:r>
      <w:r>
        <w:rPr>
          <w:rFonts w:ascii="Simplified Arabic" w:hAnsi="Simplified Arabic" w:cs="Simplified Arabic" w:hint="cs"/>
          <w:sz w:val="28"/>
          <w:szCs w:val="28"/>
          <w:rtl/>
        </w:rPr>
        <w:t>. والله أعلم.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EC1E33-03CF-4533-973F-AC7D18AD1B9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09B47A2-E4C3-471C-87D5-56683A4D63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C71B273-026E-4BD3-8B27-B0B9F2085A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2935122-CA55-4BF9-B2ED-371CE1A59A6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55C5D7-8A49-48EB-ACB3-8FBBF21BA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251C8E-7DEB-4EDA-8392-0EBFBAD4B4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86"/>
    <w:rsid w:val="002A3586"/>
    <w:rsid w:val="00594DB4"/>
    <w:rsid w:val="006801B6"/>
    <w:rsid w:val="0073647D"/>
    <w:rsid w:val="00B1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4E48BC-AB76-49C0-8AE2-21600829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C3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2016-05-15T06:35:00Z</dcterms:created>
  <dcterms:modified xsi:type="dcterms:W3CDTF">2017-01-02T15:56:00Z</dcterms:modified>
</cp:coreProperties>
</file>