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C83" w:rsidRPr="00B311AC" w:rsidRDefault="00CD2C83" w:rsidP="00E47129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الاختلاف بين اختيارات البخاري في صحيحه وبين مذهب الحنفية</w:t>
      </w:r>
    </w:p>
    <w:p w:rsidR="00CD2C83" w:rsidRPr="00B311AC" w:rsidRDefault="00CD2C83" w:rsidP="00E47129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B311AC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6801B6" w:rsidRDefault="00CD2C83" w:rsidP="00E47129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>الفرق بين أحاديث (صحيح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البخاري) وبين مذهب الشافعي ليس كبير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بينهما تقارب ك</w:t>
      </w:r>
      <w:r>
        <w:rPr>
          <w:rFonts w:ascii="Simplified Arabic" w:hAnsi="Simplified Arabic" w:cs="Simplified Arabic" w:hint="cs"/>
          <w:sz w:val="28"/>
          <w:szCs w:val="28"/>
          <w:rtl/>
        </w:rPr>
        <w:t>بي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ر، ولذا لا يظهر التعصب بالنسبة 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من 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/>
          <w:sz w:val="28"/>
          <w:szCs w:val="28"/>
          <w:rtl/>
        </w:rPr>
        <w:t>شرح الكتاب حينما يكون شافعي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أو يكون حنبلي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لكن حينما يكون الشارح حنفي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ا، وكثير من أحاديث الكتاب تخالف مذهبه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فقد يظهر في شرحه التعصب لمذهبه؛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لأن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الف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>جوة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بينهما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كبيرة،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وقد ذكر </w:t>
      </w:r>
      <w:r>
        <w:rPr>
          <w:rFonts w:ascii="Simplified Arabic" w:hAnsi="Simplified Arabic" w:cs="Simplified Arabic"/>
          <w:sz w:val="28"/>
          <w:szCs w:val="28"/>
          <w:rtl/>
        </w:rPr>
        <w:t>الك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>
        <w:rPr>
          <w:rFonts w:ascii="Simplified Arabic" w:hAnsi="Simplified Arabic" w:cs="Simplified Arabic"/>
          <w:sz w:val="28"/>
          <w:szCs w:val="28"/>
          <w:rtl/>
        </w:rPr>
        <w:t>رماني وابن حجر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وغيرهما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في مواضع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أن البخاري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إذا قال: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قال بعض الناس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فمراده الحنفية،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هذا يدل على أن </w:t>
      </w:r>
      <w:r w:rsidRPr="00B311AC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>هناك اختلاف</w:t>
      </w:r>
      <w:r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>ً</w:t>
      </w:r>
      <w:r w:rsidRPr="00B311AC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>ا كبير</w:t>
      </w:r>
      <w:r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>ً</w:t>
      </w:r>
      <w:r w:rsidRPr="00B311AC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>ا بين</w:t>
      </w:r>
      <w:r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 xml:space="preserve"> اختيارات</w:t>
      </w:r>
      <w:r w:rsidRPr="00B311AC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 xml:space="preserve"> الإمام البخاري</w:t>
      </w:r>
      <w:r w:rsidRPr="00B311AC"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 xml:space="preserve"> </w:t>
      </w:r>
      <w:r w:rsidRPr="00B311AC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>وبين مذهب أبي حنيفة -رحمه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الله تعالى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هذا يبين لنا سبب ظهور التعصب في شرح العيني وخفا</w:t>
      </w:r>
      <w:r>
        <w:rPr>
          <w:rFonts w:ascii="Simplified Arabic" w:hAnsi="Simplified Arabic" w:cs="Simplified Arabic" w:hint="cs"/>
          <w:sz w:val="28"/>
          <w:szCs w:val="28"/>
          <w:rtl/>
        </w:rPr>
        <w:t>ئه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في شرح ابن حجر،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هذا الأمر ينبغي أن يتنبه له</w:t>
      </w:r>
      <w:r>
        <w:rPr>
          <w:rFonts w:ascii="Simplified Arabic" w:hAnsi="Simplified Arabic" w:cs="Simplified Arabic" w:hint="cs"/>
          <w:sz w:val="28"/>
          <w:szCs w:val="28"/>
          <w:rtl/>
        </w:rPr>
        <w:t>؛ حتى لا يحمل الأحاديث أحد على غير مراد مؤلفها لتوافق مذهبه،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لا شك أن مذهب أبي حنيفة مذهب متبوع، وله أصوله من الكتاب والسنة،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وقد </w:t>
      </w:r>
      <w:r>
        <w:rPr>
          <w:rFonts w:ascii="Simplified Arabic" w:hAnsi="Simplified Arabic" w:cs="Simplified Arabic"/>
          <w:sz w:val="28"/>
          <w:szCs w:val="28"/>
          <w:rtl/>
        </w:rPr>
        <w:t>يختلفون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 غيرهم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في بعض الأصول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لكن القدر المشترك من الأصول التي يعتمد عليها في الاستنباط والاستدلال متقارب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؛ </w:t>
      </w:r>
      <w:r>
        <w:rPr>
          <w:rFonts w:ascii="Simplified Arabic" w:hAnsi="Simplified Arabic" w:cs="Simplified Arabic" w:hint="cs"/>
          <w:sz w:val="28"/>
          <w:szCs w:val="28"/>
          <w:rtl/>
        </w:rPr>
        <w:t>وإن كان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بعض الأصول التي يعتمدها الحنفية قد توجد بعض الفجوة بينهم وبين غيرهم.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2C89303-FE94-4FEF-B61F-1FA2C4894F8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30149CC3-8AE6-4834-9336-F722928F4A7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43C18E71-A3A8-4B36-AD16-0CC0B50468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4054A5B-94B7-47C8-8E37-E6F228B61005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DA8E4DC-0F63-4067-BFF7-5091330623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BC0A53A-C8FC-4FE1-8782-385FDD6965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B37"/>
    <w:rsid w:val="006801B6"/>
    <w:rsid w:val="0073647D"/>
    <w:rsid w:val="00A16B37"/>
    <w:rsid w:val="00CD2C83"/>
    <w:rsid w:val="00E4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F32DA"/>
  <w15:docId w15:val="{69A4F4DF-DB38-49EB-B373-27C9545A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C83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2016-05-15T06:36:00Z</dcterms:created>
  <dcterms:modified xsi:type="dcterms:W3CDTF">2017-01-02T15:55:00Z</dcterms:modified>
</cp:coreProperties>
</file>